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67F" w:rsidRDefault="0017667F" w:rsidP="0017667F">
      <w:pPr>
        <w:pStyle w:val="y"/>
        <w:bidi w:val="0"/>
      </w:pPr>
      <w:bookmarkStart w:id="0" w:name="_Toc190138143"/>
    </w:p>
    <w:p w:rsidR="0017667F" w:rsidRDefault="00A36CDD" w:rsidP="0017667F">
      <w:pPr>
        <w:pStyle w:val="y"/>
        <w:bidi w:val="0"/>
      </w:pPr>
      <w:bookmarkStart w:id="1" w:name="_GoBack"/>
      <w:bookmarkEnd w:id="1"/>
      <w:r>
        <w:rPr>
          <w:noProof/>
          <w:lang w:bidi="ar-SA"/>
        </w:rPr>
        <w:pict>
          <v:shapetype id="_x0000_t202" coordsize="21600,21600" o:spt="202" path="m,l,21600r21600,l21600,xe">
            <v:stroke joinstyle="miter"/>
            <v:path gradientshapeok="t" o:connecttype="rect"/>
          </v:shapetype>
          <v:shape id="Zone de texte 1" o:spid="_x0000_s1026" type="#_x0000_t202" style="position:absolute;left:0;text-align:left;margin-left:-26.15pt;margin-top:-27.45pt;width:188.15pt;height:130.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" stroked="f">
            <v:textbox>
              <w:txbxContent>
                <w:p w:rsidR="00A6116C" w:rsidRDefault="00A6116C" w:rsidP="0017667F">
                  <w:pPr>
                    <w:jc w:val="center"/>
                    <w:rPr>
                      <w:rFonts w:ascii="Arial Narrow" w:hAnsi="Arial Narrow" w:cs="Arial"/>
                      <w:b/>
                      <w:bCs/>
                      <w:i/>
                      <w:iCs/>
                      <w:color w:val="0000FF"/>
                      <w:sz w:val="22"/>
                      <w:szCs w:val="22"/>
                    </w:rPr>
                  </w:pPr>
                </w:p>
                <w:p w:rsidR="00A6116C" w:rsidRDefault="00A6116C" w:rsidP="0017667F">
                  <w:pPr>
                    <w:jc w:val="center"/>
                    <w:rPr>
                      <w:rFonts w:ascii="Arial Narrow" w:hAnsi="Arial Narrow" w:cs="Arial"/>
                      <w:b/>
                      <w:bCs/>
                      <w:i/>
                      <w:iCs/>
                      <w:color w:val="0000FF"/>
                      <w:sz w:val="22"/>
                      <w:szCs w:val="22"/>
                    </w:rPr>
                  </w:pPr>
                </w:p>
                <w:p w:rsidR="00A6116C" w:rsidRDefault="00A6116C" w:rsidP="0017667F">
                  <w:pPr>
                    <w:jc w:val="center"/>
                    <w:rPr>
                      <w:rFonts w:ascii="Arial Narrow" w:hAnsi="Arial Narrow" w:cs="Arial"/>
                      <w:b/>
                      <w:bCs/>
                      <w:i/>
                      <w:iCs/>
                      <w:color w:val="0000FF"/>
                      <w:sz w:val="20"/>
                      <w:szCs w:val="20"/>
                    </w:rPr>
                  </w:pPr>
                </w:p>
                <w:p w:rsidR="00A6116C" w:rsidRDefault="00A6116C" w:rsidP="0017667F">
                  <w:pPr>
                    <w:jc w:val="center"/>
                    <w:rPr>
                      <w:rFonts w:ascii="Arial Narrow" w:hAnsi="Arial Narrow" w:cs="Arial"/>
                      <w:b/>
                      <w:bCs/>
                      <w:i/>
                      <w:iCs/>
                      <w:color w:val="0000FF"/>
                      <w:sz w:val="20"/>
                      <w:szCs w:val="20"/>
                    </w:rPr>
                  </w:pPr>
                  <w:r w:rsidRPr="00DD6F0B">
                    <w:rPr>
                      <w:rFonts w:ascii="Arial Narrow" w:hAnsi="Arial Narrow" w:cs="Arial"/>
                      <w:b/>
                      <w:bCs/>
                      <w:i/>
                      <w:iCs/>
                      <w:color w:val="0000FF"/>
                      <w:sz w:val="20"/>
                      <w:szCs w:val="20"/>
                    </w:rPr>
                    <w:t>République Tunisienne</w:t>
                  </w:r>
                </w:p>
                <w:p w:rsidR="00A6116C" w:rsidRPr="00DD6F0B" w:rsidRDefault="00A6116C" w:rsidP="0017667F">
                  <w:pPr>
                    <w:jc w:val="center"/>
                    <w:rPr>
                      <w:rFonts w:ascii="Arial Narrow" w:hAnsi="Arial Narrow" w:cs="Arial"/>
                      <w:b/>
                      <w:bCs/>
                      <w:i/>
                      <w:iCs/>
                      <w:color w:val="0000FF"/>
                      <w:sz w:val="20"/>
                      <w:szCs w:val="20"/>
                      <w:rtl/>
                    </w:rPr>
                  </w:pPr>
                </w:p>
                <w:p w:rsidR="00A6116C" w:rsidRDefault="00A6116C" w:rsidP="0017667F">
                  <w:pPr>
                    <w:rPr>
                      <w:rFonts w:ascii="Arial Narrow" w:hAnsi="Arial Narrow" w:cs="Arial"/>
                      <w:b/>
                      <w:bCs/>
                      <w:i/>
                      <w:iCs/>
                      <w:color w:val="0000FF"/>
                      <w:sz w:val="20"/>
                      <w:szCs w:val="20"/>
                    </w:rPr>
                  </w:pPr>
                  <w:r w:rsidRPr="00DD6F0B">
                    <w:rPr>
                      <w:rFonts w:ascii="Arial Narrow" w:hAnsi="Arial Narrow" w:cs="Arial"/>
                      <w:b/>
                      <w:bCs/>
                      <w:i/>
                      <w:iCs/>
                      <w:color w:val="0000FF"/>
                      <w:sz w:val="20"/>
                      <w:szCs w:val="20"/>
                    </w:rPr>
                    <w:t xml:space="preserve">    Ministère de l’Enseignement Supérieur</w:t>
                  </w:r>
                </w:p>
                <w:p w:rsidR="00A6116C" w:rsidRDefault="00A6116C" w:rsidP="0017667F">
                  <w:pPr>
                    <w:rPr>
                      <w:rFonts w:ascii="Arial Narrow" w:hAnsi="Arial Narrow" w:cs="Arial"/>
                      <w:b/>
                      <w:bCs/>
                      <w:i/>
                      <w:iCs/>
                      <w:color w:val="0000FF"/>
                      <w:sz w:val="20"/>
                      <w:szCs w:val="20"/>
                    </w:rPr>
                  </w:pPr>
                  <w:r w:rsidRPr="00DD6F0B">
                    <w:rPr>
                      <w:rFonts w:ascii="Arial Narrow" w:hAnsi="Arial Narrow" w:cs="Arial"/>
                      <w:b/>
                      <w:bCs/>
                      <w:i/>
                      <w:iCs/>
                      <w:color w:val="0000FF"/>
                      <w:sz w:val="20"/>
                      <w:szCs w:val="20"/>
                    </w:rPr>
                    <w:t>et de</w:t>
                  </w:r>
                  <w:smartTag w:uri="urn:schemas-microsoft-com:office:smarttags" w:element="PersonName">
                    <w:smartTagPr>
                      <w:attr w:name="ProductID" w:val="la  Recherche Scientifique"/>
                    </w:smartTagPr>
                    <w:r w:rsidRPr="00DD6F0B">
                      <w:rPr>
                        <w:rFonts w:ascii="Arial Narrow" w:hAnsi="Arial Narrow" w:cs="Arial"/>
                        <w:b/>
                        <w:bCs/>
                        <w:i/>
                        <w:iCs/>
                        <w:color w:val="0000FF"/>
                        <w:sz w:val="20"/>
                        <w:szCs w:val="20"/>
                      </w:rPr>
                      <w:t>la  Recherche Scientifique</w:t>
                    </w:r>
                  </w:smartTag>
                </w:p>
                <w:p w:rsidR="00A6116C" w:rsidRDefault="00A6116C" w:rsidP="0017667F">
                  <w:pPr>
                    <w:rPr>
                      <w:rFonts w:ascii="Arial Narrow" w:hAnsi="Arial Narrow" w:cs="Arial"/>
                      <w:b/>
                      <w:bCs/>
                      <w:i/>
                      <w:iCs/>
                      <w:color w:val="0000FF"/>
                      <w:sz w:val="20"/>
                      <w:szCs w:val="20"/>
                    </w:rPr>
                  </w:pPr>
                </w:p>
                <w:p w:rsidR="00A6116C" w:rsidRPr="00DD6F0B" w:rsidRDefault="00A6116C" w:rsidP="0017667F">
                  <w:pPr>
                    <w:rPr>
                      <w:b/>
                      <w:bCs/>
                      <w:i/>
                      <w:iCs/>
                      <w:sz w:val="20"/>
                      <w:szCs w:val="20"/>
                    </w:rPr>
                  </w:pPr>
                  <w:r w:rsidRPr="00DD6F0B">
                    <w:rPr>
                      <w:rFonts w:ascii="Arial Narrow" w:hAnsi="Arial Narrow"/>
                      <w:b/>
                      <w:bCs/>
                      <w:i/>
                      <w:iCs/>
                      <w:color w:val="0000FF"/>
                      <w:sz w:val="20"/>
                      <w:szCs w:val="20"/>
                    </w:rPr>
                    <w:t xml:space="preserve">Direction de la rénovation universitaire </w:t>
                  </w:r>
                </w:p>
              </w:txbxContent>
            </v:textbox>
          </v:shape>
        </w:pict>
      </w:r>
    </w:p>
    <w:p w:rsidR="0017667F" w:rsidRDefault="0017667F" w:rsidP="0017667F">
      <w:pPr>
        <w:pStyle w:val="y"/>
        <w:bidi w:val="0"/>
      </w:pPr>
    </w:p>
    <w:p w:rsidR="0017667F" w:rsidRDefault="0017667F" w:rsidP="0017667F">
      <w:pPr>
        <w:pStyle w:val="y"/>
        <w:bidi w:val="0"/>
      </w:pPr>
    </w:p>
    <w:p w:rsidR="0017667F" w:rsidRDefault="0017667F" w:rsidP="0017667F">
      <w:pPr>
        <w:pStyle w:val="y"/>
        <w:bidi w:val="0"/>
      </w:pPr>
      <w:r>
        <w:rPr>
          <w:noProof/>
          <w:lang w:bidi="ar-SA"/>
        </w:rPr>
        <w:drawing>
          <wp:inline distT="0" distB="0" distL="0" distR="0">
            <wp:extent cx="1924050" cy="1864360"/>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srcRect/>
                    <a:stretch>
                      <a:fillRect/>
                    </a:stretch>
                  </pic:blipFill>
                  <pic:spPr bwMode="auto">
                    <a:xfrm>
                      <a:off x="0" y="0"/>
                      <a:ext cx="1924050" cy="1864360"/>
                    </a:xfrm>
                    <a:prstGeom prst="rect">
                      <a:avLst/>
                    </a:prstGeom>
                    <a:noFill/>
                    <a:ln w="9525">
                      <a:noFill/>
                      <a:miter lim="800000"/>
                      <a:headEnd/>
                      <a:tailEnd/>
                    </a:ln>
                  </pic:spPr>
                </pic:pic>
              </a:graphicData>
            </a:graphic>
          </wp:inline>
        </w:drawing>
      </w:r>
    </w:p>
    <w:p w:rsidR="0017667F" w:rsidRDefault="0017667F" w:rsidP="0017667F">
      <w:pPr>
        <w:pStyle w:val="y"/>
        <w:bidi w:val="0"/>
      </w:pPr>
    </w:p>
    <w:p w:rsidR="0017667F" w:rsidRPr="001636DB" w:rsidRDefault="0017667F" w:rsidP="0017667F">
      <w:pPr>
        <w:pStyle w:val="y"/>
        <w:bidi w:val="0"/>
      </w:pPr>
      <w:r>
        <w:t>D</w:t>
      </w:r>
      <w:r w:rsidRPr="001636DB">
        <w:t xml:space="preserve">emande </w:t>
      </w:r>
      <w:r>
        <w:t xml:space="preserve">de Renouvellement </w:t>
      </w:r>
      <w:r w:rsidRPr="001636DB">
        <w:t xml:space="preserve">d'habilitation d'un </w:t>
      </w:r>
      <w:bookmarkEnd w:id="0"/>
      <w:r>
        <w:t>Mastère Professionnel</w:t>
      </w:r>
    </w:p>
    <w:p w:rsidR="0017667F" w:rsidRDefault="0017667F" w:rsidP="0017667F">
      <w:pPr>
        <w:pStyle w:val="2"/>
        <w:bidi w:val="0"/>
        <w:spacing w:before="120"/>
        <w:rPr>
          <w:rFonts w:cs="Times New Roman"/>
          <w:color w:val="800000"/>
          <w:sz w:val="28"/>
          <w:szCs w:val="28"/>
        </w:rPr>
      </w:pPr>
      <w:bookmarkStart w:id="2" w:name="_Toc190138144"/>
    </w:p>
    <w:bookmarkEnd w:id="2"/>
    <w:p w:rsidR="0017667F" w:rsidRDefault="00846044" w:rsidP="00846044">
      <w:pPr>
        <w:pStyle w:val="2"/>
        <w:bidi w:val="0"/>
        <w:spacing w:before="120"/>
        <w:rPr>
          <w:rFonts w:cs="Times New Roman"/>
          <w:color w:val="800000"/>
          <w:sz w:val="28"/>
          <w:szCs w:val="28"/>
        </w:rPr>
      </w:pPr>
      <w:r>
        <w:rPr>
          <w:rFonts w:cs="Times New Roman"/>
          <w:color w:val="800000"/>
          <w:sz w:val="28"/>
          <w:szCs w:val="28"/>
        </w:rPr>
        <w:t xml:space="preserve">Pour la </w:t>
      </w:r>
      <w:r w:rsidR="00147EFF">
        <w:rPr>
          <w:rFonts w:cs="Times New Roman"/>
          <w:color w:val="800000"/>
          <w:sz w:val="28"/>
          <w:szCs w:val="28"/>
        </w:rPr>
        <w:t>période de</w:t>
      </w:r>
      <w:r>
        <w:rPr>
          <w:rFonts w:cs="Times New Roman"/>
          <w:color w:val="800000"/>
          <w:sz w:val="28"/>
          <w:szCs w:val="28"/>
        </w:rPr>
        <w:t xml:space="preserve"> 2018</w:t>
      </w:r>
      <w:r w:rsidR="0017667F">
        <w:rPr>
          <w:rFonts w:cs="Times New Roman"/>
          <w:color w:val="800000"/>
          <w:sz w:val="28"/>
          <w:szCs w:val="28"/>
        </w:rPr>
        <w:t>-</w:t>
      </w:r>
      <w:r>
        <w:rPr>
          <w:rFonts w:cs="Times New Roman"/>
          <w:color w:val="800000"/>
          <w:sz w:val="28"/>
          <w:szCs w:val="28"/>
        </w:rPr>
        <w:t xml:space="preserve"> 2019</w:t>
      </w:r>
      <w:r w:rsidR="0017667F">
        <w:rPr>
          <w:rFonts w:cs="Times New Roman"/>
          <w:color w:val="800000"/>
          <w:sz w:val="28"/>
          <w:szCs w:val="28"/>
        </w:rPr>
        <w:t xml:space="preserve"> à 202</w:t>
      </w:r>
      <w:r>
        <w:rPr>
          <w:rFonts w:cs="Times New Roman"/>
          <w:color w:val="800000"/>
          <w:sz w:val="28"/>
          <w:szCs w:val="28"/>
        </w:rPr>
        <w:t>1-2022</w:t>
      </w:r>
    </w:p>
    <w:p w:rsidR="0017667F" w:rsidRPr="001636DB" w:rsidRDefault="0017667F" w:rsidP="0017667F">
      <w:pPr>
        <w:pStyle w:val="2"/>
        <w:bidi w:val="0"/>
        <w:spacing w:before="120"/>
        <w:rPr>
          <w:rFonts w:cs="Times New Roman"/>
          <w:sz w:val="40"/>
          <w:szCs w:val="40"/>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17667F" w:rsidTr="00442305">
        <w:tc>
          <w:tcPr>
            <w:tcW w:w="4889" w:type="dxa"/>
          </w:tcPr>
          <w:p w:rsidR="0017667F" w:rsidRPr="00C37D5D" w:rsidRDefault="0017667F" w:rsidP="00442305">
            <w:pPr>
              <w:pStyle w:val="2"/>
              <w:bidi w:val="0"/>
              <w:rPr>
                <w:rFonts w:cs="Times New Roman"/>
                <w:sz w:val="24"/>
                <w:szCs w:val="24"/>
                <w:lang w:bidi="ar-MA"/>
              </w:rPr>
            </w:pPr>
            <w:bookmarkStart w:id="3" w:name="_Toc190138148"/>
            <w:r w:rsidRPr="00C37D5D">
              <w:rPr>
                <w:color w:val="auto"/>
                <w:sz w:val="24"/>
                <w:szCs w:val="24"/>
              </w:rPr>
              <w:t xml:space="preserve">Université : </w:t>
            </w:r>
            <w:bookmarkEnd w:id="3"/>
            <w:r>
              <w:rPr>
                <w:color w:val="auto"/>
                <w:sz w:val="24"/>
                <w:szCs w:val="24"/>
              </w:rPr>
              <w:t>Manouba</w:t>
            </w:r>
          </w:p>
        </w:tc>
        <w:tc>
          <w:tcPr>
            <w:tcW w:w="4889" w:type="dxa"/>
          </w:tcPr>
          <w:p w:rsidR="0017667F" w:rsidRPr="00C37D5D" w:rsidRDefault="0017667F" w:rsidP="00442305">
            <w:pPr>
              <w:pStyle w:val="2"/>
              <w:bidi w:val="0"/>
              <w:rPr>
                <w:rFonts w:cs="Times New Roman"/>
                <w:sz w:val="24"/>
                <w:szCs w:val="24"/>
                <w:lang w:bidi="ar-MA"/>
              </w:rPr>
            </w:pPr>
            <w:bookmarkStart w:id="4" w:name="_Toc190138153"/>
            <w:r w:rsidRPr="00C37D5D">
              <w:rPr>
                <w:color w:val="auto"/>
                <w:sz w:val="24"/>
                <w:szCs w:val="24"/>
              </w:rPr>
              <w:t xml:space="preserve">Etablissement : </w:t>
            </w:r>
            <w:bookmarkEnd w:id="4"/>
            <w:r>
              <w:rPr>
                <w:color w:val="auto"/>
                <w:sz w:val="24"/>
                <w:szCs w:val="24"/>
              </w:rPr>
              <w:t>Ecole Supérieure de Commerce de Tunis</w:t>
            </w:r>
          </w:p>
        </w:tc>
      </w:tr>
    </w:tbl>
    <w:p w:rsidR="0017667F" w:rsidRDefault="0017667F" w:rsidP="0017667F">
      <w:pPr>
        <w:pStyle w:val="2"/>
        <w:bidi w:val="0"/>
        <w:jc w:val="lowKashida"/>
        <w:rPr>
          <w:rFonts w:cs="Times New Roman"/>
          <w:sz w:val="24"/>
          <w:szCs w:val="24"/>
          <w:rtl/>
          <w:lang w:bidi="ar-MA"/>
        </w:rPr>
      </w:pPr>
    </w:p>
    <w:p w:rsidR="0017667F" w:rsidRDefault="0017667F" w:rsidP="0017667F">
      <w:pPr>
        <w:pStyle w:val="2"/>
        <w:bidi w:val="0"/>
        <w:jc w:val="lowKashida"/>
        <w:rPr>
          <w:rFonts w:cs="Times New Roman"/>
          <w:sz w:val="24"/>
          <w:szCs w:val="24"/>
          <w:rtl/>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42"/>
        <w:gridCol w:w="2268"/>
        <w:gridCol w:w="6268"/>
      </w:tblGrid>
      <w:tr w:rsidR="0017667F" w:rsidRPr="00C37D5D" w:rsidTr="00442305">
        <w:tc>
          <w:tcPr>
            <w:tcW w:w="1242" w:type="dxa"/>
            <w:vMerge w:val="restart"/>
          </w:tcPr>
          <w:p w:rsidR="0017667F" w:rsidRPr="00C37D5D" w:rsidRDefault="0017667F" w:rsidP="00442305">
            <w:pPr>
              <w:pStyle w:val="2"/>
              <w:bidi w:val="0"/>
              <w:jc w:val="lowKashida"/>
              <w:rPr>
                <w:rFonts w:cs="Times New Roman"/>
                <w:sz w:val="24"/>
                <w:szCs w:val="24"/>
                <w:lang w:bidi="ar-MA"/>
              </w:rPr>
            </w:pPr>
            <w:bookmarkStart w:id="5" w:name="_Toc190138149"/>
            <w:r w:rsidRPr="00C37D5D">
              <w:rPr>
                <w:rFonts w:cs="Times New Roman"/>
                <w:color w:val="auto"/>
                <w:sz w:val="24"/>
                <w:szCs w:val="24"/>
                <w:lang w:bidi="ar-MA"/>
              </w:rPr>
              <w:t>Licence</w:t>
            </w:r>
            <w:bookmarkEnd w:id="5"/>
          </w:p>
        </w:tc>
        <w:tc>
          <w:tcPr>
            <w:tcW w:w="2268" w:type="dxa"/>
          </w:tcPr>
          <w:p w:rsidR="0017667F" w:rsidRPr="00C37D5D" w:rsidRDefault="0017667F" w:rsidP="00442305">
            <w:pPr>
              <w:pStyle w:val="2"/>
              <w:bidi w:val="0"/>
              <w:jc w:val="lowKashida"/>
              <w:rPr>
                <w:rFonts w:cs="Times New Roman"/>
                <w:sz w:val="24"/>
                <w:szCs w:val="24"/>
                <w:lang w:bidi="ar-MA"/>
              </w:rPr>
            </w:pPr>
            <w:bookmarkStart w:id="6" w:name="_Toc190138150"/>
            <w:r w:rsidRPr="00C37D5D">
              <w:rPr>
                <w:rFonts w:cs="Times New Roman"/>
                <w:color w:val="auto"/>
                <w:sz w:val="24"/>
                <w:szCs w:val="24"/>
                <w:lang w:bidi="ar-MA"/>
              </w:rPr>
              <w:t>Appliquée</w:t>
            </w:r>
            <w:bookmarkEnd w:id="6"/>
          </w:p>
        </w:tc>
        <w:tc>
          <w:tcPr>
            <w:tcW w:w="6268" w:type="dxa"/>
          </w:tcPr>
          <w:p w:rsidR="0017667F" w:rsidRDefault="0017667F" w:rsidP="00442305"/>
        </w:tc>
      </w:tr>
      <w:tr w:rsidR="0017667F" w:rsidRPr="00C37D5D" w:rsidTr="00442305">
        <w:tc>
          <w:tcPr>
            <w:tcW w:w="1242" w:type="dxa"/>
            <w:vMerge/>
          </w:tcPr>
          <w:p w:rsidR="0017667F" w:rsidRPr="00C37D5D" w:rsidRDefault="0017667F" w:rsidP="00442305">
            <w:pPr>
              <w:pStyle w:val="2"/>
              <w:bidi w:val="0"/>
              <w:jc w:val="lowKashida"/>
              <w:rPr>
                <w:rFonts w:cs="Times New Roman"/>
                <w:sz w:val="24"/>
                <w:szCs w:val="24"/>
                <w:lang w:bidi="ar-MA"/>
              </w:rPr>
            </w:pPr>
          </w:p>
        </w:tc>
        <w:tc>
          <w:tcPr>
            <w:tcW w:w="2268" w:type="dxa"/>
          </w:tcPr>
          <w:p w:rsidR="0017667F" w:rsidRPr="00C37D5D" w:rsidRDefault="0017667F" w:rsidP="00442305">
            <w:pPr>
              <w:pStyle w:val="2"/>
              <w:bidi w:val="0"/>
              <w:jc w:val="lowKashida"/>
              <w:rPr>
                <w:rFonts w:cs="Times New Roman"/>
                <w:sz w:val="24"/>
                <w:szCs w:val="24"/>
                <w:lang w:bidi="ar-MA"/>
              </w:rPr>
            </w:pPr>
          </w:p>
        </w:tc>
        <w:tc>
          <w:tcPr>
            <w:tcW w:w="6268" w:type="dxa"/>
          </w:tcPr>
          <w:p w:rsidR="0017667F" w:rsidRDefault="0017667F" w:rsidP="00442305"/>
        </w:tc>
      </w:tr>
      <w:tr w:rsidR="0017667F" w:rsidRPr="00C37D5D" w:rsidTr="00442305">
        <w:tc>
          <w:tcPr>
            <w:tcW w:w="1242" w:type="dxa"/>
            <w:tcBorders>
              <w:left w:val="nil"/>
              <w:right w:val="nil"/>
            </w:tcBorders>
          </w:tcPr>
          <w:p w:rsidR="0017667F" w:rsidRPr="00C37D5D" w:rsidRDefault="0017667F" w:rsidP="00442305">
            <w:pPr>
              <w:pStyle w:val="2"/>
              <w:bidi w:val="0"/>
              <w:jc w:val="lowKashida"/>
              <w:rPr>
                <w:rFonts w:cs="Times New Roman"/>
                <w:sz w:val="16"/>
                <w:szCs w:val="16"/>
                <w:lang w:bidi="ar-MA"/>
              </w:rPr>
            </w:pPr>
          </w:p>
        </w:tc>
        <w:tc>
          <w:tcPr>
            <w:tcW w:w="2268" w:type="dxa"/>
            <w:tcBorders>
              <w:left w:val="nil"/>
              <w:right w:val="nil"/>
            </w:tcBorders>
          </w:tcPr>
          <w:p w:rsidR="0017667F" w:rsidRPr="00C37D5D" w:rsidRDefault="0017667F" w:rsidP="00442305">
            <w:pPr>
              <w:pStyle w:val="2"/>
              <w:bidi w:val="0"/>
              <w:jc w:val="lowKashida"/>
              <w:rPr>
                <w:rFonts w:cs="Times New Roman"/>
                <w:sz w:val="16"/>
                <w:szCs w:val="16"/>
                <w:lang w:bidi="ar-MA"/>
              </w:rPr>
            </w:pPr>
          </w:p>
        </w:tc>
        <w:tc>
          <w:tcPr>
            <w:tcW w:w="6268" w:type="dxa"/>
            <w:tcBorders>
              <w:left w:val="nil"/>
              <w:right w:val="nil"/>
            </w:tcBorders>
          </w:tcPr>
          <w:p w:rsidR="0017667F" w:rsidRPr="00C37D5D" w:rsidRDefault="0017667F" w:rsidP="00442305">
            <w:pPr>
              <w:pStyle w:val="2"/>
              <w:bidi w:val="0"/>
              <w:jc w:val="lowKashida"/>
              <w:rPr>
                <w:rFonts w:cs="Times New Roman"/>
                <w:sz w:val="16"/>
                <w:szCs w:val="16"/>
                <w:lang w:bidi="ar-MA"/>
              </w:rPr>
            </w:pPr>
          </w:p>
        </w:tc>
      </w:tr>
      <w:tr w:rsidR="0017667F" w:rsidRPr="00C37D5D" w:rsidTr="00442305">
        <w:tc>
          <w:tcPr>
            <w:tcW w:w="1242" w:type="dxa"/>
            <w:vMerge w:val="restart"/>
          </w:tcPr>
          <w:p w:rsidR="0017667F" w:rsidRPr="00C37D5D" w:rsidRDefault="0017667F" w:rsidP="00442305">
            <w:pPr>
              <w:pStyle w:val="2"/>
              <w:bidi w:val="0"/>
              <w:jc w:val="lowKashida"/>
              <w:rPr>
                <w:rFonts w:cs="Times New Roman"/>
                <w:sz w:val="24"/>
                <w:szCs w:val="24"/>
                <w:lang w:bidi="ar-MA"/>
              </w:rPr>
            </w:pPr>
            <w:bookmarkStart w:id="7" w:name="_Toc190138154"/>
            <w:r w:rsidRPr="00C37D5D">
              <w:rPr>
                <w:rFonts w:cs="Times New Roman"/>
                <w:color w:val="auto"/>
                <w:sz w:val="24"/>
                <w:szCs w:val="24"/>
                <w:lang w:bidi="ar-MA"/>
              </w:rPr>
              <w:t>Mastère</w:t>
            </w:r>
            <w:bookmarkEnd w:id="7"/>
          </w:p>
        </w:tc>
        <w:tc>
          <w:tcPr>
            <w:tcW w:w="2268" w:type="dxa"/>
          </w:tcPr>
          <w:p w:rsidR="0017667F" w:rsidRPr="00C37D5D" w:rsidRDefault="0017667F" w:rsidP="00442305">
            <w:pPr>
              <w:pStyle w:val="2"/>
              <w:bidi w:val="0"/>
              <w:jc w:val="lowKashida"/>
              <w:rPr>
                <w:rFonts w:cs="Times New Roman"/>
                <w:sz w:val="24"/>
                <w:szCs w:val="24"/>
                <w:lang w:bidi="ar-MA"/>
              </w:rPr>
            </w:pPr>
            <w:bookmarkStart w:id="8" w:name="_Toc190138155"/>
            <w:r w:rsidRPr="00C37D5D">
              <w:rPr>
                <w:rFonts w:cs="Times New Roman"/>
                <w:color w:val="auto"/>
                <w:sz w:val="24"/>
                <w:szCs w:val="24"/>
                <w:lang w:bidi="ar-MA"/>
              </w:rPr>
              <w:t>Professionnel</w:t>
            </w:r>
            <w:bookmarkEnd w:id="8"/>
          </w:p>
        </w:tc>
        <w:tc>
          <w:tcPr>
            <w:tcW w:w="6268" w:type="dxa"/>
          </w:tcPr>
          <w:p w:rsidR="0017667F" w:rsidRPr="00FC0228" w:rsidRDefault="0017667F" w:rsidP="00442305">
            <w:pPr>
              <w:rPr>
                <w:b/>
              </w:rPr>
            </w:pPr>
            <w:r w:rsidRPr="00FC0228">
              <w:rPr>
                <w:b/>
              </w:rPr>
              <w:t xml:space="preserve">Management </w:t>
            </w:r>
            <w:r w:rsidRPr="00FC0228">
              <w:rPr>
                <w:b/>
                <w:lang w:bidi="ar-MA"/>
              </w:rPr>
              <w:t>Touristique</w:t>
            </w:r>
            <w:r>
              <w:rPr>
                <w:b/>
              </w:rPr>
              <w:t xml:space="preserve"> et Hôtelier</w:t>
            </w:r>
          </w:p>
        </w:tc>
      </w:tr>
      <w:tr w:rsidR="0017667F" w:rsidRPr="00C37D5D" w:rsidTr="00442305">
        <w:tc>
          <w:tcPr>
            <w:tcW w:w="1242" w:type="dxa"/>
            <w:vMerge/>
          </w:tcPr>
          <w:p w:rsidR="0017667F" w:rsidRPr="00C37D5D" w:rsidRDefault="0017667F" w:rsidP="00442305">
            <w:pPr>
              <w:pStyle w:val="2"/>
              <w:bidi w:val="0"/>
              <w:jc w:val="lowKashida"/>
              <w:rPr>
                <w:rFonts w:cs="Times New Roman"/>
                <w:sz w:val="24"/>
                <w:szCs w:val="24"/>
                <w:lang w:bidi="ar-MA"/>
              </w:rPr>
            </w:pPr>
          </w:p>
        </w:tc>
        <w:tc>
          <w:tcPr>
            <w:tcW w:w="2268" w:type="dxa"/>
          </w:tcPr>
          <w:p w:rsidR="0017667F" w:rsidRPr="00C37D5D" w:rsidRDefault="0017667F" w:rsidP="00442305">
            <w:pPr>
              <w:pStyle w:val="2"/>
              <w:bidi w:val="0"/>
              <w:jc w:val="lowKashida"/>
              <w:rPr>
                <w:rFonts w:cs="Times New Roman"/>
                <w:sz w:val="24"/>
                <w:szCs w:val="24"/>
                <w:lang w:bidi="ar-MA"/>
              </w:rPr>
            </w:pPr>
            <w:bookmarkStart w:id="9" w:name="_Toc190138156"/>
            <w:r w:rsidRPr="00C37D5D">
              <w:rPr>
                <w:rFonts w:cs="Times New Roman"/>
                <w:color w:val="auto"/>
                <w:sz w:val="24"/>
                <w:szCs w:val="24"/>
                <w:lang w:bidi="ar-MA"/>
              </w:rPr>
              <w:t>De Recherche</w:t>
            </w:r>
            <w:bookmarkEnd w:id="9"/>
          </w:p>
        </w:tc>
        <w:tc>
          <w:tcPr>
            <w:tcW w:w="6268" w:type="dxa"/>
          </w:tcPr>
          <w:p w:rsidR="0017667F" w:rsidRDefault="0017667F" w:rsidP="00442305"/>
        </w:tc>
      </w:tr>
    </w:tbl>
    <w:p w:rsidR="0017667F" w:rsidRDefault="0017667F" w:rsidP="0017667F">
      <w:pPr>
        <w:pStyle w:val="2"/>
        <w:bidi w:val="0"/>
        <w:spacing w:line="276" w:lineRule="auto"/>
        <w:jc w:val="lowKashida"/>
        <w:rPr>
          <w:rFonts w:cs="Times New Roman"/>
          <w:sz w:val="24"/>
          <w:szCs w:val="24"/>
          <w:rtl/>
          <w:lang w:bidi="ar-MA"/>
        </w:rPr>
      </w:pPr>
    </w:p>
    <w:p w:rsidR="0017667F" w:rsidRPr="008C5BBF" w:rsidRDefault="0017667F" w:rsidP="0017667F">
      <w:pPr>
        <w:pStyle w:val="2"/>
        <w:bidi w:val="0"/>
        <w:rPr>
          <w:rFonts w:cs="Times New Roman"/>
          <w:sz w:val="24"/>
          <w:szCs w:val="24"/>
          <w:lang w:bidi="ar-MA"/>
        </w:rPr>
      </w:pPr>
      <w:bookmarkStart w:id="10" w:name="_Toc190138147"/>
      <w:bookmarkStart w:id="11" w:name="_Toc190138157"/>
      <w:r w:rsidRPr="00747A5A">
        <w:rPr>
          <w:rFonts w:cs="Times New Roman"/>
          <w:sz w:val="24"/>
          <w:szCs w:val="24"/>
          <w:lang w:bidi="ar-MA"/>
        </w:rPr>
        <w:t xml:space="preserve">A soumettre à </w:t>
      </w:r>
      <w:smartTag w:uri="urn:schemas-microsoft-com:office:smarttags" w:element="PersonName">
        <w:smartTagPr>
          <w:attr w:name="ProductID" w:val="la Commission Nationale"/>
        </w:smartTagPr>
        <w:r w:rsidRPr="00747A5A">
          <w:rPr>
            <w:rFonts w:cs="Times New Roman"/>
            <w:sz w:val="24"/>
            <w:szCs w:val="24"/>
            <w:lang w:bidi="ar-MA"/>
          </w:rPr>
          <w:t>la Commission Nationale</w:t>
        </w:r>
      </w:smartTag>
      <w:r>
        <w:rPr>
          <w:rFonts w:cs="Times New Roman"/>
          <w:sz w:val="24"/>
          <w:szCs w:val="24"/>
          <w:lang w:bidi="ar-MA"/>
        </w:rPr>
        <w:t>S</w:t>
      </w:r>
      <w:r w:rsidRPr="00747A5A">
        <w:rPr>
          <w:rFonts w:cs="Times New Roman"/>
          <w:sz w:val="24"/>
          <w:szCs w:val="24"/>
          <w:lang w:bidi="ar-MA"/>
        </w:rPr>
        <w:t>ectorielle :</w:t>
      </w:r>
      <w:bookmarkEnd w:id="10"/>
      <w:r>
        <w:rPr>
          <w:rFonts w:cs="Times New Roman"/>
          <w:sz w:val="24"/>
          <w:szCs w:val="24"/>
          <w:lang w:bidi="ar-MA"/>
        </w:rPr>
        <w:t xml:space="preserve"> Sciences de Gestion</w:t>
      </w:r>
    </w:p>
    <w:p w:rsidR="0017667F" w:rsidRPr="003208EB" w:rsidRDefault="0017667F" w:rsidP="0017667F">
      <w:pPr>
        <w:pStyle w:val="2"/>
        <w:bidi w:val="0"/>
        <w:spacing w:before="240"/>
        <w:jc w:val="lowKashida"/>
        <w:rPr>
          <w:rFonts w:cs="Times New Roman"/>
          <w:color w:val="000080"/>
          <w:sz w:val="28"/>
          <w:szCs w:val="28"/>
          <w:u w:val="single"/>
          <w:lang w:bidi="ar-MA"/>
        </w:rPr>
      </w:pPr>
      <w:r w:rsidRPr="003208EB">
        <w:rPr>
          <w:rFonts w:cs="Times New Roman"/>
          <w:color w:val="000080"/>
          <w:sz w:val="28"/>
          <w:szCs w:val="28"/>
          <w:u w:val="single"/>
          <w:lang w:bidi="ar-MA"/>
        </w:rPr>
        <w:t>1- Identification, du parcours</w:t>
      </w:r>
      <w:bookmarkEnd w:id="11"/>
    </w:p>
    <w:p w:rsidR="0017667F" w:rsidRPr="00FC0228" w:rsidRDefault="0017667F" w:rsidP="0017667F">
      <w:pPr>
        <w:pStyle w:val="2"/>
        <w:bidi w:val="0"/>
        <w:spacing w:before="240" w:after="120"/>
        <w:jc w:val="lowKashida"/>
        <w:rPr>
          <w:rFonts w:cs="Times New Roman"/>
          <w:sz w:val="16"/>
          <w:szCs w:val="16"/>
          <w:lang w:bidi="ar-MA"/>
        </w:rPr>
      </w:pPr>
      <w:bookmarkStart w:id="12" w:name="_Toc190138158"/>
    </w:p>
    <w:p w:rsidR="0017667F" w:rsidRPr="00747A5A" w:rsidRDefault="0017667F" w:rsidP="0017667F">
      <w:pPr>
        <w:pStyle w:val="2"/>
        <w:bidi w:val="0"/>
        <w:spacing w:before="240" w:after="120"/>
        <w:jc w:val="lowKashida"/>
        <w:rPr>
          <w:rFonts w:cs="Times New Roman"/>
          <w:sz w:val="24"/>
          <w:szCs w:val="24"/>
          <w:lang w:bidi="ar-MA"/>
        </w:rPr>
      </w:pPr>
      <w:r w:rsidRPr="00747A5A">
        <w:rPr>
          <w:rFonts w:cs="Times New Roman"/>
          <w:sz w:val="24"/>
          <w:szCs w:val="24"/>
          <w:lang w:bidi="ar-MA"/>
        </w:rPr>
        <w:t>1-1- Rattachement du parcours</w:t>
      </w:r>
      <w:bookmarkEnd w:id="12"/>
    </w:p>
    <w:tbl>
      <w:tblPr>
        <w:tblW w:w="0" w:type="auto"/>
        <w:tblLook w:val="01E0"/>
      </w:tblPr>
      <w:tblGrid>
        <w:gridCol w:w="4068"/>
        <w:gridCol w:w="5786"/>
      </w:tblGrid>
      <w:tr w:rsidR="0017667F" w:rsidTr="00442305">
        <w:tc>
          <w:tcPr>
            <w:tcW w:w="4068" w:type="dxa"/>
          </w:tcPr>
          <w:p w:rsidR="0017667F" w:rsidRDefault="0017667F" w:rsidP="00442305">
            <w:pPr>
              <w:pStyle w:val="2"/>
              <w:bidi w:val="0"/>
              <w:jc w:val="lowKashida"/>
              <w:rPr>
                <w:rFonts w:cs="Times New Roman"/>
                <w:color w:val="auto"/>
                <w:sz w:val="24"/>
                <w:szCs w:val="24"/>
                <w:lang w:bidi="ar-MA"/>
              </w:rPr>
            </w:pPr>
            <w:bookmarkStart w:id="13" w:name="_Toc190138159"/>
          </w:p>
          <w:p w:rsidR="0017667F" w:rsidRPr="00BC0085" w:rsidRDefault="0017667F" w:rsidP="00442305">
            <w:pPr>
              <w:pStyle w:val="2"/>
              <w:bidi w:val="0"/>
              <w:jc w:val="lowKashida"/>
              <w:rPr>
                <w:rFonts w:cs="Times New Roman"/>
                <w:color w:val="auto"/>
                <w:sz w:val="24"/>
                <w:szCs w:val="24"/>
                <w:lang w:bidi="ar-MA"/>
              </w:rPr>
            </w:pPr>
            <w:r w:rsidRPr="00BC0085">
              <w:rPr>
                <w:rFonts w:cs="Times New Roman"/>
                <w:color w:val="auto"/>
                <w:sz w:val="24"/>
                <w:szCs w:val="24"/>
                <w:lang w:bidi="ar-MA"/>
              </w:rPr>
              <w:t>Domaine de formation</w:t>
            </w:r>
            <w:bookmarkEnd w:id="13"/>
          </w:p>
        </w:tc>
        <w:tc>
          <w:tcPr>
            <w:tcW w:w="5786" w:type="dxa"/>
          </w:tcPr>
          <w:p w:rsidR="0017667F" w:rsidRDefault="0017667F" w:rsidP="00442305">
            <w:pPr>
              <w:pStyle w:val="2"/>
              <w:bidi w:val="0"/>
              <w:jc w:val="lowKashida"/>
              <w:rPr>
                <w:rFonts w:cs="Times New Roman"/>
                <w:color w:val="auto"/>
                <w:sz w:val="24"/>
                <w:szCs w:val="24"/>
                <w:lang w:bidi="ar-MA"/>
              </w:rPr>
            </w:pPr>
          </w:p>
          <w:p w:rsidR="0017667F" w:rsidRPr="00BC0085" w:rsidRDefault="0017667F" w:rsidP="00442305">
            <w:pPr>
              <w:pStyle w:val="2"/>
              <w:bidi w:val="0"/>
              <w:jc w:val="lowKashida"/>
              <w:rPr>
                <w:rFonts w:cs="Times New Roman"/>
                <w:color w:val="auto"/>
                <w:sz w:val="24"/>
                <w:szCs w:val="24"/>
                <w:lang w:bidi="ar-MA"/>
              </w:rPr>
            </w:pPr>
            <w:r>
              <w:rPr>
                <w:rFonts w:cs="Times New Roman"/>
                <w:color w:val="auto"/>
                <w:sz w:val="24"/>
                <w:szCs w:val="24"/>
                <w:lang w:bidi="ar-MA"/>
              </w:rPr>
              <w:t>Sciences de Gestion</w:t>
            </w:r>
          </w:p>
        </w:tc>
      </w:tr>
      <w:tr w:rsidR="0017667F" w:rsidTr="00442305">
        <w:tc>
          <w:tcPr>
            <w:tcW w:w="4068" w:type="dxa"/>
          </w:tcPr>
          <w:p w:rsidR="0017667F" w:rsidRPr="00BC0085" w:rsidRDefault="0017667F" w:rsidP="00442305">
            <w:pPr>
              <w:pStyle w:val="2"/>
              <w:bidi w:val="0"/>
              <w:jc w:val="lowKashida"/>
              <w:rPr>
                <w:rFonts w:cs="Times New Roman"/>
                <w:color w:val="auto"/>
                <w:sz w:val="24"/>
                <w:szCs w:val="24"/>
                <w:lang w:bidi="ar-MA"/>
              </w:rPr>
            </w:pPr>
            <w:bookmarkStart w:id="14" w:name="_Toc190138161"/>
            <w:r w:rsidRPr="00BC0085">
              <w:rPr>
                <w:rFonts w:cs="Times New Roman"/>
                <w:color w:val="auto"/>
                <w:sz w:val="24"/>
                <w:szCs w:val="24"/>
                <w:lang w:bidi="ar-MA"/>
              </w:rPr>
              <w:t>Mention (s)</w:t>
            </w:r>
            <w:bookmarkEnd w:id="14"/>
          </w:p>
        </w:tc>
        <w:tc>
          <w:tcPr>
            <w:tcW w:w="5786" w:type="dxa"/>
          </w:tcPr>
          <w:p w:rsidR="0017667F" w:rsidRDefault="0017667F" w:rsidP="00442305">
            <w:pPr>
              <w:pStyle w:val="2"/>
              <w:bidi w:val="0"/>
              <w:jc w:val="lowKashida"/>
            </w:pPr>
            <w:r>
              <w:rPr>
                <w:rFonts w:cs="Times New Roman"/>
                <w:color w:val="auto"/>
                <w:sz w:val="24"/>
                <w:szCs w:val="24"/>
                <w:lang w:bidi="ar-MA"/>
              </w:rPr>
              <w:t>Management</w:t>
            </w:r>
          </w:p>
        </w:tc>
      </w:tr>
      <w:tr w:rsidR="0017667F" w:rsidTr="00442305">
        <w:tc>
          <w:tcPr>
            <w:tcW w:w="4068" w:type="dxa"/>
          </w:tcPr>
          <w:p w:rsidR="0017667F" w:rsidRPr="00BC0085" w:rsidRDefault="0017667F" w:rsidP="00442305">
            <w:pPr>
              <w:pStyle w:val="2"/>
              <w:bidi w:val="0"/>
              <w:jc w:val="lowKashida"/>
              <w:rPr>
                <w:rFonts w:cs="Times New Roman"/>
                <w:color w:val="auto"/>
                <w:sz w:val="24"/>
                <w:szCs w:val="24"/>
                <w:lang w:bidi="ar-MA"/>
              </w:rPr>
            </w:pPr>
            <w:bookmarkStart w:id="15" w:name="_Toc190138162"/>
            <w:r w:rsidRPr="00BC0085">
              <w:rPr>
                <w:rFonts w:cs="Times New Roman"/>
                <w:color w:val="auto"/>
                <w:sz w:val="24"/>
                <w:szCs w:val="24"/>
                <w:lang w:bidi="ar-MA"/>
              </w:rPr>
              <w:lastRenderedPageBreak/>
              <w:t xml:space="preserve">Parcours (ou spécialité) </w:t>
            </w:r>
            <w:r w:rsidRPr="00BC0085">
              <w:rPr>
                <w:rFonts w:cs="Times New Roman"/>
                <w:color w:val="auto"/>
                <w:sz w:val="24"/>
                <w:szCs w:val="24"/>
                <w:vertAlign w:val="superscript"/>
                <w:lang w:bidi="ar-MA"/>
              </w:rPr>
              <w:t>(1)</w:t>
            </w:r>
            <w:bookmarkEnd w:id="15"/>
          </w:p>
        </w:tc>
        <w:tc>
          <w:tcPr>
            <w:tcW w:w="5786" w:type="dxa"/>
          </w:tcPr>
          <w:p w:rsidR="0017667F" w:rsidRDefault="0017667F" w:rsidP="00442305">
            <w:pPr>
              <w:pStyle w:val="2"/>
              <w:bidi w:val="0"/>
              <w:jc w:val="lowKashida"/>
            </w:pPr>
            <w:r>
              <w:rPr>
                <w:rFonts w:cs="Times New Roman"/>
                <w:color w:val="auto"/>
                <w:sz w:val="24"/>
                <w:szCs w:val="24"/>
                <w:lang w:bidi="ar-MA"/>
              </w:rPr>
              <w:t xml:space="preserve">Management </w:t>
            </w:r>
            <w:r w:rsidRPr="00404674">
              <w:rPr>
                <w:rFonts w:cs="Times New Roman"/>
                <w:bCs w:val="0"/>
                <w:color w:val="auto"/>
                <w:sz w:val="24"/>
                <w:szCs w:val="24"/>
              </w:rPr>
              <w:t>Touristique et Hôtelier</w:t>
            </w:r>
          </w:p>
        </w:tc>
      </w:tr>
      <w:tr w:rsidR="0017667F" w:rsidTr="00442305">
        <w:tc>
          <w:tcPr>
            <w:tcW w:w="4068" w:type="dxa"/>
          </w:tcPr>
          <w:p w:rsidR="00147EFF" w:rsidRDefault="0017667F" w:rsidP="00442305">
            <w:pPr>
              <w:pStyle w:val="2"/>
              <w:bidi w:val="0"/>
              <w:jc w:val="lowKashida"/>
              <w:rPr>
                <w:rFonts w:cs="Times New Roman"/>
                <w:color w:val="auto"/>
                <w:sz w:val="24"/>
                <w:szCs w:val="24"/>
                <w:lang w:bidi="ar-MA"/>
              </w:rPr>
            </w:pPr>
            <w:bookmarkStart w:id="16" w:name="_Toc190138163"/>
            <w:r w:rsidRPr="00BC0085">
              <w:rPr>
                <w:rFonts w:cs="Times New Roman"/>
                <w:color w:val="auto"/>
                <w:sz w:val="24"/>
                <w:szCs w:val="24"/>
                <w:lang w:bidi="ar-MA"/>
              </w:rPr>
              <w:t>Date de démarrage de la formation</w:t>
            </w:r>
            <w:bookmarkEnd w:id="16"/>
          </w:p>
          <w:p w:rsidR="0017667F" w:rsidRPr="00147EFF" w:rsidRDefault="00147EFF" w:rsidP="00147EFF">
            <w:pPr>
              <w:rPr>
                <w:b/>
                <w:bCs/>
                <w:lang w:bidi="ar-MA"/>
              </w:rPr>
            </w:pPr>
            <w:r w:rsidRPr="00147EFF">
              <w:rPr>
                <w:b/>
                <w:bCs/>
                <w:color w:val="FF0000"/>
                <w:lang w:bidi="ar-MA"/>
              </w:rPr>
              <w:t xml:space="preserve">Coordinatrice du Mastère : </w:t>
            </w:r>
          </w:p>
        </w:tc>
        <w:tc>
          <w:tcPr>
            <w:tcW w:w="5786" w:type="dxa"/>
          </w:tcPr>
          <w:p w:rsidR="00147EFF" w:rsidRDefault="00941378" w:rsidP="00147EFF">
            <w:pPr>
              <w:rPr>
                <w:b/>
                <w:lang w:bidi="ar-MA"/>
              </w:rPr>
            </w:pPr>
            <w:r>
              <w:rPr>
                <w:b/>
                <w:lang w:bidi="ar-MA"/>
              </w:rPr>
              <w:t>Septembre 20</w:t>
            </w:r>
            <w:r w:rsidR="0015796E">
              <w:rPr>
                <w:b/>
                <w:lang w:bidi="ar-MA"/>
              </w:rPr>
              <w:t>0</w:t>
            </w:r>
            <w:r>
              <w:rPr>
                <w:b/>
                <w:lang w:bidi="ar-MA"/>
              </w:rPr>
              <w:t>4</w:t>
            </w:r>
          </w:p>
          <w:p w:rsidR="00147EFF" w:rsidRDefault="00147EFF" w:rsidP="00147EFF">
            <w:pPr>
              <w:rPr>
                <w:b/>
                <w:lang w:bidi="ar-MA"/>
              </w:rPr>
            </w:pPr>
            <w:r>
              <w:rPr>
                <w:b/>
                <w:lang w:bidi="ar-MA"/>
              </w:rPr>
              <w:t>Samiha CHEMLI </w:t>
            </w:r>
          </w:p>
          <w:p w:rsidR="00147EFF" w:rsidRDefault="00147EFF" w:rsidP="00147EFF">
            <w:pPr>
              <w:rPr>
                <w:b/>
                <w:lang w:bidi="ar-MA"/>
              </w:rPr>
            </w:pPr>
            <w:r>
              <w:rPr>
                <w:b/>
                <w:lang w:bidi="ar-MA"/>
              </w:rPr>
              <w:t>Dr. et Maître assistante en Management</w:t>
            </w:r>
          </w:p>
          <w:p w:rsidR="00147EFF" w:rsidRDefault="00147EFF" w:rsidP="00147EFF">
            <w:pPr>
              <w:rPr>
                <w:b/>
                <w:lang w:bidi="ar-MA"/>
              </w:rPr>
            </w:pPr>
            <w:r>
              <w:rPr>
                <w:b/>
                <w:lang w:bidi="ar-MA"/>
              </w:rPr>
              <w:t>Spécialité : Marketing du Tourisme</w:t>
            </w:r>
          </w:p>
          <w:p w:rsidR="0017667F" w:rsidRPr="00FC0228" w:rsidRDefault="0017667F" w:rsidP="00442305">
            <w:pPr>
              <w:rPr>
                <w:b/>
              </w:rPr>
            </w:pPr>
          </w:p>
        </w:tc>
      </w:tr>
    </w:tbl>
    <w:p w:rsidR="0017667F" w:rsidRDefault="0017667F" w:rsidP="0017667F">
      <w:pPr>
        <w:pStyle w:val="2"/>
        <w:bidi w:val="0"/>
        <w:spacing w:before="240" w:after="120"/>
        <w:jc w:val="lowKashida"/>
        <w:rPr>
          <w:rFonts w:cs="Times New Roman"/>
          <w:sz w:val="24"/>
          <w:szCs w:val="24"/>
          <w:lang w:bidi="ar-MA"/>
        </w:rPr>
      </w:pPr>
      <w:bookmarkStart w:id="17" w:name="_Toc190138164"/>
      <w:r w:rsidRPr="00747A5A">
        <w:rPr>
          <w:rFonts w:cs="Times New Roman"/>
          <w:sz w:val="24"/>
          <w:szCs w:val="24"/>
          <w:lang w:bidi="ar-MA"/>
        </w:rPr>
        <w:t>1-</w:t>
      </w:r>
      <w:r>
        <w:rPr>
          <w:rFonts w:cs="Times New Roman"/>
          <w:sz w:val="24"/>
          <w:szCs w:val="24"/>
          <w:lang w:bidi="ar-MA"/>
        </w:rPr>
        <w:t>2</w:t>
      </w:r>
      <w:r w:rsidRPr="00747A5A">
        <w:rPr>
          <w:rFonts w:cs="Times New Roman"/>
          <w:sz w:val="24"/>
          <w:szCs w:val="24"/>
          <w:lang w:bidi="ar-MA"/>
        </w:rPr>
        <w:t xml:space="preserve">- Objectifs de la formation </w:t>
      </w:r>
      <w:r>
        <w:rPr>
          <w:rFonts w:cs="Times New Roman"/>
          <w:sz w:val="24"/>
          <w:szCs w:val="24"/>
          <w:lang w:bidi="ar-MA"/>
        </w:rPr>
        <w:t>(compétences, savoir-faire, connaissances)</w:t>
      </w:r>
      <w:bookmarkEnd w:id="17"/>
    </w:p>
    <w:p w:rsidR="0017667F" w:rsidRPr="00747A5A" w:rsidRDefault="0017667F" w:rsidP="0017667F">
      <w:pPr>
        <w:pStyle w:val="2"/>
        <w:bidi w:val="0"/>
        <w:spacing w:before="240" w:after="120"/>
        <w:jc w:val="lowKashida"/>
        <w:rPr>
          <w:rFonts w:cs="Times New Roman"/>
          <w:sz w:val="24"/>
          <w:szCs w:val="24"/>
          <w:lang w:bidi="ar-MA"/>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tblPr>
      <w:tblGrid>
        <w:gridCol w:w="9854"/>
      </w:tblGrid>
      <w:tr w:rsidR="0017667F" w:rsidRPr="00747A5A" w:rsidTr="00442305">
        <w:tc>
          <w:tcPr>
            <w:tcW w:w="9854" w:type="dxa"/>
            <w:tcBorders>
              <w:top w:val="single" w:sz="4" w:space="0" w:color="auto"/>
            </w:tcBorders>
          </w:tcPr>
          <w:p w:rsidR="0017667F" w:rsidRDefault="0017667F" w:rsidP="00442305">
            <w:pPr>
              <w:spacing w:line="360" w:lineRule="auto"/>
              <w:ind w:firstLine="709"/>
              <w:jc w:val="both"/>
            </w:pPr>
          </w:p>
          <w:p w:rsidR="0017667F" w:rsidRPr="002367E8" w:rsidRDefault="0017667F" w:rsidP="00442305">
            <w:pPr>
              <w:spacing w:line="360" w:lineRule="auto"/>
              <w:ind w:firstLine="709"/>
              <w:jc w:val="both"/>
            </w:pPr>
            <w:r w:rsidRPr="002367E8">
              <w:t>Cette formation</w:t>
            </w:r>
            <w:r>
              <w:t>,</w:t>
            </w:r>
            <w:r w:rsidRPr="002367E8">
              <w:t xml:space="preserve"> en </w:t>
            </w:r>
            <w:r>
              <w:rPr>
                <w:lang w:bidi="ar-MA"/>
              </w:rPr>
              <w:t xml:space="preserve">Management </w:t>
            </w:r>
            <w:r w:rsidRPr="00404674">
              <w:rPr>
                <w:bCs/>
              </w:rPr>
              <w:t>Touristique</w:t>
            </w:r>
            <w:r>
              <w:t xml:space="preserve">et </w:t>
            </w:r>
            <w:r>
              <w:rPr>
                <w:bCs/>
              </w:rPr>
              <w:t>Hôtelier,</w:t>
            </w:r>
            <w:r w:rsidRPr="002367E8">
              <w:t>a pour ambitions de :</w:t>
            </w:r>
          </w:p>
          <w:p w:rsidR="0017667F" w:rsidRPr="002367E8" w:rsidRDefault="0017667F" w:rsidP="00442305">
            <w:pPr>
              <w:spacing w:line="360" w:lineRule="auto"/>
              <w:jc w:val="both"/>
            </w:pPr>
            <w:r w:rsidRPr="002367E8">
              <w:t xml:space="preserve">- Contribuer à façonner et rendre disponible sur le marché du travail tunisien le profil de </w:t>
            </w:r>
            <w:r>
              <w:t>manager-décideur</w:t>
            </w:r>
            <w:r w:rsidRPr="002367E8">
              <w:t xml:space="preserve"> maîtrisant les réalités et les enjeux </w:t>
            </w:r>
            <w:r>
              <w:t>du secteur touristique</w:t>
            </w:r>
            <w:r w:rsidRPr="002367E8">
              <w:t xml:space="preserve"> et susceptible de contribuer au développement </w:t>
            </w:r>
            <w:r>
              <w:t>de l’ensemble de l’activité touristique et hôtelière</w:t>
            </w:r>
            <w:r w:rsidRPr="002367E8">
              <w:t xml:space="preserve">. Cet objectif est d’autant plus important que le </w:t>
            </w:r>
            <w:r>
              <w:t>secteur en question</w:t>
            </w:r>
            <w:r w:rsidRPr="002367E8">
              <w:t xml:space="preserve"> se positionne aujourd’hui parmi les </w:t>
            </w:r>
            <w:r>
              <w:t>secteurs d’activité</w:t>
            </w:r>
            <w:r w:rsidRPr="002367E8">
              <w:t xml:space="preserve"> prioritaires de </w:t>
            </w:r>
            <w:r>
              <w:t>l</w:t>
            </w:r>
            <w:r w:rsidRPr="002367E8">
              <w:t>a Tunisie.</w:t>
            </w:r>
          </w:p>
          <w:p w:rsidR="0017667F" w:rsidRPr="002367E8" w:rsidRDefault="0017667F" w:rsidP="00442305">
            <w:pPr>
              <w:spacing w:line="360" w:lineRule="auto"/>
              <w:jc w:val="both"/>
            </w:pPr>
            <w:r w:rsidRPr="002367E8">
              <w:t xml:space="preserve">- Œuvrer à l’avènement d’une </w:t>
            </w:r>
            <w:r>
              <w:t xml:space="preserve">nouvelle </w:t>
            </w:r>
            <w:r w:rsidRPr="002367E8">
              <w:t xml:space="preserve">génération de </w:t>
            </w:r>
            <w:r>
              <w:t xml:space="preserve">promoteurs dans le domaine des unités hôtelières, des agences de voyage, des restaurants, des parcs de loisirs, …, </w:t>
            </w:r>
            <w:r w:rsidRPr="002367E8">
              <w:t>pleinement ancrés dans les réalités socio-économiques du pays et des régions et à même de saisir</w:t>
            </w:r>
            <w:r>
              <w:t xml:space="preserve"> les opportunitésoffertes </w:t>
            </w:r>
            <w:r w:rsidRPr="002367E8">
              <w:t xml:space="preserve">dans un contexte mondialisé, tout en étant outillés des connaissances et techniques nécessaires pour lancer, gérer et pérenniser leurs </w:t>
            </w:r>
            <w:r>
              <w:t>projets</w:t>
            </w:r>
            <w:r w:rsidRPr="002367E8">
              <w:t xml:space="preserve">. Cette ambition s’inscrit également parmi les priorités nationales. </w:t>
            </w:r>
          </w:p>
          <w:p w:rsidR="0017667F" w:rsidRPr="002367E8" w:rsidRDefault="0017667F" w:rsidP="00442305">
            <w:pPr>
              <w:spacing w:line="360" w:lineRule="auto"/>
              <w:ind w:firstLine="708"/>
              <w:jc w:val="both"/>
            </w:pPr>
            <w:r w:rsidRPr="002367E8">
              <w:t xml:space="preserve">De façon plus générale, cette formation permettrait : </w:t>
            </w:r>
          </w:p>
          <w:p w:rsidR="0017667F" w:rsidRPr="002367E8" w:rsidRDefault="0017667F" w:rsidP="00442305">
            <w:pPr>
              <w:numPr>
                <w:ilvl w:val="0"/>
                <w:numId w:val="3"/>
              </w:numPr>
              <w:spacing w:before="120" w:after="120" w:line="360" w:lineRule="auto"/>
              <w:jc w:val="both"/>
            </w:pPr>
            <w:r w:rsidRPr="002367E8">
              <w:rPr>
                <w:b/>
                <w:bCs/>
              </w:rPr>
              <w:t>Le renforcement de la professionnalisation et de l’employabilité des étudiants</w:t>
            </w:r>
            <w:r w:rsidRPr="002367E8">
              <w:t xml:space="preserve"> et ce</w:t>
            </w:r>
            <w:r>
              <w:t>,</w:t>
            </w:r>
            <w:r w:rsidRPr="002367E8">
              <w:t xml:space="preserve"> notamment</w:t>
            </w:r>
            <w:r>
              <w:t>,</w:t>
            </w:r>
            <w:r w:rsidRPr="002367E8">
              <w:t xml:space="preserve"> à travers les stages, les investigations de terrain, la s</w:t>
            </w:r>
            <w:r>
              <w:t>ensibilisation à l’importance du secteur touristique</w:t>
            </w:r>
            <w:r w:rsidRPr="002367E8">
              <w:t xml:space="preserve">. Cette professionnalisation développe l’acquisition d’habiletés </w:t>
            </w:r>
            <w:r>
              <w:t>managériales spécialisées</w:t>
            </w:r>
            <w:r w:rsidRPr="002367E8">
              <w:t>. Elle ouvre</w:t>
            </w:r>
            <w:r>
              <w:t>,</w:t>
            </w:r>
            <w:r w:rsidRPr="002367E8">
              <w:t xml:space="preserve"> également</w:t>
            </w:r>
            <w:r>
              <w:t>,</w:t>
            </w:r>
            <w:r w:rsidRPr="002367E8">
              <w:t xml:space="preserve"> de larges perspectives d’emploi, </w:t>
            </w:r>
            <w:r>
              <w:t>dans un domaine d’activité en essor, et dont l’objet consiste à offrir des services de loisirs à une clientèle d’origine internationale, d’où l’importance de l’apprentissage des principales langues étrangères, à l’instar de l’anglais, de l’allemand et de l’italien.</w:t>
            </w:r>
          </w:p>
          <w:p w:rsidR="0017667F" w:rsidRPr="002367E8" w:rsidRDefault="0017667F" w:rsidP="00442305">
            <w:pPr>
              <w:numPr>
                <w:ilvl w:val="0"/>
                <w:numId w:val="3"/>
              </w:numPr>
              <w:spacing w:before="120" w:after="120" w:line="360" w:lineRule="auto"/>
              <w:jc w:val="both"/>
            </w:pPr>
            <w:r w:rsidRPr="002367E8">
              <w:rPr>
                <w:b/>
                <w:bCs/>
              </w:rPr>
              <w:t>L’accueil à l’</w:t>
            </w:r>
            <w:r>
              <w:rPr>
                <w:b/>
                <w:bCs/>
              </w:rPr>
              <w:t>école</w:t>
            </w:r>
            <w:r w:rsidRPr="002367E8">
              <w:rPr>
                <w:b/>
                <w:bCs/>
              </w:rPr>
              <w:t xml:space="preserve"> de professionnels </w:t>
            </w:r>
            <w:r>
              <w:rPr>
                <w:b/>
                <w:bCs/>
              </w:rPr>
              <w:t>du tourisme</w:t>
            </w:r>
            <w:r w:rsidRPr="002367E8">
              <w:rPr>
                <w:b/>
                <w:bCs/>
              </w:rPr>
              <w:t xml:space="preserve"> intéressés par </w:t>
            </w:r>
            <w:r>
              <w:rPr>
                <w:b/>
                <w:bCs/>
              </w:rPr>
              <w:t>l’amélioration de leurs compétences et voulant compléter leur formation de manière à s’offrir les conditions d’accès à des postes de responsabilité plus importants</w:t>
            </w:r>
            <w:r w:rsidRPr="002367E8">
              <w:t xml:space="preserve">. En effet, cette population constitue une cible intéressante pour la formation, dans la mesure où les individus forts d’une certaine expérience professionnelle ne </w:t>
            </w:r>
            <w:r w:rsidRPr="002367E8">
              <w:lastRenderedPageBreak/>
              <w:t xml:space="preserve">demandent parfois qu’à être canalisés vers les créneaux porteurs et dotés d’une démarche d’analyse pertinente pour se lancer dans </w:t>
            </w:r>
            <w:r>
              <w:t>leurs carrières professionnels.</w:t>
            </w:r>
          </w:p>
        </w:tc>
      </w:tr>
      <w:tr w:rsidR="0017667F" w:rsidRPr="00747A5A" w:rsidTr="00442305">
        <w:tc>
          <w:tcPr>
            <w:tcW w:w="9854" w:type="dxa"/>
            <w:tcBorders>
              <w:bottom w:val="single" w:sz="4" w:space="0" w:color="auto"/>
            </w:tcBorders>
          </w:tcPr>
          <w:p w:rsidR="0017667F" w:rsidRPr="002367E8" w:rsidRDefault="0017667F" w:rsidP="00442305">
            <w:pPr>
              <w:spacing w:line="360" w:lineRule="auto"/>
              <w:jc w:val="both"/>
            </w:pPr>
          </w:p>
        </w:tc>
      </w:tr>
    </w:tbl>
    <w:p w:rsidR="0017667F" w:rsidRDefault="0017667F" w:rsidP="0017667F">
      <w:pPr>
        <w:pStyle w:val="2"/>
        <w:bidi w:val="0"/>
        <w:spacing w:before="240" w:after="120"/>
        <w:jc w:val="lowKashida"/>
        <w:rPr>
          <w:rFonts w:cs="Times New Roman"/>
          <w:sz w:val="24"/>
          <w:szCs w:val="24"/>
          <w:lang w:bidi="ar-MA"/>
        </w:rPr>
      </w:pPr>
      <w:bookmarkStart w:id="18" w:name="_Toc190138167"/>
    </w:p>
    <w:p w:rsidR="0017667F" w:rsidRDefault="0017667F" w:rsidP="0017667F">
      <w:pPr>
        <w:pStyle w:val="2"/>
        <w:bidi w:val="0"/>
        <w:spacing w:before="240" w:after="120"/>
        <w:jc w:val="lowKashida"/>
        <w:rPr>
          <w:rFonts w:cs="Times New Roman"/>
          <w:sz w:val="24"/>
          <w:szCs w:val="24"/>
          <w:lang w:bidi="ar-MA"/>
        </w:rPr>
      </w:pPr>
      <w:r w:rsidRPr="00747A5A">
        <w:rPr>
          <w:rFonts w:cs="Times New Roman"/>
          <w:sz w:val="24"/>
          <w:szCs w:val="24"/>
          <w:lang w:bidi="ar-MA"/>
        </w:rPr>
        <w:t>1-</w:t>
      </w:r>
      <w:r>
        <w:rPr>
          <w:rFonts w:cs="Times New Roman"/>
          <w:sz w:val="24"/>
          <w:szCs w:val="24"/>
          <w:lang w:bidi="ar-MA"/>
        </w:rPr>
        <w:t>3</w:t>
      </w:r>
      <w:r w:rsidRPr="00747A5A">
        <w:rPr>
          <w:rFonts w:cs="Times New Roman"/>
          <w:sz w:val="24"/>
          <w:szCs w:val="24"/>
          <w:lang w:bidi="ar-MA"/>
        </w:rPr>
        <w:t xml:space="preserve">- </w:t>
      </w:r>
      <w:r>
        <w:rPr>
          <w:rFonts w:cs="Times New Roman"/>
          <w:sz w:val="24"/>
          <w:szCs w:val="24"/>
          <w:lang w:bidi="ar-MA"/>
        </w:rPr>
        <w:t>Conditions d'accès à</w:t>
      </w:r>
      <w:r w:rsidRPr="00747A5A">
        <w:rPr>
          <w:rFonts w:cs="Times New Roman"/>
          <w:sz w:val="24"/>
          <w:szCs w:val="24"/>
          <w:lang w:bidi="ar-MA"/>
        </w:rPr>
        <w:t xml:space="preserve"> la formation </w:t>
      </w:r>
      <w:r>
        <w:rPr>
          <w:rFonts w:cs="Times New Roman"/>
          <w:sz w:val="24"/>
          <w:szCs w:val="24"/>
          <w:lang w:bidi="ar-MA"/>
        </w:rPr>
        <w:t>et pré-requis</w:t>
      </w:r>
      <w:bookmarkEnd w:id="18"/>
    </w:p>
    <w:p w:rsidR="0017667F" w:rsidRPr="00747A5A" w:rsidRDefault="0017667F" w:rsidP="0017667F">
      <w:pPr>
        <w:pStyle w:val="2"/>
        <w:bidi w:val="0"/>
        <w:spacing w:before="240" w:after="120"/>
        <w:jc w:val="lowKashida"/>
        <w:rPr>
          <w:rFonts w:cs="Times New Roman"/>
          <w:sz w:val="24"/>
          <w:szCs w:val="24"/>
          <w:lang w:bidi="ar-MA"/>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tblPr>
      <w:tblGrid>
        <w:gridCol w:w="9854"/>
      </w:tblGrid>
      <w:tr w:rsidR="0017667F" w:rsidRPr="00747A5A" w:rsidTr="00442305">
        <w:tc>
          <w:tcPr>
            <w:tcW w:w="9854" w:type="dxa"/>
            <w:tcBorders>
              <w:top w:val="single" w:sz="4" w:space="0" w:color="auto"/>
            </w:tcBorders>
          </w:tcPr>
          <w:p w:rsidR="0017667F" w:rsidRPr="00DE2D4C" w:rsidRDefault="0017667F" w:rsidP="00442305">
            <w:pPr>
              <w:pStyle w:val="2"/>
              <w:bidi w:val="0"/>
              <w:ind w:firstLine="709"/>
              <w:jc w:val="lowKashida"/>
              <w:rPr>
                <w:rFonts w:cs="Times New Roman"/>
                <w:b w:val="0"/>
                <w:color w:val="auto"/>
                <w:sz w:val="24"/>
                <w:szCs w:val="24"/>
              </w:rPr>
            </w:pPr>
            <w:bookmarkStart w:id="19" w:name="_Toc190138168"/>
            <w:r w:rsidRPr="00DE2D4C">
              <w:rPr>
                <w:rFonts w:cs="Times New Roman"/>
                <w:b w:val="0"/>
                <w:color w:val="auto"/>
                <w:sz w:val="24"/>
                <w:szCs w:val="24"/>
              </w:rPr>
              <w:t>Le public cible de la formation est constitué en priorité des Diplômés en Licences appliquées ou fondamentales de toutes les spécialités de la gestion,</w:t>
            </w:r>
            <w:r>
              <w:rPr>
                <w:rFonts w:cs="Times New Roman"/>
                <w:b w:val="0"/>
                <w:color w:val="auto"/>
                <w:sz w:val="24"/>
                <w:szCs w:val="24"/>
              </w:rPr>
              <w:t xml:space="preserve"> du management, de l’économie, de l’informatique de gestion et</w:t>
            </w:r>
            <w:r w:rsidRPr="00DE2D4C">
              <w:rPr>
                <w:rFonts w:cs="Times New Roman"/>
                <w:b w:val="0"/>
                <w:color w:val="auto"/>
                <w:sz w:val="24"/>
                <w:szCs w:val="24"/>
              </w:rPr>
              <w:t xml:space="preserve"> en particulier la gestion touristique et hôtelière, des études commerciales et comptables et de l’économie.</w:t>
            </w:r>
          </w:p>
          <w:p w:rsidR="0017667F" w:rsidRPr="00DE2D4C" w:rsidRDefault="0017667F" w:rsidP="00442305">
            <w:pPr>
              <w:pStyle w:val="2"/>
              <w:bidi w:val="0"/>
              <w:jc w:val="lowKashida"/>
              <w:rPr>
                <w:rFonts w:cs="Times New Roman"/>
                <w:b w:val="0"/>
                <w:color w:val="auto"/>
                <w:sz w:val="24"/>
                <w:szCs w:val="24"/>
                <w:lang w:bidi="ar-MA"/>
              </w:rPr>
            </w:pPr>
          </w:p>
          <w:bookmarkEnd w:id="19"/>
          <w:p w:rsidR="0017667F" w:rsidRPr="00BC0085" w:rsidRDefault="0017667F" w:rsidP="00442305">
            <w:pPr>
              <w:pStyle w:val="2"/>
              <w:bidi w:val="0"/>
              <w:ind w:firstLine="709"/>
              <w:jc w:val="lowKashida"/>
              <w:rPr>
                <w:rFonts w:cs="Times New Roman"/>
                <w:color w:val="auto"/>
                <w:sz w:val="24"/>
                <w:szCs w:val="24"/>
                <w:lang w:bidi="ar-MA"/>
              </w:rPr>
            </w:pPr>
            <w:r w:rsidRPr="00DE2D4C">
              <w:rPr>
                <w:rFonts w:cs="Times New Roman"/>
                <w:b w:val="0"/>
                <w:color w:val="auto"/>
                <w:sz w:val="24"/>
                <w:szCs w:val="24"/>
                <w:lang w:bidi="ar-MA"/>
              </w:rPr>
              <w:t>Nombre prévu des Etudiants repartis sur les années d’habilitation : 40 Etudiants.</w:t>
            </w:r>
          </w:p>
        </w:tc>
      </w:tr>
      <w:tr w:rsidR="0017667F" w:rsidRPr="00747A5A" w:rsidTr="00442305">
        <w:tc>
          <w:tcPr>
            <w:tcW w:w="9854" w:type="dxa"/>
            <w:tcBorders>
              <w:bottom w:val="single" w:sz="4" w:space="0" w:color="auto"/>
            </w:tcBorders>
          </w:tcPr>
          <w:p w:rsidR="0017667F" w:rsidRPr="00BC0085" w:rsidRDefault="0017667F" w:rsidP="00442305">
            <w:pPr>
              <w:pStyle w:val="2"/>
              <w:bidi w:val="0"/>
              <w:jc w:val="lowKashida"/>
              <w:rPr>
                <w:rFonts w:cs="Times New Roman"/>
                <w:color w:val="auto"/>
                <w:sz w:val="24"/>
                <w:szCs w:val="24"/>
                <w:lang w:bidi="ar-MA"/>
              </w:rPr>
            </w:pPr>
          </w:p>
        </w:tc>
      </w:tr>
    </w:tbl>
    <w:p w:rsidR="0017667F" w:rsidRPr="00747A5A" w:rsidRDefault="0017667F" w:rsidP="0017667F">
      <w:pPr>
        <w:pStyle w:val="2"/>
        <w:bidi w:val="0"/>
        <w:spacing w:before="240" w:after="120"/>
        <w:jc w:val="lowKashida"/>
        <w:rPr>
          <w:rFonts w:cs="Times New Roman"/>
          <w:sz w:val="24"/>
          <w:szCs w:val="24"/>
          <w:lang w:bidi="ar-MA"/>
        </w:rPr>
      </w:pPr>
      <w:bookmarkStart w:id="20" w:name="_Toc190138172"/>
      <w:r w:rsidRPr="00747A5A">
        <w:rPr>
          <w:rFonts w:cs="Times New Roman"/>
          <w:sz w:val="24"/>
          <w:szCs w:val="24"/>
          <w:lang w:bidi="ar-MA"/>
        </w:rPr>
        <w:t>1-</w:t>
      </w:r>
      <w:r>
        <w:rPr>
          <w:rFonts w:cs="Times New Roman"/>
          <w:sz w:val="24"/>
          <w:szCs w:val="24"/>
          <w:lang w:bidi="ar-MA"/>
        </w:rPr>
        <w:t>4</w:t>
      </w:r>
      <w:r w:rsidRPr="00747A5A">
        <w:rPr>
          <w:rFonts w:cs="Times New Roman"/>
          <w:sz w:val="24"/>
          <w:szCs w:val="24"/>
          <w:lang w:bidi="ar-MA"/>
        </w:rPr>
        <w:t xml:space="preserve">- </w:t>
      </w:r>
      <w:r>
        <w:rPr>
          <w:rFonts w:cs="Times New Roman"/>
          <w:sz w:val="24"/>
          <w:szCs w:val="24"/>
          <w:lang w:bidi="ar-MA"/>
        </w:rPr>
        <w:t>Perspectives professionnelles du parcours</w:t>
      </w:r>
      <w:bookmarkEnd w:id="20"/>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tblPr>
      <w:tblGrid>
        <w:gridCol w:w="9854"/>
      </w:tblGrid>
      <w:tr w:rsidR="0017667F" w:rsidRPr="00747A5A" w:rsidTr="00442305">
        <w:tc>
          <w:tcPr>
            <w:tcW w:w="9854" w:type="dxa"/>
            <w:tcBorders>
              <w:top w:val="single" w:sz="4" w:space="0" w:color="auto"/>
            </w:tcBorders>
          </w:tcPr>
          <w:p w:rsidR="0017667F" w:rsidRPr="00263980" w:rsidRDefault="0017667F" w:rsidP="00442305">
            <w:pPr>
              <w:pStyle w:val="2"/>
              <w:bidi w:val="0"/>
              <w:ind w:firstLine="709"/>
              <w:jc w:val="lowKashida"/>
              <w:rPr>
                <w:rFonts w:cs="Times New Roman"/>
                <w:b w:val="0"/>
                <w:color w:val="auto"/>
                <w:sz w:val="24"/>
                <w:szCs w:val="24"/>
                <w:lang w:bidi="ar-MA"/>
              </w:rPr>
            </w:pPr>
            <w:r w:rsidRPr="00263980">
              <w:rPr>
                <w:rFonts w:cs="Times New Roman"/>
                <w:b w:val="0"/>
                <w:color w:val="auto"/>
                <w:sz w:val="24"/>
                <w:szCs w:val="24"/>
              </w:rPr>
              <w:t>Ce diplôme est développé en partenariat avec les milieux professionnels afin de répondre au mieux au marché du travail. Il aborde les champs essentiels du management touristique pour couvrir une large gamme des métiers de l’activité touristique et donner les outils nécessaires à des carrières évolutives.</w:t>
            </w:r>
          </w:p>
        </w:tc>
      </w:tr>
      <w:tr w:rsidR="0017667F" w:rsidRPr="00747A5A" w:rsidTr="00442305">
        <w:tc>
          <w:tcPr>
            <w:tcW w:w="9854" w:type="dxa"/>
            <w:tcBorders>
              <w:bottom w:val="single" w:sz="4" w:space="0" w:color="auto"/>
            </w:tcBorders>
          </w:tcPr>
          <w:p w:rsidR="0017667F" w:rsidRPr="00263980" w:rsidRDefault="0017667F" w:rsidP="00442305">
            <w:pPr>
              <w:autoSpaceDE w:val="0"/>
              <w:autoSpaceDN w:val="0"/>
              <w:adjustRightInd w:val="0"/>
              <w:spacing w:before="120"/>
              <w:ind w:firstLine="709"/>
              <w:jc w:val="both"/>
              <w:rPr>
                <w:lang w:bidi="ar-MA"/>
              </w:rPr>
            </w:pPr>
            <w:r w:rsidRPr="00263980">
              <w:t xml:space="preserve">La formation conduit </w:t>
            </w:r>
            <w:r>
              <w:t xml:space="preserve">à une insertion dans un des </w:t>
            </w:r>
            <w:r w:rsidRPr="00263980">
              <w:t>métiers d</w:t>
            </w:r>
            <w:r>
              <w:t>utourisme</w:t>
            </w:r>
            <w:r w:rsidRPr="00263980">
              <w:t xml:space="preserve"> qui constitue un </w:t>
            </w:r>
            <w:r>
              <w:t>domaine d’activitéparticulièrement apprécié sur le marché de l'emploi.</w:t>
            </w:r>
            <w:r w:rsidRPr="00263980">
              <w:t xml:space="preserve"> Les diplômés peuvent trouver un emploi dans le secteur </w:t>
            </w:r>
            <w:r>
              <w:t>touristique</w:t>
            </w:r>
            <w:r w:rsidRPr="00263980">
              <w:t xml:space="preserve"> : les </w:t>
            </w:r>
            <w:r>
              <w:t>hôtels</w:t>
            </w:r>
            <w:r w:rsidRPr="00263980">
              <w:t xml:space="preserve">, </w:t>
            </w:r>
            <w:r>
              <w:t>les agences de voyage, les parcs de loisir, les centres d’animation, la restauration</w:t>
            </w:r>
            <w:r w:rsidRPr="00263980">
              <w:t xml:space="preserve">. Ils peuvent aussi </w:t>
            </w:r>
            <w:r>
              <w:t>créer</w:t>
            </w:r>
            <w:r w:rsidRPr="00263980">
              <w:t xml:space="preserve"> leur propre projet </w:t>
            </w:r>
            <w:r>
              <w:t>touristique</w:t>
            </w:r>
            <w:r w:rsidRPr="00263980">
              <w:t xml:space="preserve">. </w:t>
            </w:r>
          </w:p>
        </w:tc>
      </w:tr>
    </w:tbl>
    <w:p w:rsidR="0017667F" w:rsidRPr="00747A5A" w:rsidRDefault="0017667F" w:rsidP="0017667F">
      <w:pPr>
        <w:pStyle w:val="2"/>
        <w:bidi w:val="0"/>
        <w:spacing w:before="240" w:after="120"/>
        <w:jc w:val="lowKashida"/>
        <w:rPr>
          <w:rFonts w:cs="Times New Roman"/>
          <w:sz w:val="24"/>
          <w:szCs w:val="24"/>
          <w:lang w:bidi="ar-MA"/>
        </w:rPr>
      </w:pPr>
      <w:bookmarkStart w:id="21" w:name="_Toc190138175"/>
      <w:r w:rsidRPr="00747A5A">
        <w:rPr>
          <w:rFonts w:cs="Times New Roman"/>
          <w:sz w:val="24"/>
          <w:szCs w:val="24"/>
          <w:lang w:bidi="ar-MA"/>
        </w:rPr>
        <w:t>1-</w:t>
      </w:r>
      <w:r>
        <w:rPr>
          <w:rFonts w:cs="Times New Roman"/>
          <w:sz w:val="24"/>
          <w:szCs w:val="24"/>
          <w:lang w:bidi="ar-MA"/>
        </w:rPr>
        <w:t>5</w:t>
      </w:r>
      <w:r w:rsidRPr="00747A5A">
        <w:rPr>
          <w:rFonts w:cs="Times New Roman"/>
          <w:sz w:val="24"/>
          <w:szCs w:val="24"/>
          <w:lang w:bidi="ar-MA"/>
        </w:rPr>
        <w:t xml:space="preserve">- </w:t>
      </w:r>
      <w:r>
        <w:rPr>
          <w:rFonts w:cs="Times New Roman"/>
          <w:sz w:val="24"/>
          <w:szCs w:val="24"/>
          <w:lang w:bidi="ar-MA"/>
        </w:rPr>
        <w:t>Perspectives de poursuite d'études supérieures pour les étudiants les plus distingués</w:t>
      </w:r>
      <w:bookmarkEnd w:id="21"/>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tblPr>
      <w:tblGrid>
        <w:gridCol w:w="9854"/>
      </w:tblGrid>
      <w:tr w:rsidR="0017667F" w:rsidRPr="00747A5A" w:rsidTr="00442305">
        <w:tc>
          <w:tcPr>
            <w:tcW w:w="9854" w:type="dxa"/>
            <w:tcBorders>
              <w:top w:val="single" w:sz="4" w:space="0" w:color="auto"/>
            </w:tcBorders>
          </w:tcPr>
          <w:p w:rsidR="0017667F" w:rsidRPr="000F77B2" w:rsidRDefault="0017667F" w:rsidP="00442305">
            <w:pPr>
              <w:pStyle w:val="2"/>
              <w:bidi w:val="0"/>
              <w:ind w:firstLine="709"/>
              <w:jc w:val="lowKashida"/>
              <w:rPr>
                <w:rFonts w:cs="Times New Roman"/>
                <w:b w:val="0"/>
                <w:color w:val="auto"/>
                <w:sz w:val="24"/>
                <w:szCs w:val="24"/>
                <w:lang w:bidi="ar-MA"/>
              </w:rPr>
            </w:pPr>
            <w:r w:rsidRPr="000F77B2">
              <w:rPr>
                <w:rFonts w:cs="Times New Roman"/>
                <w:b w:val="0"/>
                <w:color w:val="auto"/>
                <w:sz w:val="24"/>
                <w:szCs w:val="24"/>
                <w:lang w:bidi="ar-MA"/>
              </w:rPr>
              <w:t>La poursuite des études dépendra de la création d’un nouveau diplôme de Doctorat Professionnel.</w:t>
            </w:r>
          </w:p>
        </w:tc>
      </w:tr>
      <w:tr w:rsidR="0017667F" w:rsidRPr="00747A5A" w:rsidTr="00442305">
        <w:tc>
          <w:tcPr>
            <w:tcW w:w="9854" w:type="dxa"/>
            <w:tcBorders>
              <w:bottom w:val="single" w:sz="4" w:space="0" w:color="auto"/>
            </w:tcBorders>
          </w:tcPr>
          <w:p w:rsidR="0017667F" w:rsidRPr="00BC0085" w:rsidRDefault="0017667F" w:rsidP="00442305">
            <w:pPr>
              <w:pStyle w:val="2"/>
              <w:bidi w:val="0"/>
              <w:jc w:val="lowKashida"/>
              <w:rPr>
                <w:rFonts w:cs="Times New Roman"/>
                <w:color w:val="auto"/>
                <w:sz w:val="24"/>
                <w:szCs w:val="24"/>
                <w:lang w:bidi="ar-MA"/>
              </w:rPr>
            </w:pPr>
          </w:p>
        </w:tc>
      </w:tr>
    </w:tbl>
    <w:p w:rsidR="0017667F" w:rsidRDefault="0017667F" w:rsidP="0017667F">
      <w:pPr>
        <w:pStyle w:val="2"/>
        <w:bidi w:val="0"/>
        <w:rPr>
          <w:rFonts w:cs="Times New Roman"/>
          <w:sz w:val="32"/>
          <w:szCs w:val="32"/>
          <w:lang w:bidi="ar-MA"/>
        </w:rPr>
      </w:pPr>
    </w:p>
    <w:p w:rsidR="0017667F" w:rsidRDefault="0017667F" w:rsidP="0017667F">
      <w:pPr>
        <w:pStyle w:val="2"/>
        <w:bidi w:val="0"/>
        <w:rPr>
          <w:rFonts w:cs="Times New Roman"/>
          <w:sz w:val="32"/>
          <w:szCs w:val="32"/>
          <w:lang w:bidi="ar-MA"/>
        </w:rPr>
        <w:sectPr w:rsidR="0017667F">
          <w:footerReference w:type="even" r:id="rId8"/>
          <w:footerReference w:type="default" r:id="rId9"/>
          <w:pgSz w:w="11906" w:h="16838" w:code="9"/>
          <w:pgMar w:top="1134" w:right="1134" w:bottom="1134" w:left="1134" w:header="709" w:footer="709" w:gutter="0"/>
          <w:cols w:space="708"/>
          <w:docGrid w:linePitch="360"/>
        </w:sectPr>
      </w:pPr>
    </w:p>
    <w:p w:rsidR="0017667F" w:rsidRPr="003208EB" w:rsidRDefault="0017667F" w:rsidP="0017667F">
      <w:pPr>
        <w:pStyle w:val="2"/>
        <w:bidi w:val="0"/>
        <w:spacing w:before="240"/>
        <w:jc w:val="lowKashida"/>
        <w:rPr>
          <w:rFonts w:cs="Times New Roman"/>
          <w:color w:val="000080"/>
          <w:sz w:val="28"/>
          <w:szCs w:val="28"/>
          <w:u w:val="single"/>
          <w:lang w:bidi="ar-MA"/>
        </w:rPr>
      </w:pPr>
      <w:bookmarkStart w:id="22" w:name="_Toc190138178"/>
      <w:r>
        <w:rPr>
          <w:rFonts w:cs="Times New Roman"/>
          <w:color w:val="000080"/>
          <w:sz w:val="28"/>
          <w:szCs w:val="28"/>
          <w:u w:val="single"/>
          <w:lang w:bidi="ar-MA"/>
        </w:rPr>
        <w:lastRenderedPageBreak/>
        <w:t>2</w:t>
      </w:r>
      <w:r w:rsidRPr="003208EB">
        <w:rPr>
          <w:rFonts w:cs="Times New Roman"/>
          <w:color w:val="000080"/>
          <w:sz w:val="28"/>
          <w:szCs w:val="28"/>
          <w:u w:val="single"/>
          <w:lang w:bidi="ar-MA"/>
        </w:rPr>
        <w:t xml:space="preserve">- </w:t>
      </w:r>
      <w:r>
        <w:rPr>
          <w:rFonts w:cs="Times New Roman"/>
          <w:color w:val="000080"/>
          <w:sz w:val="28"/>
          <w:szCs w:val="28"/>
          <w:u w:val="single"/>
          <w:lang w:bidi="ar-MA"/>
        </w:rPr>
        <w:t>Descriptif détaillé du parcours</w:t>
      </w:r>
      <w:bookmarkEnd w:id="22"/>
    </w:p>
    <w:p w:rsidR="0017667F" w:rsidRPr="00A4699E" w:rsidRDefault="0017667F" w:rsidP="0017667F">
      <w:pPr>
        <w:jc w:val="center"/>
        <w:rPr>
          <w:b/>
          <w:bCs/>
          <w:sz w:val="28"/>
          <w:szCs w:val="28"/>
        </w:rPr>
      </w:pPr>
      <w:r>
        <w:rPr>
          <w:b/>
          <w:bCs/>
          <w:sz w:val="28"/>
          <w:szCs w:val="28"/>
        </w:rPr>
        <w:t>P</w:t>
      </w:r>
      <w:r w:rsidRPr="00A4699E">
        <w:rPr>
          <w:b/>
          <w:bCs/>
          <w:sz w:val="28"/>
          <w:szCs w:val="28"/>
        </w:rPr>
        <w:t>résentation d'un Parcours LMD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04"/>
        <w:gridCol w:w="3225"/>
        <w:gridCol w:w="1655"/>
        <w:gridCol w:w="1846"/>
        <w:gridCol w:w="4656"/>
      </w:tblGrid>
      <w:tr w:rsidR="0017667F" w:rsidRPr="00BC0085" w:rsidTr="00442305">
        <w:tc>
          <w:tcPr>
            <w:tcW w:w="3404" w:type="dxa"/>
            <w:vMerge w:val="restart"/>
            <w:tcBorders>
              <w:top w:val="single" w:sz="12" w:space="0" w:color="auto"/>
              <w:left w:val="single" w:sz="12" w:space="0" w:color="auto"/>
              <w:right w:val="single" w:sz="12" w:space="0" w:color="auto"/>
            </w:tcBorders>
            <w:vAlign w:val="center"/>
          </w:tcPr>
          <w:p w:rsidR="0017667F" w:rsidRPr="00BC0085" w:rsidRDefault="0017667F" w:rsidP="00442305">
            <w:pPr>
              <w:rPr>
                <w:b/>
                <w:bCs/>
              </w:rPr>
            </w:pPr>
            <w:r w:rsidRPr="00BC0085">
              <w:rPr>
                <w:b/>
                <w:bCs/>
              </w:rPr>
              <w:t xml:space="preserve">Université : </w:t>
            </w:r>
            <w:r>
              <w:rPr>
                <w:b/>
                <w:bCs/>
              </w:rPr>
              <w:t>Manouba</w:t>
            </w:r>
          </w:p>
        </w:tc>
        <w:tc>
          <w:tcPr>
            <w:tcW w:w="3225" w:type="dxa"/>
            <w:vMerge w:val="restart"/>
            <w:tcBorders>
              <w:top w:val="single" w:sz="12" w:space="0" w:color="auto"/>
              <w:left w:val="single" w:sz="12" w:space="0" w:color="auto"/>
              <w:right w:val="single" w:sz="12" w:space="0" w:color="auto"/>
            </w:tcBorders>
            <w:vAlign w:val="center"/>
          </w:tcPr>
          <w:p w:rsidR="0017667F" w:rsidRPr="00BC0085" w:rsidRDefault="0017667F" w:rsidP="00442305">
            <w:pPr>
              <w:rPr>
                <w:b/>
                <w:bCs/>
              </w:rPr>
            </w:pPr>
            <w:r>
              <w:rPr>
                <w:b/>
                <w:bCs/>
              </w:rPr>
              <w:t>Etablissement : Ecole Supérieure de Commerce de Tunis</w:t>
            </w:r>
          </w:p>
        </w:tc>
        <w:tc>
          <w:tcPr>
            <w:tcW w:w="1655" w:type="dxa"/>
            <w:tcBorders>
              <w:top w:val="single" w:sz="12" w:space="0" w:color="auto"/>
              <w:left w:val="single" w:sz="12" w:space="0" w:color="auto"/>
              <w:bottom w:val="nil"/>
              <w:right w:val="single" w:sz="12" w:space="0" w:color="auto"/>
            </w:tcBorders>
            <w:vAlign w:val="center"/>
          </w:tcPr>
          <w:p w:rsidR="0017667F" w:rsidRDefault="0017667F" w:rsidP="00442305">
            <w:pPr>
              <w:rPr>
                <w:b/>
                <w:bCs/>
              </w:rPr>
            </w:pPr>
          </w:p>
          <w:p w:rsidR="0017667F" w:rsidRPr="00BC0085" w:rsidRDefault="0017667F" w:rsidP="00442305">
            <w:pPr>
              <w:rPr>
                <w:b/>
                <w:bCs/>
              </w:rPr>
            </w:pPr>
            <w:r>
              <w:rPr>
                <w:b/>
                <w:bCs/>
              </w:rPr>
              <w:t>Mastère</w:t>
            </w:r>
          </w:p>
        </w:tc>
        <w:tc>
          <w:tcPr>
            <w:tcW w:w="1846" w:type="dxa"/>
            <w:tcBorders>
              <w:top w:val="single" w:sz="12" w:space="0" w:color="auto"/>
              <w:left w:val="single" w:sz="12" w:space="0" w:color="auto"/>
              <w:bottom w:val="nil"/>
              <w:right w:val="single" w:sz="12" w:space="0" w:color="auto"/>
            </w:tcBorders>
            <w:vAlign w:val="center"/>
          </w:tcPr>
          <w:p w:rsidR="0017667F" w:rsidRDefault="0017667F" w:rsidP="00442305">
            <w:pPr>
              <w:rPr>
                <w:b/>
                <w:bCs/>
              </w:rPr>
            </w:pPr>
          </w:p>
          <w:p w:rsidR="0017667F" w:rsidRPr="00BC0085" w:rsidRDefault="0017667F" w:rsidP="00442305">
            <w:pPr>
              <w:rPr>
                <w:b/>
                <w:bCs/>
              </w:rPr>
            </w:pPr>
            <w:r>
              <w:rPr>
                <w:b/>
                <w:bCs/>
              </w:rPr>
              <w:t>Professionnel</w:t>
            </w:r>
          </w:p>
        </w:tc>
        <w:tc>
          <w:tcPr>
            <w:tcW w:w="4656" w:type="dxa"/>
            <w:vMerge w:val="restart"/>
            <w:tcBorders>
              <w:top w:val="single" w:sz="12" w:space="0" w:color="auto"/>
              <w:left w:val="single" w:sz="12" w:space="0" w:color="auto"/>
              <w:right w:val="single" w:sz="12" w:space="0" w:color="auto"/>
            </w:tcBorders>
            <w:vAlign w:val="center"/>
          </w:tcPr>
          <w:p w:rsidR="0017667F" w:rsidRPr="00404674" w:rsidRDefault="0017667F" w:rsidP="00442305">
            <w:pPr>
              <w:rPr>
                <w:b/>
                <w:bCs/>
              </w:rPr>
            </w:pPr>
            <w:r w:rsidRPr="00404674">
              <w:rPr>
                <w:b/>
                <w:bCs/>
                <w:lang w:bidi="ar-MA"/>
              </w:rPr>
              <w:t>Management</w:t>
            </w:r>
            <w:r w:rsidRPr="00404674">
              <w:rPr>
                <w:b/>
                <w:bCs/>
              </w:rPr>
              <w:t xml:space="preserve">  Touristique et Hôtelier</w:t>
            </w:r>
          </w:p>
        </w:tc>
      </w:tr>
      <w:tr w:rsidR="0017667F" w:rsidRPr="00BC0085" w:rsidTr="00442305">
        <w:tc>
          <w:tcPr>
            <w:tcW w:w="3404" w:type="dxa"/>
            <w:vMerge/>
            <w:tcBorders>
              <w:left w:val="single" w:sz="12" w:space="0" w:color="auto"/>
              <w:bottom w:val="single" w:sz="12" w:space="0" w:color="auto"/>
              <w:right w:val="single" w:sz="12" w:space="0" w:color="auto"/>
            </w:tcBorders>
            <w:vAlign w:val="center"/>
          </w:tcPr>
          <w:p w:rsidR="0017667F" w:rsidRPr="00BC0085" w:rsidRDefault="0017667F" w:rsidP="00442305">
            <w:pPr>
              <w:rPr>
                <w:b/>
                <w:bCs/>
              </w:rPr>
            </w:pPr>
          </w:p>
        </w:tc>
        <w:tc>
          <w:tcPr>
            <w:tcW w:w="3225" w:type="dxa"/>
            <w:vMerge/>
            <w:tcBorders>
              <w:left w:val="single" w:sz="12" w:space="0" w:color="auto"/>
              <w:bottom w:val="single" w:sz="12" w:space="0" w:color="auto"/>
              <w:right w:val="single" w:sz="12" w:space="0" w:color="auto"/>
            </w:tcBorders>
            <w:vAlign w:val="center"/>
          </w:tcPr>
          <w:p w:rsidR="0017667F" w:rsidRPr="00BC0085" w:rsidRDefault="0017667F" w:rsidP="00442305">
            <w:pPr>
              <w:rPr>
                <w:b/>
                <w:bCs/>
              </w:rPr>
            </w:pPr>
          </w:p>
        </w:tc>
        <w:tc>
          <w:tcPr>
            <w:tcW w:w="1655" w:type="dxa"/>
            <w:tcBorders>
              <w:top w:val="nil"/>
              <w:left w:val="single" w:sz="12" w:space="0" w:color="auto"/>
              <w:bottom w:val="single" w:sz="12" w:space="0" w:color="auto"/>
              <w:right w:val="single" w:sz="12" w:space="0" w:color="auto"/>
            </w:tcBorders>
            <w:vAlign w:val="center"/>
          </w:tcPr>
          <w:p w:rsidR="0017667F" w:rsidRPr="00BC0085" w:rsidRDefault="0017667F" w:rsidP="00442305">
            <w:pPr>
              <w:rPr>
                <w:b/>
                <w:bCs/>
              </w:rPr>
            </w:pPr>
          </w:p>
        </w:tc>
        <w:tc>
          <w:tcPr>
            <w:tcW w:w="1846" w:type="dxa"/>
            <w:tcBorders>
              <w:top w:val="nil"/>
              <w:left w:val="single" w:sz="12" w:space="0" w:color="auto"/>
              <w:bottom w:val="single" w:sz="12" w:space="0" w:color="auto"/>
              <w:right w:val="single" w:sz="12" w:space="0" w:color="auto"/>
            </w:tcBorders>
            <w:vAlign w:val="center"/>
          </w:tcPr>
          <w:p w:rsidR="0017667F" w:rsidRPr="00BC0085" w:rsidRDefault="0017667F" w:rsidP="00442305">
            <w:pPr>
              <w:rPr>
                <w:b/>
                <w:bCs/>
              </w:rPr>
            </w:pPr>
          </w:p>
        </w:tc>
        <w:tc>
          <w:tcPr>
            <w:tcW w:w="4656" w:type="dxa"/>
            <w:vMerge/>
            <w:tcBorders>
              <w:left w:val="single" w:sz="12" w:space="0" w:color="auto"/>
              <w:bottom w:val="single" w:sz="12" w:space="0" w:color="auto"/>
              <w:right w:val="single" w:sz="12" w:space="0" w:color="auto"/>
            </w:tcBorders>
            <w:vAlign w:val="center"/>
          </w:tcPr>
          <w:p w:rsidR="0017667F" w:rsidRPr="00BC0085" w:rsidRDefault="0017667F" w:rsidP="00442305">
            <w:pPr>
              <w:rPr>
                <w:b/>
                <w:bCs/>
              </w:rPr>
            </w:pPr>
          </w:p>
        </w:tc>
      </w:tr>
      <w:tr w:rsidR="0017667F" w:rsidTr="00442305">
        <w:tc>
          <w:tcPr>
            <w:tcW w:w="6629" w:type="dxa"/>
            <w:gridSpan w:val="2"/>
            <w:tcBorders>
              <w:top w:val="single" w:sz="12" w:space="0" w:color="auto"/>
              <w:left w:val="single" w:sz="12" w:space="0" w:color="auto"/>
              <w:bottom w:val="single" w:sz="12" w:space="0" w:color="auto"/>
              <w:right w:val="single" w:sz="12" w:space="0" w:color="auto"/>
            </w:tcBorders>
            <w:vAlign w:val="center"/>
          </w:tcPr>
          <w:p w:rsidR="0017667F" w:rsidRPr="00BC0085" w:rsidRDefault="0017667F" w:rsidP="00442305">
            <w:pPr>
              <w:rPr>
                <w:b/>
                <w:bCs/>
              </w:rPr>
            </w:pPr>
            <w:r w:rsidRPr="00BC0085">
              <w:rPr>
                <w:b/>
                <w:bCs/>
              </w:rPr>
              <w:t>Domaine</w:t>
            </w:r>
            <w:r>
              <w:rPr>
                <w:b/>
                <w:bCs/>
              </w:rPr>
              <w:t xml:space="preserve"> de formation : Sciences de Gestion</w:t>
            </w:r>
          </w:p>
        </w:tc>
        <w:tc>
          <w:tcPr>
            <w:tcW w:w="1655" w:type="dxa"/>
            <w:tcBorders>
              <w:top w:val="single" w:sz="12" w:space="0" w:color="auto"/>
              <w:left w:val="single" w:sz="12" w:space="0" w:color="auto"/>
              <w:bottom w:val="single" w:sz="12" w:space="0" w:color="auto"/>
              <w:right w:val="single" w:sz="12" w:space="0" w:color="auto"/>
            </w:tcBorders>
            <w:vAlign w:val="center"/>
          </w:tcPr>
          <w:p w:rsidR="0017667F" w:rsidRPr="00BC0085" w:rsidRDefault="0017667F" w:rsidP="00442305">
            <w:pPr>
              <w:rPr>
                <w:b/>
                <w:bCs/>
              </w:rPr>
            </w:pPr>
            <w:r w:rsidRPr="00BC0085">
              <w:rPr>
                <w:b/>
                <w:bCs/>
              </w:rPr>
              <w:t>Mention</w:t>
            </w:r>
          </w:p>
        </w:tc>
        <w:tc>
          <w:tcPr>
            <w:tcW w:w="6502" w:type="dxa"/>
            <w:gridSpan w:val="2"/>
            <w:tcBorders>
              <w:top w:val="single" w:sz="12" w:space="0" w:color="auto"/>
              <w:left w:val="single" w:sz="12" w:space="0" w:color="auto"/>
              <w:bottom w:val="single" w:sz="12" w:space="0" w:color="auto"/>
              <w:right w:val="single" w:sz="12" w:space="0" w:color="auto"/>
            </w:tcBorders>
            <w:vAlign w:val="center"/>
          </w:tcPr>
          <w:p w:rsidR="0017667F" w:rsidRPr="00BC0085" w:rsidRDefault="0017667F" w:rsidP="00442305">
            <w:pPr>
              <w:jc w:val="center"/>
              <w:rPr>
                <w:b/>
                <w:bCs/>
              </w:rPr>
            </w:pPr>
            <w:r>
              <w:rPr>
                <w:b/>
                <w:bCs/>
              </w:rPr>
              <w:t>Management</w:t>
            </w:r>
          </w:p>
        </w:tc>
      </w:tr>
    </w:tbl>
    <w:p w:rsidR="0017667F" w:rsidRPr="00740FF4" w:rsidRDefault="0017667F" w:rsidP="0017667F">
      <w:pPr>
        <w:jc w:val="center"/>
        <w:rPr>
          <w:b/>
          <w:bCs/>
          <w:color w:val="800000"/>
          <w:u w:val="single"/>
        </w:rPr>
      </w:pPr>
      <w:r w:rsidRPr="00740FF4">
        <w:rPr>
          <w:b/>
          <w:bCs/>
          <w:color w:val="800000"/>
          <w:u w:val="single"/>
        </w:rPr>
        <w:t xml:space="preserve">Semestre </w:t>
      </w:r>
      <w:r>
        <w:rPr>
          <w:b/>
          <w:bCs/>
          <w:color w:val="800000"/>
          <w:u w:val="single"/>
        </w:rPr>
        <w:t>1</w:t>
      </w:r>
    </w:p>
    <w:tbl>
      <w:tblPr>
        <w:tblW w:w="5000" w:type="pct"/>
        <w:tblLayout w:type="fixed"/>
        <w:tblLook w:val="01E0"/>
      </w:tblPr>
      <w:tblGrid>
        <w:gridCol w:w="496"/>
        <w:gridCol w:w="1794"/>
        <w:gridCol w:w="1597"/>
        <w:gridCol w:w="2086"/>
        <w:gridCol w:w="839"/>
        <w:gridCol w:w="525"/>
        <w:gridCol w:w="432"/>
        <w:gridCol w:w="721"/>
        <w:gridCol w:w="1145"/>
        <w:gridCol w:w="926"/>
        <w:gridCol w:w="1063"/>
        <w:gridCol w:w="762"/>
        <w:gridCol w:w="1098"/>
        <w:gridCol w:w="1302"/>
      </w:tblGrid>
      <w:tr w:rsidR="0017667F" w:rsidRPr="00BC0085" w:rsidTr="00A94313">
        <w:tc>
          <w:tcPr>
            <w:tcW w:w="489" w:type="dxa"/>
            <w:vMerge w:val="restart"/>
            <w:tcBorders>
              <w:top w:val="single" w:sz="12" w:space="0" w:color="auto"/>
              <w:left w:val="single" w:sz="12" w:space="0" w:color="auto"/>
              <w:right w:val="single" w:sz="12" w:space="0" w:color="auto"/>
            </w:tcBorders>
            <w:vAlign w:val="center"/>
          </w:tcPr>
          <w:p w:rsidR="0017667F" w:rsidRPr="00BC0085" w:rsidRDefault="0017667F" w:rsidP="00442305">
            <w:pPr>
              <w:jc w:val="center"/>
              <w:rPr>
                <w:b/>
                <w:bCs/>
                <w:rtl/>
              </w:rPr>
            </w:pPr>
            <w:r w:rsidRPr="00BC0085">
              <w:rPr>
                <w:b/>
                <w:bCs/>
                <w:sz w:val="22"/>
                <w:szCs w:val="22"/>
              </w:rPr>
              <w:t>N°</w:t>
            </w:r>
          </w:p>
        </w:tc>
        <w:tc>
          <w:tcPr>
            <w:tcW w:w="1764" w:type="dxa"/>
            <w:vMerge w:val="restart"/>
            <w:tcBorders>
              <w:top w:val="single" w:sz="12" w:space="0" w:color="auto"/>
              <w:left w:val="single" w:sz="12" w:space="0" w:color="auto"/>
              <w:right w:val="single" w:sz="12" w:space="0" w:color="auto"/>
            </w:tcBorders>
          </w:tcPr>
          <w:p w:rsidR="0017667F" w:rsidRPr="00BC0085" w:rsidRDefault="0017667F" w:rsidP="00442305">
            <w:pPr>
              <w:jc w:val="center"/>
              <w:rPr>
                <w:b/>
                <w:bCs/>
              </w:rPr>
            </w:pPr>
            <w:r w:rsidRPr="00BC0085">
              <w:rPr>
                <w:b/>
                <w:bCs/>
                <w:sz w:val="22"/>
                <w:szCs w:val="22"/>
              </w:rPr>
              <w:t>Unité d'enseignement</w:t>
            </w:r>
          </w:p>
        </w:tc>
        <w:tc>
          <w:tcPr>
            <w:tcW w:w="1570" w:type="dxa"/>
            <w:vMerge w:val="restart"/>
            <w:tcBorders>
              <w:top w:val="single" w:sz="12" w:space="0" w:color="auto"/>
              <w:left w:val="single" w:sz="12" w:space="0" w:color="auto"/>
              <w:right w:val="single" w:sz="12" w:space="0" w:color="auto"/>
            </w:tcBorders>
            <w:vAlign w:val="center"/>
          </w:tcPr>
          <w:p w:rsidR="0017667F" w:rsidRPr="00BC0085" w:rsidRDefault="0017667F" w:rsidP="00442305">
            <w:pPr>
              <w:rPr>
                <w:b/>
                <w:bCs/>
                <w:rtl/>
              </w:rPr>
            </w:pPr>
            <w:r>
              <w:rPr>
                <w:b/>
                <w:bCs/>
                <w:sz w:val="22"/>
                <w:szCs w:val="22"/>
              </w:rPr>
              <w:t xml:space="preserve">Type de l'UE (Fondamentale </w:t>
            </w:r>
            <w:r w:rsidRPr="00BC0085">
              <w:rPr>
                <w:b/>
                <w:bCs/>
                <w:sz w:val="22"/>
                <w:szCs w:val="22"/>
              </w:rPr>
              <w:t>/ Optionnelle)</w:t>
            </w:r>
          </w:p>
        </w:tc>
        <w:tc>
          <w:tcPr>
            <w:tcW w:w="2051" w:type="dxa"/>
            <w:vMerge w:val="restart"/>
            <w:tcBorders>
              <w:top w:val="single" w:sz="12" w:space="0" w:color="auto"/>
              <w:left w:val="single" w:sz="12" w:space="0" w:color="auto"/>
              <w:right w:val="single" w:sz="12" w:space="0" w:color="auto"/>
            </w:tcBorders>
            <w:vAlign w:val="center"/>
          </w:tcPr>
          <w:p w:rsidR="0017667F" w:rsidRPr="00BC0085" w:rsidRDefault="0017667F" w:rsidP="00442305">
            <w:pPr>
              <w:jc w:val="center"/>
              <w:rPr>
                <w:b/>
                <w:bCs/>
                <w:rtl/>
              </w:rPr>
            </w:pPr>
            <w:r w:rsidRPr="00BC0085">
              <w:rPr>
                <w:b/>
                <w:bCs/>
                <w:sz w:val="22"/>
                <w:szCs w:val="22"/>
              </w:rPr>
              <w:t>Elément constitutif d'UE (ECUE)</w:t>
            </w:r>
          </w:p>
        </w:tc>
        <w:tc>
          <w:tcPr>
            <w:tcW w:w="2475" w:type="dxa"/>
            <w:gridSpan w:val="4"/>
            <w:tcBorders>
              <w:top w:val="single" w:sz="12" w:space="0" w:color="auto"/>
              <w:left w:val="single" w:sz="12" w:space="0" w:color="auto"/>
              <w:right w:val="single" w:sz="12" w:space="0" w:color="auto"/>
            </w:tcBorders>
            <w:vAlign w:val="center"/>
          </w:tcPr>
          <w:p w:rsidR="0017667F" w:rsidRPr="00BC0085" w:rsidRDefault="0017667F" w:rsidP="00442305">
            <w:pPr>
              <w:jc w:val="center"/>
              <w:rPr>
                <w:b/>
                <w:bCs/>
                <w:rtl/>
              </w:rPr>
            </w:pPr>
            <w:r w:rsidRPr="00BC0085">
              <w:rPr>
                <w:b/>
                <w:bCs/>
                <w:sz w:val="22"/>
                <w:szCs w:val="22"/>
              </w:rPr>
              <w:t xml:space="preserve">Volume </w:t>
            </w:r>
            <w:r>
              <w:rPr>
                <w:b/>
                <w:bCs/>
                <w:sz w:val="22"/>
                <w:szCs w:val="22"/>
              </w:rPr>
              <w:t xml:space="preserve">des heures de formation présentielles </w:t>
            </w:r>
            <w:r w:rsidRPr="00BC0085">
              <w:rPr>
                <w:b/>
                <w:bCs/>
                <w:sz w:val="22"/>
                <w:szCs w:val="22"/>
              </w:rPr>
              <w:t xml:space="preserve"> (14 semaines)</w:t>
            </w:r>
          </w:p>
        </w:tc>
        <w:tc>
          <w:tcPr>
            <w:tcW w:w="2037" w:type="dxa"/>
            <w:gridSpan w:val="2"/>
            <w:tcBorders>
              <w:top w:val="single" w:sz="12" w:space="0" w:color="auto"/>
              <w:left w:val="single" w:sz="12" w:space="0" w:color="auto"/>
              <w:right w:val="single" w:sz="12" w:space="0" w:color="auto"/>
            </w:tcBorders>
            <w:vAlign w:val="center"/>
          </w:tcPr>
          <w:p w:rsidR="0017667F" w:rsidRPr="00BC0085" w:rsidRDefault="0017667F" w:rsidP="00442305">
            <w:pPr>
              <w:jc w:val="center"/>
              <w:rPr>
                <w:b/>
                <w:bCs/>
              </w:rPr>
            </w:pPr>
            <w:r>
              <w:rPr>
                <w:b/>
                <w:bCs/>
                <w:sz w:val="22"/>
                <w:szCs w:val="22"/>
              </w:rPr>
              <w:t xml:space="preserve">Nombre des </w:t>
            </w:r>
            <w:r w:rsidRPr="00BC0085">
              <w:rPr>
                <w:b/>
                <w:bCs/>
                <w:sz w:val="22"/>
                <w:szCs w:val="22"/>
              </w:rPr>
              <w:t>Crédits</w:t>
            </w:r>
            <w:r>
              <w:rPr>
                <w:b/>
                <w:bCs/>
                <w:sz w:val="22"/>
                <w:szCs w:val="22"/>
              </w:rPr>
              <w:t xml:space="preserve"> accordés</w:t>
            </w:r>
          </w:p>
        </w:tc>
        <w:tc>
          <w:tcPr>
            <w:tcW w:w="1794" w:type="dxa"/>
            <w:gridSpan w:val="2"/>
            <w:tcBorders>
              <w:top w:val="single" w:sz="12" w:space="0" w:color="auto"/>
              <w:left w:val="single" w:sz="12" w:space="0" w:color="auto"/>
              <w:right w:val="single" w:sz="12" w:space="0" w:color="auto"/>
            </w:tcBorders>
            <w:vAlign w:val="center"/>
          </w:tcPr>
          <w:p w:rsidR="0017667F" w:rsidRPr="00BC0085" w:rsidRDefault="0017667F" w:rsidP="00442305">
            <w:pPr>
              <w:jc w:val="center"/>
              <w:rPr>
                <w:b/>
                <w:bCs/>
                <w:rtl/>
              </w:rPr>
            </w:pPr>
            <w:r w:rsidRPr="00BC0085">
              <w:rPr>
                <w:b/>
                <w:bCs/>
                <w:sz w:val="22"/>
                <w:szCs w:val="22"/>
              </w:rPr>
              <w:t>Coefficients</w:t>
            </w:r>
          </w:p>
        </w:tc>
        <w:tc>
          <w:tcPr>
            <w:tcW w:w="2360" w:type="dxa"/>
            <w:gridSpan w:val="2"/>
            <w:tcBorders>
              <w:top w:val="single" w:sz="12" w:space="0" w:color="auto"/>
              <w:left w:val="single" w:sz="12" w:space="0" w:color="auto"/>
              <w:right w:val="single" w:sz="12" w:space="0" w:color="auto"/>
            </w:tcBorders>
            <w:vAlign w:val="center"/>
          </w:tcPr>
          <w:p w:rsidR="0017667F" w:rsidRPr="00BC0085" w:rsidRDefault="0017667F" w:rsidP="00442305">
            <w:pPr>
              <w:jc w:val="center"/>
              <w:rPr>
                <w:b/>
                <w:bCs/>
                <w:rtl/>
              </w:rPr>
            </w:pPr>
            <w:r>
              <w:rPr>
                <w:b/>
                <w:bCs/>
                <w:sz w:val="22"/>
                <w:szCs w:val="22"/>
              </w:rPr>
              <w:t>Modalité d’évaluation</w:t>
            </w:r>
          </w:p>
        </w:tc>
      </w:tr>
      <w:tr w:rsidR="0017667F" w:rsidRPr="00BC0085" w:rsidTr="00A94313">
        <w:trPr>
          <w:trHeight w:val="1045"/>
        </w:trPr>
        <w:tc>
          <w:tcPr>
            <w:tcW w:w="489" w:type="dxa"/>
            <w:vMerge/>
            <w:tcBorders>
              <w:left w:val="single" w:sz="12" w:space="0" w:color="auto"/>
              <w:bottom w:val="single" w:sz="12" w:space="0" w:color="auto"/>
              <w:right w:val="single" w:sz="12" w:space="0" w:color="auto"/>
            </w:tcBorders>
            <w:vAlign w:val="center"/>
          </w:tcPr>
          <w:p w:rsidR="0017667F" w:rsidRPr="00BC0085" w:rsidRDefault="0017667F" w:rsidP="00442305">
            <w:pPr>
              <w:jc w:val="center"/>
              <w:rPr>
                <w:b/>
                <w:bCs/>
                <w:rtl/>
              </w:rPr>
            </w:pPr>
          </w:p>
        </w:tc>
        <w:tc>
          <w:tcPr>
            <w:tcW w:w="1764" w:type="dxa"/>
            <w:vMerge/>
            <w:tcBorders>
              <w:left w:val="single" w:sz="12" w:space="0" w:color="auto"/>
              <w:bottom w:val="single" w:sz="12" w:space="0" w:color="auto"/>
              <w:right w:val="single" w:sz="12" w:space="0" w:color="auto"/>
            </w:tcBorders>
          </w:tcPr>
          <w:p w:rsidR="0017667F" w:rsidRPr="00BC0085" w:rsidRDefault="0017667F" w:rsidP="00442305">
            <w:pPr>
              <w:jc w:val="center"/>
              <w:rPr>
                <w:b/>
                <w:bCs/>
                <w:rtl/>
              </w:rPr>
            </w:pPr>
          </w:p>
        </w:tc>
        <w:tc>
          <w:tcPr>
            <w:tcW w:w="1570" w:type="dxa"/>
            <w:vMerge/>
            <w:tcBorders>
              <w:left w:val="single" w:sz="12" w:space="0" w:color="auto"/>
              <w:bottom w:val="single" w:sz="12" w:space="0" w:color="auto"/>
              <w:right w:val="single" w:sz="12" w:space="0" w:color="auto"/>
            </w:tcBorders>
            <w:vAlign w:val="center"/>
          </w:tcPr>
          <w:p w:rsidR="0017667F" w:rsidRPr="00BC0085" w:rsidRDefault="0017667F" w:rsidP="00442305">
            <w:pPr>
              <w:jc w:val="center"/>
              <w:rPr>
                <w:b/>
                <w:bCs/>
                <w:rtl/>
              </w:rPr>
            </w:pPr>
          </w:p>
        </w:tc>
        <w:tc>
          <w:tcPr>
            <w:tcW w:w="2051" w:type="dxa"/>
            <w:vMerge/>
            <w:tcBorders>
              <w:left w:val="single" w:sz="12" w:space="0" w:color="auto"/>
              <w:bottom w:val="single" w:sz="12" w:space="0" w:color="auto"/>
              <w:right w:val="single" w:sz="12" w:space="0" w:color="auto"/>
            </w:tcBorders>
            <w:vAlign w:val="center"/>
          </w:tcPr>
          <w:p w:rsidR="0017667F" w:rsidRPr="00BC0085" w:rsidRDefault="0017667F" w:rsidP="00442305">
            <w:pPr>
              <w:jc w:val="center"/>
              <w:rPr>
                <w:b/>
                <w:bCs/>
                <w:rtl/>
              </w:rPr>
            </w:pPr>
          </w:p>
        </w:tc>
        <w:tc>
          <w:tcPr>
            <w:tcW w:w="825" w:type="dxa"/>
            <w:tcBorders>
              <w:left w:val="single" w:sz="12" w:space="0" w:color="auto"/>
              <w:bottom w:val="single" w:sz="12" w:space="0" w:color="auto"/>
              <w:right w:val="single" w:sz="12" w:space="0" w:color="auto"/>
            </w:tcBorders>
            <w:vAlign w:val="center"/>
          </w:tcPr>
          <w:p w:rsidR="0017667F" w:rsidRPr="00BC0085" w:rsidRDefault="0017667F" w:rsidP="00442305">
            <w:pPr>
              <w:jc w:val="center"/>
              <w:rPr>
                <w:b/>
                <w:bCs/>
                <w:rtl/>
              </w:rPr>
            </w:pPr>
            <w:r w:rsidRPr="00BC0085">
              <w:rPr>
                <w:b/>
                <w:bCs/>
                <w:sz w:val="22"/>
                <w:szCs w:val="22"/>
              </w:rPr>
              <w:t>Cours</w:t>
            </w:r>
          </w:p>
        </w:tc>
        <w:tc>
          <w:tcPr>
            <w:tcW w:w="516" w:type="dxa"/>
            <w:tcBorders>
              <w:left w:val="single" w:sz="12" w:space="0" w:color="auto"/>
              <w:bottom w:val="single" w:sz="12" w:space="0" w:color="auto"/>
              <w:right w:val="single" w:sz="12" w:space="0" w:color="auto"/>
            </w:tcBorders>
            <w:vAlign w:val="center"/>
          </w:tcPr>
          <w:p w:rsidR="0017667F" w:rsidRPr="00BC0085" w:rsidRDefault="0017667F" w:rsidP="00442305">
            <w:pPr>
              <w:jc w:val="center"/>
              <w:rPr>
                <w:b/>
                <w:bCs/>
                <w:rtl/>
              </w:rPr>
            </w:pPr>
            <w:r w:rsidRPr="00BC0085">
              <w:rPr>
                <w:b/>
                <w:bCs/>
                <w:sz w:val="22"/>
                <w:szCs w:val="22"/>
              </w:rPr>
              <w:t>T</w:t>
            </w:r>
            <w:r>
              <w:rPr>
                <w:b/>
                <w:bCs/>
                <w:sz w:val="22"/>
                <w:szCs w:val="22"/>
              </w:rPr>
              <w:t>D</w:t>
            </w:r>
          </w:p>
        </w:tc>
        <w:tc>
          <w:tcPr>
            <w:tcW w:w="425" w:type="dxa"/>
            <w:tcBorders>
              <w:left w:val="single" w:sz="12" w:space="0" w:color="auto"/>
              <w:bottom w:val="single" w:sz="12" w:space="0" w:color="auto"/>
              <w:right w:val="single" w:sz="12" w:space="0" w:color="auto"/>
            </w:tcBorders>
            <w:vAlign w:val="center"/>
          </w:tcPr>
          <w:p w:rsidR="0017667F" w:rsidRPr="00BC0085" w:rsidRDefault="0017667F" w:rsidP="00442305">
            <w:pPr>
              <w:jc w:val="center"/>
              <w:rPr>
                <w:b/>
                <w:bCs/>
                <w:rtl/>
              </w:rPr>
            </w:pPr>
            <w:r w:rsidRPr="00BC0085">
              <w:rPr>
                <w:b/>
                <w:bCs/>
                <w:sz w:val="22"/>
                <w:szCs w:val="22"/>
              </w:rPr>
              <w:t>TP</w:t>
            </w:r>
          </w:p>
        </w:tc>
        <w:tc>
          <w:tcPr>
            <w:tcW w:w="709" w:type="dxa"/>
            <w:tcBorders>
              <w:left w:val="single" w:sz="12" w:space="0" w:color="auto"/>
              <w:bottom w:val="single" w:sz="12" w:space="0" w:color="auto"/>
              <w:right w:val="single" w:sz="12" w:space="0" w:color="auto"/>
            </w:tcBorders>
            <w:vAlign w:val="center"/>
          </w:tcPr>
          <w:p w:rsidR="0017667F" w:rsidRPr="00BC0085" w:rsidRDefault="0017667F" w:rsidP="00442305">
            <w:pPr>
              <w:jc w:val="center"/>
              <w:rPr>
                <w:b/>
                <w:bCs/>
                <w:rtl/>
              </w:rPr>
            </w:pPr>
            <w:r w:rsidRPr="00BC0085">
              <w:rPr>
                <w:b/>
                <w:bCs/>
                <w:sz w:val="22"/>
                <w:szCs w:val="22"/>
              </w:rPr>
              <w:t>Autres</w:t>
            </w:r>
          </w:p>
        </w:tc>
        <w:tc>
          <w:tcPr>
            <w:tcW w:w="1126" w:type="dxa"/>
            <w:tcBorders>
              <w:left w:val="single" w:sz="12" w:space="0" w:color="auto"/>
              <w:bottom w:val="single" w:sz="12" w:space="0" w:color="auto"/>
              <w:right w:val="single" w:sz="12" w:space="0" w:color="auto"/>
            </w:tcBorders>
            <w:vAlign w:val="center"/>
          </w:tcPr>
          <w:p w:rsidR="0017667F" w:rsidRPr="00BC0085" w:rsidRDefault="0017667F" w:rsidP="00442305">
            <w:pPr>
              <w:jc w:val="center"/>
              <w:rPr>
                <w:b/>
                <w:bCs/>
                <w:rtl/>
              </w:rPr>
            </w:pPr>
            <w:r w:rsidRPr="00BC0085">
              <w:rPr>
                <w:b/>
                <w:bCs/>
                <w:sz w:val="22"/>
                <w:szCs w:val="22"/>
              </w:rPr>
              <w:t>ECUE (le cas échéant)</w:t>
            </w:r>
          </w:p>
        </w:tc>
        <w:tc>
          <w:tcPr>
            <w:tcW w:w="911" w:type="dxa"/>
            <w:tcBorders>
              <w:left w:val="single" w:sz="12" w:space="0" w:color="auto"/>
              <w:bottom w:val="single" w:sz="12" w:space="0" w:color="auto"/>
              <w:right w:val="single" w:sz="12" w:space="0" w:color="auto"/>
            </w:tcBorders>
            <w:vAlign w:val="center"/>
          </w:tcPr>
          <w:p w:rsidR="0017667F" w:rsidRPr="00BC0085" w:rsidRDefault="0017667F" w:rsidP="00442305">
            <w:pPr>
              <w:jc w:val="center"/>
              <w:rPr>
                <w:b/>
                <w:bCs/>
                <w:rtl/>
              </w:rPr>
            </w:pPr>
            <w:r w:rsidRPr="00BC0085">
              <w:rPr>
                <w:b/>
                <w:bCs/>
                <w:sz w:val="22"/>
                <w:szCs w:val="22"/>
              </w:rPr>
              <w:t>UE</w:t>
            </w:r>
          </w:p>
        </w:tc>
        <w:tc>
          <w:tcPr>
            <w:tcW w:w="1045" w:type="dxa"/>
            <w:tcBorders>
              <w:left w:val="single" w:sz="12" w:space="0" w:color="auto"/>
              <w:bottom w:val="single" w:sz="12" w:space="0" w:color="auto"/>
              <w:right w:val="single" w:sz="12" w:space="0" w:color="auto"/>
            </w:tcBorders>
            <w:vAlign w:val="center"/>
          </w:tcPr>
          <w:p w:rsidR="0017667F" w:rsidRPr="00BC0085" w:rsidRDefault="0017667F" w:rsidP="00442305">
            <w:pPr>
              <w:jc w:val="center"/>
              <w:rPr>
                <w:b/>
                <w:bCs/>
                <w:rtl/>
              </w:rPr>
            </w:pPr>
            <w:r w:rsidRPr="00BC0085">
              <w:rPr>
                <w:b/>
                <w:bCs/>
                <w:sz w:val="22"/>
                <w:szCs w:val="22"/>
              </w:rPr>
              <w:t>ECUE (le cas échéant)</w:t>
            </w:r>
          </w:p>
        </w:tc>
        <w:tc>
          <w:tcPr>
            <w:tcW w:w="749" w:type="dxa"/>
            <w:tcBorders>
              <w:left w:val="single" w:sz="12" w:space="0" w:color="auto"/>
              <w:bottom w:val="single" w:sz="12" w:space="0" w:color="auto"/>
              <w:right w:val="single" w:sz="12" w:space="0" w:color="auto"/>
            </w:tcBorders>
            <w:vAlign w:val="center"/>
          </w:tcPr>
          <w:p w:rsidR="0017667F" w:rsidRPr="00BC0085" w:rsidRDefault="0017667F" w:rsidP="00442305">
            <w:pPr>
              <w:jc w:val="center"/>
              <w:rPr>
                <w:b/>
                <w:bCs/>
                <w:rtl/>
              </w:rPr>
            </w:pPr>
            <w:r w:rsidRPr="00BC0085">
              <w:rPr>
                <w:b/>
                <w:bCs/>
                <w:sz w:val="22"/>
                <w:szCs w:val="22"/>
              </w:rPr>
              <w:t>UE</w:t>
            </w:r>
          </w:p>
        </w:tc>
        <w:tc>
          <w:tcPr>
            <w:tcW w:w="1080" w:type="dxa"/>
            <w:tcBorders>
              <w:left w:val="single" w:sz="12" w:space="0" w:color="auto"/>
              <w:bottom w:val="single" w:sz="12" w:space="0" w:color="auto"/>
              <w:right w:val="single" w:sz="12" w:space="0" w:color="auto"/>
            </w:tcBorders>
            <w:vAlign w:val="center"/>
          </w:tcPr>
          <w:p w:rsidR="0017667F" w:rsidRPr="00BC0085" w:rsidRDefault="0017667F" w:rsidP="00442305">
            <w:pPr>
              <w:jc w:val="center"/>
              <w:rPr>
                <w:b/>
                <w:bCs/>
              </w:rPr>
            </w:pPr>
            <w:r w:rsidRPr="00BC0085">
              <w:rPr>
                <w:b/>
                <w:bCs/>
                <w:sz w:val="22"/>
                <w:szCs w:val="22"/>
              </w:rPr>
              <w:t>Contrôle continu</w:t>
            </w:r>
          </w:p>
        </w:tc>
        <w:tc>
          <w:tcPr>
            <w:tcW w:w="1280" w:type="dxa"/>
            <w:tcBorders>
              <w:left w:val="single" w:sz="12" w:space="0" w:color="auto"/>
              <w:bottom w:val="single" w:sz="12" w:space="0" w:color="auto"/>
              <w:right w:val="single" w:sz="12" w:space="0" w:color="auto"/>
            </w:tcBorders>
            <w:vAlign w:val="center"/>
          </w:tcPr>
          <w:p w:rsidR="0017667F" w:rsidRPr="00BC0085" w:rsidRDefault="0017667F" w:rsidP="00442305">
            <w:pPr>
              <w:jc w:val="center"/>
              <w:rPr>
                <w:b/>
                <w:bCs/>
                <w:rtl/>
              </w:rPr>
            </w:pPr>
            <w:r w:rsidRPr="00BC0085">
              <w:rPr>
                <w:b/>
                <w:bCs/>
                <w:sz w:val="22"/>
                <w:szCs w:val="22"/>
              </w:rPr>
              <w:t>Régime mixte</w:t>
            </w:r>
          </w:p>
        </w:tc>
      </w:tr>
      <w:tr w:rsidR="0017667F" w:rsidRPr="00BC0085" w:rsidTr="00A94313">
        <w:tc>
          <w:tcPr>
            <w:tcW w:w="489" w:type="dxa"/>
            <w:vMerge w:val="restart"/>
            <w:tcBorders>
              <w:top w:val="single" w:sz="12" w:space="0" w:color="auto"/>
              <w:left w:val="single" w:sz="12" w:space="0" w:color="auto"/>
              <w:right w:val="single" w:sz="12" w:space="0" w:color="auto"/>
            </w:tcBorders>
          </w:tcPr>
          <w:p w:rsidR="0017667F" w:rsidRPr="00BC0085" w:rsidRDefault="0017667F" w:rsidP="00442305">
            <w:pPr>
              <w:rPr>
                <w:rtl/>
              </w:rPr>
            </w:pPr>
            <w:r w:rsidRPr="00BC0085">
              <w:rPr>
                <w:sz w:val="22"/>
                <w:szCs w:val="22"/>
                <w:rtl/>
              </w:rPr>
              <w:t>1</w:t>
            </w:r>
          </w:p>
        </w:tc>
        <w:tc>
          <w:tcPr>
            <w:tcW w:w="1764" w:type="dxa"/>
            <w:vMerge w:val="restart"/>
            <w:tcBorders>
              <w:top w:val="single" w:sz="12" w:space="0" w:color="auto"/>
              <w:left w:val="single" w:sz="12" w:space="0" w:color="auto"/>
              <w:right w:val="single" w:sz="12" w:space="0" w:color="auto"/>
            </w:tcBorders>
          </w:tcPr>
          <w:p w:rsidR="0017667F" w:rsidRPr="000518D2" w:rsidRDefault="0017667F" w:rsidP="00A9613C">
            <w:pPr>
              <w:rPr>
                <w:b/>
                <w:bCs/>
                <w:sz w:val="20"/>
                <w:szCs w:val="20"/>
              </w:rPr>
            </w:pPr>
            <w:r>
              <w:rPr>
                <w:b/>
                <w:bCs/>
                <w:sz w:val="20"/>
                <w:szCs w:val="20"/>
              </w:rPr>
              <w:t xml:space="preserve">Economie </w:t>
            </w:r>
            <w:r w:rsidR="002350F8">
              <w:rPr>
                <w:b/>
                <w:bCs/>
                <w:sz w:val="20"/>
                <w:szCs w:val="20"/>
              </w:rPr>
              <w:t>histoire</w:t>
            </w:r>
            <w:r w:rsidR="00A9613C">
              <w:rPr>
                <w:b/>
                <w:bCs/>
                <w:sz w:val="20"/>
                <w:szCs w:val="20"/>
              </w:rPr>
              <w:t xml:space="preserve"> et géographie</w:t>
            </w:r>
            <w:r w:rsidR="0020291F">
              <w:rPr>
                <w:b/>
                <w:bCs/>
                <w:sz w:val="20"/>
                <w:szCs w:val="20"/>
              </w:rPr>
              <w:t xml:space="preserve">du Tourisme </w:t>
            </w:r>
          </w:p>
        </w:tc>
        <w:tc>
          <w:tcPr>
            <w:tcW w:w="1570" w:type="dxa"/>
            <w:vMerge w:val="restart"/>
            <w:tcBorders>
              <w:top w:val="single" w:sz="12" w:space="0" w:color="auto"/>
              <w:left w:val="single" w:sz="12" w:space="0" w:color="auto"/>
              <w:right w:val="single" w:sz="12" w:space="0" w:color="auto"/>
            </w:tcBorders>
          </w:tcPr>
          <w:p w:rsidR="0017667F" w:rsidRPr="007B68AB" w:rsidRDefault="0017667F" w:rsidP="00442305">
            <w:pPr>
              <w:rPr>
                <w:sz w:val="20"/>
                <w:szCs w:val="20"/>
                <w:rtl/>
              </w:rPr>
            </w:pPr>
            <w:r w:rsidRPr="007B68AB">
              <w:rPr>
                <w:sz w:val="20"/>
                <w:szCs w:val="20"/>
              </w:rPr>
              <w:t>UE Fondamentale</w:t>
            </w:r>
          </w:p>
        </w:tc>
        <w:tc>
          <w:tcPr>
            <w:tcW w:w="2051" w:type="dxa"/>
            <w:tcBorders>
              <w:top w:val="single" w:sz="12" w:space="0" w:color="auto"/>
              <w:left w:val="single" w:sz="12" w:space="0" w:color="auto"/>
              <w:right w:val="single" w:sz="12" w:space="0" w:color="auto"/>
            </w:tcBorders>
          </w:tcPr>
          <w:p w:rsidR="00CF28B8" w:rsidRDefault="00CF28B8" w:rsidP="00442305"/>
          <w:p w:rsidR="0017667F" w:rsidRPr="00134379" w:rsidRDefault="00CF28B8" w:rsidP="00442305">
            <w:r w:rsidRPr="00134379">
              <w:rPr>
                <w:sz w:val="22"/>
                <w:szCs w:val="22"/>
              </w:rPr>
              <w:t>-</w:t>
            </w:r>
            <w:r w:rsidR="00A9613C" w:rsidRPr="00134379">
              <w:rPr>
                <w:sz w:val="22"/>
                <w:szCs w:val="22"/>
              </w:rPr>
              <w:t>Economie,</w:t>
            </w:r>
            <w:r w:rsidR="00F90BCD" w:rsidRPr="00134379">
              <w:rPr>
                <w:sz w:val="22"/>
                <w:szCs w:val="22"/>
              </w:rPr>
              <w:t xml:space="preserve"> histoire</w:t>
            </w:r>
            <w:r w:rsidR="00A9613C" w:rsidRPr="00134379">
              <w:rPr>
                <w:sz w:val="22"/>
                <w:szCs w:val="22"/>
              </w:rPr>
              <w:t xml:space="preserve"> et géographie</w:t>
            </w:r>
            <w:r w:rsidR="00A6116C">
              <w:rPr>
                <w:sz w:val="22"/>
                <w:szCs w:val="22"/>
              </w:rPr>
              <w:t xml:space="preserve"> </w:t>
            </w:r>
            <w:r w:rsidR="0017667F" w:rsidRPr="00134379">
              <w:rPr>
                <w:sz w:val="22"/>
                <w:szCs w:val="22"/>
              </w:rPr>
              <w:t>du Tourisme</w:t>
            </w:r>
          </w:p>
          <w:p w:rsidR="0017667F" w:rsidRPr="00222D7E" w:rsidRDefault="0017667F" w:rsidP="00442305">
            <w:pPr>
              <w:rPr>
                <w:b/>
                <w:color w:val="FF0000"/>
                <w:rtl/>
              </w:rPr>
            </w:pPr>
          </w:p>
        </w:tc>
        <w:tc>
          <w:tcPr>
            <w:tcW w:w="825" w:type="dxa"/>
            <w:tcBorders>
              <w:top w:val="single" w:sz="12" w:space="0" w:color="auto"/>
              <w:left w:val="single" w:sz="12" w:space="0" w:color="auto"/>
              <w:right w:val="single" w:sz="12" w:space="0" w:color="auto"/>
            </w:tcBorders>
          </w:tcPr>
          <w:p w:rsidR="00CF28B8" w:rsidRDefault="00CF28B8" w:rsidP="00442305"/>
          <w:p w:rsidR="0017667F" w:rsidRPr="00BC0085" w:rsidRDefault="003E7D75" w:rsidP="00442305">
            <w:pPr>
              <w:rPr>
                <w:rtl/>
              </w:rPr>
            </w:pPr>
            <w:r>
              <w:rPr>
                <w:sz w:val="22"/>
                <w:szCs w:val="22"/>
              </w:rPr>
              <w:t>42</w:t>
            </w:r>
            <w:r w:rsidR="0017667F">
              <w:rPr>
                <w:sz w:val="22"/>
                <w:szCs w:val="22"/>
              </w:rPr>
              <w:t xml:space="preserve"> h</w:t>
            </w:r>
          </w:p>
        </w:tc>
        <w:tc>
          <w:tcPr>
            <w:tcW w:w="516" w:type="dxa"/>
            <w:tcBorders>
              <w:top w:val="single" w:sz="12" w:space="0" w:color="auto"/>
              <w:left w:val="single" w:sz="12" w:space="0" w:color="auto"/>
              <w:right w:val="single" w:sz="12" w:space="0" w:color="auto"/>
            </w:tcBorders>
          </w:tcPr>
          <w:p w:rsidR="003E7D75" w:rsidRDefault="003E7D75" w:rsidP="00442305"/>
          <w:p w:rsidR="0017667F" w:rsidRPr="00BC0085" w:rsidRDefault="0017667F" w:rsidP="00442305">
            <w:pPr>
              <w:rPr>
                <w:rtl/>
              </w:rPr>
            </w:pPr>
            <w:r>
              <w:rPr>
                <w:sz w:val="22"/>
                <w:szCs w:val="22"/>
              </w:rPr>
              <w:t>-</w:t>
            </w:r>
          </w:p>
        </w:tc>
        <w:tc>
          <w:tcPr>
            <w:tcW w:w="425" w:type="dxa"/>
            <w:tcBorders>
              <w:top w:val="single" w:sz="12" w:space="0" w:color="auto"/>
              <w:left w:val="single" w:sz="12" w:space="0" w:color="auto"/>
              <w:right w:val="single" w:sz="12" w:space="0" w:color="auto"/>
            </w:tcBorders>
          </w:tcPr>
          <w:p w:rsidR="003E7D75" w:rsidRDefault="003E7D75" w:rsidP="00442305"/>
          <w:p w:rsidR="0017667F" w:rsidRPr="00BC0085" w:rsidRDefault="0017667F" w:rsidP="00442305">
            <w:pPr>
              <w:rPr>
                <w:rtl/>
              </w:rPr>
            </w:pPr>
            <w:r>
              <w:rPr>
                <w:sz w:val="22"/>
                <w:szCs w:val="22"/>
              </w:rPr>
              <w:t>-</w:t>
            </w:r>
          </w:p>
        </w:tc>
        <w:tc>
          <w:tcPr>
            <w:tcW w:w="709" w:type="dxa"/>
            <w:tcBorders>
              <w:top w:val="single" w:sz="12" w:space="0" w:color="auto"/>
              <w:left w:val="single" w:sz="12" w:space="0" w:color="auto"/>
              <w:right w:val="single" w:sz="12" w:space="0" w:color="auto"/>
            </w:tcBorders>
          </w:tcPr>
          <w:p w:rsidR="003E7D75" w:rsidRDefault="003E7D75" w:rsidP="00442305"/>
          <w:p w:rsidR="0017667F" w:rsidRPr="00BC0085" w:rsidRDefault="0017667F" w:rsidP="00442305">
            <w:pPr>
              <w:rPr>
                <w:rtl/>
              </w:rPr>
            </w:pPr>
            <w:r>
              <w:rPr>
                <w:sz w:val="22"/>
                <w:szCs w:val="22"/>
              </w:rPr>
              <w:t>-</w:t>
            </w:r>
          </w:p>
        </w:tc>
        <w:tc>
          <w:tcPr>
            <w:tcW w:w="1126" w:type="dxa"/>
            <w:tcBorders>
              <w:top w:val="single" w:sz="12" w:space="0" w:color="auto"/>
              <w:left w:val="single" w:sz="12" w:space="0" w:color="auto"/>
              <w:right w:val="single" w:sz="12" w:space="0" w:color="auto"/>
            </w:tcBorders>
          </w:tcPr>
          <w:p w:rsidR="003E7D75" w:rsidRPr="00454F37" w:rsidRDefault="003E7D75" w:rsidP="00CF28B8">
            <w:pPr>
              <w:rPr>
                <w:rtl/>
              </w:rPr>
            </w:pPr>
          </w:p>
          <w:p w:rsidR="003E7D75" w:rsidRPr="00454F37" w:rsidRDefault="003E7D75" w:rsidP="003E7D75">
            <w:pPr>
              <w:rPr>
                <w:rtl/>
              </w:rPr>
            </w:pPr>
          </w:p>
          <w:p w:rsidR="00CF28B8" w:rsidRPr="00454F37" w:rsidRDefault="00B33275" w:rsidP="003E7D75">
            <w:pPr>
              <w:rPr>
                <w:rtl/>
              </w:rPr>
            </w:pPr>
            <w:r w:rsidRPr="00454F37">
              <w:t xml:space="preserve">     6</w:t>
            </w:r>
          </w:p>
        </w:tc>
        <w:tc>
          <w:tcPr>
            <w:tcW w:w="911" w:type="dxa"/>
            <w:vMerge w:val="restart"/>
            <w:tcBorders>
              <w:top w:val="single" w:sz="12" w:space="0" w:color="auto"/>
              <w:left w:val="single" w:sz="12" w:space="0" w:color="auto"/>
              <w:right w:val="single" w:sz="12" w:space="0" w:color="auto"/>
            </w:tcBorders>
          </w:tcPr>
          <w:p w:rsidR="0017667F" w:rsidRPr="00454F37" w:rsidRDefault="0017667F" w:rsidP="00442305">
            <w:pPr>
              <w:jc w:val="center"/>
            </w:pPr>
          </w:p>
          <w:p w:rsidR="0017667F" w:rsidRPr="00454F37" w:rsidRDefault="0017667F" w:rsidP="00442305">
            <w:pPr>
              <w:jc w:val="center"/>
            </w:pPr>
          </w:p>
          <w:p w:rsidR="0017667F" w:rsidRPr="00454F37" w:rsidRDefault="00B33275" w:rsidP="00442305">
            <w:pPr>
              <w:jc w:val="center"/>
              <w:rPr>
                <w:rtl/>
              </w:rPr>
            </w:pPr>
            <w:r w:rsidRPr="00454F37">
              <w:t>6</w:t>
            </w:r>
          </w:p>
        </w:tc>
        <w:tc>
          <w:tcPr>
            <w:tcW w:w="1045" w:type="dxa"/>
            <w:tcBorders>
              <w:top w:val="single" w:sz="12" w:space="0" w:color="auto"/>
              <w:left w:val="single" w:sz="12" w:space="0" w:color="auto"/>
              <w:right w:val="single" w:sz="12" w:space="0" w:color="auto"/>
            </w:tcBorders>
          </w:tcPr>
          <w:p w:rsidR="004268B4" w:rsidRPr="003E7D75" w:rsidRDefault="004268B4" w:rsidP="00442305">
            <w:pPr>
              <w:jc w:val="center"/>
            </w:pPr>
          </w:p>
          <w:p w:rsidR="004268B4" w:rsidRPr="003E7D75" w:rsidRDefault="004268B4" w:rsidP="00442305">
            <w:pPr>
              <w:jc w:val="center"/>
            </w:pPr>
          </w:p>
          <w:p w:rsidR="0017667F" w:rsidRPr="003E7D75" w:rsidRDefault="00A820C4" w:rsidP="00CF28B8">
            <w:pPr>
              <w:jc w:val="center"/>
              <w:rPr>
                <w:rtl/>
              </w:rPr>
            </w:pPr>
            <w:r>
              <w:t>2</w:t>
            </w:r>
          </w:p>
        </w:tc>
        <w:tc>
          <w:tcPr>
            <w:tcW w:w="749" w:type="dxa"/>
            <w:vMerge w:val="restart"/>
            <w:tcBorders>
              <w:top w:val="single" w:sz="12" w:space="0" w:color="auto"/>
              <w:left w:val="single" w:sz="12" w:space="0" w:color="auto"/>
              <w:right w:val="single" w:sz="12" w:space="0" w:color="auto"/>
            </w:tcBorders>
          </w:tcPr>
          <w:p w:rsidR="0017667F" w:rsidRPr="003E7D75" w:rsidRDefault="0017667F" w:rsidP="00442305">
            <w:pPr>
              <w:jc w:val="center"/>
            </w:pPr>
          </w:p>
          <w:p w:rsidR="00796C45" w:rsidRDefault="00796C45" w:rsidP="00442305">
            <w:pPr>
              <w:jc w:val="center"/>
            </w:pPr>
          </w:p>
          <w:p w:rsidR="0017667F" w:rsidRPr="003E7D75" w:rsidRDefault="00A820C4" w:rsidP="00442305">
            <w:pPr>
              <w:jc w:val="center"/>
              <w:rPr>
                <w:rtl/>
              </w:rPr>
            </w:pPr>
            <w:r>
              <w:t>2</w:t>
            </w:r>
          </w:p>
        </w:tc>
        <w:tc>
          <w:tcPr>
            <w:tcW w:w="1080" w:type="dxa"/>
            <w:tcBorders>
              <w:top w:val="single" w:sz="12" w:space="0" w:color="auto"/>
              <w:left w:val="single" w:sz="12" w:space="0" w:color="auto"/>
              <w:right w:val="single" w:sz="12" w:space="0" w:color="auto"/>
            </w:tcBorders>
          </w:tcPr>
          <w:p w:rsidR="0017667F" w:rsidRPr="003E7D75" w:rsidRDefault="0017667F" w:rsidP="00442305">
            <w:pPr>
              <w:rPr>
                <w:rtl/>
              </w:rPr>
            </w:pPr>
          </w:p>
        </w:tc>
        <w:tc>
          <w:tcPr>
            <w:tcW w:w="1280" w:type="dxa"/>
            <w:tcBorders>
              <w:top w:val="single" w:sz="12" w:space="0" w:color="auto"/>
              <w:left w:val="single" w:sz="12" w:space="0" w:color="auto"/>
              <w:right w:val="single" w:sz="12" w:space="0" w:color="auto"/>
            </w:tcBorders>
          </w:tcPr>
          <w:p w:rsidR="0017667F" w:rsidRPr="003E7D75" w:rsidRDefault="0017667F" w:rsidP="00442305">
            <w:pPr>
              <w:jc w:val="center"/>
            </w:pPr>
          </w:p>
          <w:p w:rsidR="00CF28B8" w:rsidRPr="003E7D75" w:rsidRDefault="00CF28B8" w:rsidP="00442305">
            <w:pPr>
              <w:jc w:val="center"/>
            </w:pPr>
          </w:p>
          <w:p w:rsidR="00CF28B8" w:rsidRPr="003E7D75" w:rsidRDefault="00CF28B8" w:rsidP="00442305">
            <w:pPr>
              <w:jc w:val="center"/>
              <w:rPr>
                <w:rtl/>
              </w:rPr>
            </w:pPr>
            <w:r w:rsidRPr="003E7D75">
              <w:t>X</w:t>
            </w:r>
          </w:p>
        </w:tc>
      </w:tr>
      <w:tr w:rsidR="0017667F" w:rsidRPr="00BC0085" w:rsidTr="00A94313">
        <w:trPr>
          <w:trHeight w:val="499"/>
        </w:trPr>
        <w:tc>
          <w:tcPr>
            <w:tcW w:w="489" w:type="dxa"/>
            <w:vMerge/>
            <w:tcBorders>
              <w:left w:val="single" w:sz="12" w:space="0" w:color="auto"/>
              <w:right w:val="single" w:sz="12" w:space="0" w:color="auto"/>
            </w:tcBorders>
          </w:tcPr>
          <w:p w:rsidR="0017667F" w:rsidRPr="00BC0085" w:rsidRDefault="0017667F" w:rsidP="00442305">
            <w:pPr>
              <w:rPr>
                <w:rtl/>
              </w:rPr>
            </w:pPr>
          </w:p>
        </w:tc>
        <w:tc>
          <w:tcPr>
            <w:tcW w:w="1764" w:type="dxa"/>
            <w:vMerge/>
            <w:tcBorders>
              <w:left w:val="single" w:sz="12" w:space="0" w:color="auto"/>
              <w:right w:val="single" w:sz="12" w:space="0" w:color="auto"/>
            </w:tcBorders>
          </w:tcPr>
          <w:p w:rsidR="0017667F" w:rsidRPr="000518D2" w:rsidRDefault="0017667F" w:rsidP="00442305">
            <w:pPr>
              <w:rPr>
                <w:sz w:val="20"/>
                <w:szCs w:val="20"/>
                <w:rtl/>
              </w:rPr>
            </w:pPr>
          </w:p>
        </w:tc>
        <w:tc>
          <w:tcPr>
            <w:tcW w:w="1570" w:type="dxa"/>
            <w:vMerge/>
            <w:tcBorders>
              <w:left w:val="single" w:sz="12" w:space="0" w:color="auto"/>
              <w:right w:val="single" w:sz="12" w:space="0" w:color="auto"/>
            </w:tcBorders>
          </w:tcPr>
          <w:p w:rsidR="0017667F" w:rsidRPr="00BC0085" w:rsidRDefault="0017667F" w:rsidP="00442305">
            <w:pPr>
              <w:rPr>
                <w:rtl/>
              </w:rPr>
            </w:pPr>
          </w:p>
        </w:tc>
        <w:tc>
          <w:tcPr>
            <w:tcW w:w="2051" w:type="dxa"/>
            <w:tcBorders>
              <w:left w:val="single" w:sz="12" w:space="0" w:color="auto"/>
              <w:right w:val="single" w:sz="12" w:space="0" w:color="auto"/>
            </w:tcBorders>
          </w:tcPr>
          <w:p w:rsidR="0020291F" w:rsidRDefault="0020291F" w:rsidP="00933797"/>
          <w:p w:rsidR="0017667F" w:rsidRPr="00222D7E" w:rsidRDefault="0017667F" w:rsidP="00442305"/>
          <w:p w:rsidR="0017667F" w:rsidRPr="00222D7E" w:rsidRDefault="0017667F" w:rsidP="00442305">
            <w:pPr>
              <w:rPr>
                <w:b/>
                <w:color w:val="FF0000"/>
                <w:rtl/>
              </w:rPr>
            </w:pPr>
          </w:p>
        </w:tc>
        <w:tc>
          <w:tcPr>
            <w:tcW w:w="825" w:type="dxa"/>
            <w:tcBorders>
              <w:left w:val="single" w:sz="12" w:space="0" w:color="auto"/>
              <w:right w:val="single" w:sz="12" w:space="0" w:color="auto"/>
            </w:tcBorders>
          </w:tcPr>
          <w:p w:rsidR="0017667F" w:rsidRPr="00BC0085" w:rsidRDefault="0017667F" w:rsidP="00442305">
            <w:pPr>
              <w:rPr>
                <w:rtl/>
              </w:rPr>
            </w:pPr>
          </w:p>
        </w:tc>
        <w:tc>
          <w:tcPr>
            <w:tcW w:w="516" w:type="dxa"/>
            <w:tcBorders>
              <w:left w:val="single" w:sz="12" w:space="0" w:color="auto"/>
              <w:right w:val="single" w:sz="12" w:space="0" w:color="auto"/>
            </w:tcBorders>
          </w:tcPr>
          <w:p w:rsidR="0017667F" w:rsidRPr="00BC0085" w:rsidRDefault="0017667F" w:rsidP="00442305">
            <w:pPr>
              <w:rPr>
                <w:rtl/>
              </w:rPr>
            </w:pPr>
          </w:p>
        </w:tc>
        <w:tc>
          <w:tcPr>
            <w:tcW w:w="425" w:type="dxa"/>
            <w:tcBorders>
              <w:left w:val="single" w:sz="12" w:space="0" w:color="auto"/>
              <w:right w:val="single" w:sz="12" w:space="0" w:color="auto"/>
            </w:tcBorders>
          </w:tcPr>
          <w:p w:rsidR="0017667F" w:rsidRPr="00BC0085" w:rsidRDefault="0017667F" w:rsidP="00442305">
            <w:pPr>
              <w:rPr>
                <w:rtl/>
              </w:rPr>
            </w:pPr>
          </w:p>
        </w:tc>
        <w:tc>
          <w:tcPr>
            <w:tcW w:w="709" w:type="dxa"/>
            <w:tcBorders>
              <w:left w:val="single" w:sz="12" w:space="0" w:color="auto"/>
              <w:right w:val="single" w:sz="12" w:space="0" w:color="auto"/>
            </w:tcBorders>
          </w:tcPr>
          <w:p w:rsidR="0017667F" w:rsidRPr="00BC0085" w:rsidRDefault="0017667F" w:rsidP="00442305">
            <w:pPr>
              <w:rPr>
                <w:rtl/>
              </w:rPr>
            </w:pPr>
          </w:p>
        </w:tc>
        <w:tc>
          <w:tcPr>
            <w:tcW w:w="1126" w:type="dxa"/>
            <w:tcBorders>
              <w:left w:val="single" w:sz="12" w:space="0" w:color="auto"/>
              <w:right w:val="single" w:sz="12" w:space="0" w:color="auto"/>
            </w:tcBorders>
          </w:tcPr>
          <w:p w:rsidR="0017667F" w:rsidRPr="00BC0085" w:rsidRDefault="0017667F" w:rsidP="00CF28B8">
            <w:pPr>
              <w:rPr>
                <w:rtl/>
              </w:rPr>
            </w:pPr>
          </w:p>
        </w:tc>
        <w:tc>
          <w:tcPr>
            <w:tcW w:w="911" w:type="dxa"/>
            <w:vMerge/>
            <w:tcBorders>
              <w:left w:val="single" w:sz="12" w:space="0" w:color="auto"/>
              <w:right w:val="single" w:sz="12" w:space="0" w:color="auto"/>
            </w:tcBorders>
          </w:tcPr>
          <w:p w:rsidR="0017667F" w:rsidRPr="00BC0085" w:rsidRDefault="0017667F" w:rsidP="00442305">
            <w:pPr>
              <w:jc w:val="center"/>
              <w:rPr>
                <w:rtl/>
              </w:rPr>
            </w:pPr>
          </w:p>
        </w:tc>
        <w:tc>
          <w:tcPr>
            <w:tcW w:w="1045" w:type="dxa"/>
            <w:tcBorders>
              <w:left w:val="single" w:sz="12" w:space="0" w:color="auto"/>
              <w:right w:val="single" w:sz="12" w:space="0" w:color="auto"/>
            </w:tcBorders>
          </w:tcPr>
          <w:p w:rsidR="0017667F" w:rsidRPr="00BC0085" w:rsidRDefault="0017667F" w:rsidP="00442305">
            <w:pPr>
              <w:jc w:val="center"/>
              <w:rPr>
                <w:rtl/>
              </w:rPr>
            </w:pPr>
          </w:p>
        </w:tc>
        <w:tc>
          <w:tcPr>
            <w:tcW w:w="749" w:type="dxa"/>
            <w:vMerge/>
            <w:tcBorders>
              <w:left w:val="single" w:sz="12" w:space="0" w:color="auto"/>
              <w:right w:val="single" w:sz="12" w:space="0" w:color="auto"/>
            </w:tcBorders>
          </w:tcPr>
          <w:p w:rsidR="0017667F" w:rsidRPr="00BC0085" w:rsidRDefault="0017667F" w:rsidP="00442305">
            <w:pPr>
              <w:jc w:val="center"/>
              <w:rPr>
                <w:rtl/>
              </w:rPr>
            </w:pPr>
          </w:p>
        </w:tc>
        <w:tc>
          <w:tcPr>
            <w:tcW w:w="1080" w:type="dxa"/>
            <w:tcBorders>
              <w:left w:val="single" w:sz="12" w:space="0" w:color="auto"/>
              <w:right w:val="single" w:sz="12" w:space="0" w:color="auto"/>
            </w:tcBorders>
          </w:tcPr>
          <w:p w:rsidR="0017667F" w:rsidRPr="00BC0085" w:rsidRDefault="0017667F" w:rsidP="00442305">
            <w:pPr>
              <w:rPr>
                <w:rtl/>
              </w:rPr>
            </w:pPr>
          </w:p>
        </w:tc>
        <w:tc>
          <w:tcPr>
            <w:tcW w:w="1280" w:type="dxa"/>
            <w:tcBorders>
              <w:left w:val="single" w:sz="12" w:space="0" w:color="auto"/>
              <w:right w:val="single" w:sz="12" w:space="0" w:color="auto"/>
            </w:tcBorders>
          </w:tcPr>
          <w:p w:rsidR="0017667F" w:rsidRPr="00BC0085" w:rsidRDefault="0017667F" w:rsidP="00CF28B8">
            <w:pPr>
              <w:jc w:val="center"/>
              <w:rPr>
                <w:rtl/>
              </w:rPr>
            </w:pPr>
          </w:p>
        </w:tc>
      </w:tr>
      <w:tr w:rsidR="0017667F" w:rsidRPr="00BC0085" w:rsidTr="00A94313">
        <w:tc>
          <w:tcPr>
            <w:tcW w:w="489" w:type="dxa"/>
            <w:vMerge w:val="restart"/>
            <w:tcBorders>
              <w:top w:val="single" w:sz="12" w:space="0" w:color="auto"/>
              <w:left w:val="single" w:sz="12" w:space="0" w:color="auto"/>
              <w:right w:val="single" w:sz="12" w:space="0" w:color="auto"/>
            </w:tcBorders>
          </w:tcPr>
          <w:p w:rsidR="0017667F" w:rsidRPr="00BC0085" w:rsidRDefault="0017667F" w:rsidP="00442305">
            <w:pPr>
              <w:rPr>
                <w:rtl/>
              </w:rPr>
            </w:pPr>
            <w:r w:rsidRPr="00BC0085">
              <w:rPr>
                <w:sz w:val="22"/>
                <w:szCs w:val="22"/>
                <w:rtl/>
              </w:rPr>
              <w:t>2</w:t>
            </w:r>
          </w:p>
        </w:tc>
        <w:tc>
          <w:tcPr>
            <w:tcW w:w="1764" w:type="dxa"/>
            <w:vMerge w:val="restart"/>
            <w:tcBorders>
              <w:top w:val="single" w:sz="12" w:space="0" w:color="auto"/>
              <w:left w:val="single" w:sz="12" w:space="0" w:color="auto"/>
              <w:right w:val="single" w:sz="12" w:space="0" w:color="auto"/>
            </w:tcBorders>
          </w:tcPr>
          <w:p w:rsidR="0017667F" w:rsidRPr="000518D2" w:rsidRDefault="0017667F" w:rsidP="00442305">
            <w:pPr>
              <w:rPr>
                <w:sz w:val="20"/>
                <w:szCs w:val="20"/>
              </w:rPr>
            </w:pPr>
            <w:r w:rsidRPr="006004F1">
              <w:rPr>
                <w:b/>
                <w:bCs/>
                <w:sz w:val="20"/>
                <w:szCs w:val="20"/>
              </w:rPr>
              <w:t>Gestion</w:t>
            </w:r>
            <w:r w:rsidR="007A2590">
              <w:rPr>
                <w:b/>
                <w:bCs/>
                <w:sz w:val="20"/>
                <w:szCs w:val="20"/>
              </w:rPr>
              <w:t xml:space="preserve"> et communication </w:t>
            </w:r>
            <w:r w:rsidRPr="006004F1">
              <w:rPr>
                <w:b/>
                <w:bCs/>
                <w:sz w:val="20"/>
                <w:szCs w:val="20"/>
              </w:rPr>
              <w:t xml:space="preserve"> d</w:t>
            </w:r>
            <w:r>
              <w:rPr>
                <w:b/>
                <w:bCs/>
                <w:sz w:val="20"/>
                <w:szCs w:val="20"/>
              </w:rPr>
              <w:t>es</w:t>
            </w:r>
            <w:r w:rsidRPr="006004F1">
              <w:rPr>
                <w:b/>
                <w:bCs/>
                <w:sz w:val="20"/>
                <w:szCs w:val="20"/>
              </w:rPr>
              <w:t xml:space="preserve"> Services Hôteliers</w:t>
            </w:r>
            <w:r>
              <w:rPr>
                <w:b/>
                <w:bCs/>
                <w:sz w:val="20"/>
                <w:szCs w:val="20"/>
              </w:rPr>
              <w:t xml:space="preserve"> et Touristiques</w:t>
            </w:r>
          </w:p>
        </w:tc>
        <w:tc>
          <w:tcPr>
            <w:tcW w:w="1570" w:type="dxa"/>
            <w:vMerge w:val="restart"/>
            <w:tcBorders>
              <w:top w:val="single" w:sz="12" w:space="0" w:color="auto"/>
              <w:left w:val="single" w:sz="12" w:space="0" w:color="auto"/>
              <w:right w:val="single" w:sz="12" w:space="0" w:color="auto"/>
            </w:tcBorders>
          </w:tcPr>
          <w:p w:rsidR="0017667F" w:rsidRPr="00BC0085" w:rsidRDefault="0017667F" w:rsidP="00442305">
            <w:r w:rsidRPr="007B68AB">
              <w:rPr>
                <w:sz w:val="20"/>
                <w:szCs w:val="20"/>
              </w:rPr>
              <w:t>UE Fondamentale</w:t>
            </w:r>
          </w:p>
        </w:tc>
        <w:tc>
          <w:tcPr>
            <w:tcW w:w="2051" w:type="dxa"/>
            <w:tcBorders>
              <w:top w:val="single" w:sz="12" w:space="0" w:color="auto"/>
              <w:left w:val="single" w:sz="12" w:space="0" w:color="auto"/>
              <w:right w:val="single" w:sz="12" w:space="0" w:color="auto"/>
            </w:tcBorders>
          </w:tcPr>
          <w:p w:rsidR="0017667F" w:rsidRDefault="0017667F" w:rsidP="00442305">
            <w:r w:rsidRPr="00222D7E">
              <w:rPr>
                <w:sz w:val="22"/>
                <w:szCs w:val="22"/>
                <w:rtl/>
              </w:rPr>
              <w:t>-</w:t>
            </w:r>
            <w:r w:rsidRPr="00222D7E">
              <w:rPr>
                <w:sz w:val="22"/>
                <w:szCs w:val="22"/>
              </w:rPr>
              <w:t xml:space="preserve"> Marketing des Services Hôteliers et Touristiques</w:t>
            </w:r>
          </w:p>
          <w:p w:rsidR="004268B4" w:rsidRDefault="004268B4" w:rsidP="00442305"/>
          <w:p w:rsidR="007A2590" w:rsidRPr="0073180A" w:rsidRDefault="007A2590" w:rsidP="00B33275">
            <w:pPr>
              <w:jc w:val="both"/>
              <w:rPr>
                <w:bCs/>
              </w:rPr>
            </w:pPr>
            <w:r>
              <w:rPr>
                <w:bCs/>
              </w:rPr>
              <w:t xml:space="preserve">- </w:t>
            </w:r>
            <w:r w:rsidRPr="0073180A">
              <w:rPr>
                <w:bCs/>
              </w:rPr>
              <w:t>Communication de crises en tourisme</w:t>
            </w:r>
          </w:p>
          <w:p w:rsidR="0017667F" w:rsidRPr="00222D7E" w:rsidRDefault="0017667F" w:rsidP="00442305">
            <w:pPr>
              <w:rPr>
                <w:b/>
                <w:color w:val="FF0000"/>
                <w:rtl/>
              </w:rPr>
            </w:pPr>
          </w:p>
        </w:tc>
        <w:tc>
          <w:tcPr>
            <w:tcW w:w="825" w:type="dxa"/>
            <w:tcBorders>
              <w:top w:val="single" w:sz="12" w:space="0" w:color="auto"/>
              <w:left w:val="single" w:sz="12" w:space="0" w:color="auto"/>
              <w:right w:val="single" w:sz="12" w:space="0" w:color="auto"/>
            </w:tcBorders>
          </w:tcPr>
          <w:p w:rsidR="0017667F" w:rsidRDefault="0017667F" w:rsidP="00442305">
            <w:r>
              <w:rPr>
                <w:sz w:val="22"/>
                <w:szCs w:val="22"/>
              </w:rPr>
              <w:t>28 h</w:t>
            </w:r>
          </w:p>
          <w:p w:rsidR="004268B4" w:rsidRDefault="004268B4" w:rsidP="00442305"/>
          <w:p w:rsidR="004268B4" w:rsidRDefault="004268B4" w:rsidP="00442305"/>
          <w:p w:rsidR="00CF28B8" w:rsidRDefault="00CF28B8" w:rsidP="00442305"/>
          <w:p w:rsidR="004268B4" w:rsidRPr="00BC0085" w:rsidRDefault="004268B4" w:rsidP="00442305">
            <w:pPr>
              <w:rPr>
                <w:rtl/>
              </w:rPr>
            </w:pPr>
            <w:r>
              <w:rPr>
                <w:sz w:val="22"/>
                <w:szCs w:val="22"/>
              </w:rPr>
              <w:t>28 h</w:t>
            </w:r>
          </w:p>
        </w:tc>
        <w:tc>
          <w:tcPr>
            <w:tcW w:w="516" w:type="dxa"/>
            <w:tcBorders>
              <w:top w:val="single" w:sz="12" w:space="0" w:color="auto"/>
              <w:left w:val="single" w:sz="12" w:space="0" w:color="auto"/>
              <w:right w:val="single" w:sz="12" w:space="0" w:color="auto"/>
            </w:tcBorders>
          </w:tcPr>
          <w:p w:rsidR="0017667F" w:rsidRPr="00BC0085" w:rsidRDefault="0017667F" w:rsidP="00442305">
            <w:pPr>
              <w:rPr>
                <w:rtl/>
              </w:rPr>
            </w:pPr>
            <w:r>
              <w:rPr>
                <w:sz w:val="22"/>
                <w:szCs w:val="22"/>
              </w:rPr>
              <w:t>-</w:t>
            </w:r>
          </w:p>
        </w:tc>
        <w:tc>
          <w:tcPr>
            <w:tcW w:w="425" w:type="dxa"/>
            <w:tcBorders>
              <w:top w:val="single" w:sz="12" w:space="0" w:color="auto"/>
              <w:left w:val="single" w:sz="12" w:space="0" w:color="auto"/>
              <w:right w:val="single" w:sz="12" w:space="0" w:color="auto"/>
            </w:tcBorders>
          </w:tcPr>
          <w:p w:rsidR="0017667F" w:rsidRPr="00BC0085" w:rsidRDefault="0017667F" w:rsidP="00442305">
            <w:pPr>
              <w:rPr>
                <w:rtl/>
              </w:rPr>
            </w:pPr>
            <w:r>
              <w:rPr>
                <w:sz w:val="22"/>
                <w:szCs w:val="22"/>
              </w:rPr>
              <w:t>-</w:t>
            </w:r>
          </w:p>
        </w:tc>
        <w:tc>
          <w:tcPr>
            <w:tcW w:w="709" w:type="dxa"/>
            <w:tcBorders>
              <w:top w:val="single" w:sz="12" w:space="0" w:color="auto"/>
              <w:left w:val="single" w:sz="12" w:space="0" w:color="auto"/>
              <w:right w:val="single" w:sz="12" w:space="0" w:color="auto"/>
            </w:tcBorders>
          </w:tcPr>
          <w:p w:rsidR="0017667F" w:rsidRPr="00BC0085" w:rsidRDefault="0017667F" w:rsidP="00442305">
            <w:pPr>
              <w:rPr>
                <w:rtl/>
              </w:rPr>
            </w:pPr>
            <w:r>
              <w:rPr>
                <w:sz w:val="22"/>
                <w:szCs w:val="22"/>
              </w:rPr>
              <w:t>-</w:t>
            </w:r>
          </w:p>
        </w:tc>
        <w:tc>
          <w:tcPr>
            <w:tcW w:w="1126" w:type="dxa"/>
            <w:tcBorders>
              <w:top w:val="single" w:sz="12" w:space="0" w:color="auto"/>
              <w:left w:val="single" w:sz="12" w:space="0" w:color="auto"/>
              <w:right w:val="single" w:sz="12" w:space="0" w:color="auto"/>
            </w:tcBorders>
          </w:tcPr>
          <w:p w:rsidR="00CF28B8" w:rsidRDefault="00CF28B8" w:rsidP="00442305">
            <w:pPr>
              <w:jc w:val="center"/>
              <w:rPr>
                <w:rtl/>
              </w:rPr>
            </w:pPr>
            <w:r>
              <w:t>2</w:t>
            </w:r>
          </w:p>
          <w:p w:rsidR="00CF28B8" w:rsidRPr="00CF28B8" w:rsidRDefault="00CF28B8" w:rsidP="00CF28B8">
            <w:pPr>
              <w:rPr>
                <w:rtl/>
              </w:rPr>
            </w:pPr>
          </w:p>
          <w:p w:rsidR="00CF28B8" w:rsidRPr="00CF28B8" w:rsidRDefault="00CF28B8" w:rsidP="00CF28B8">
            <w:pPr>
              <w:rPr>
                <w:rtl/>
              </w:rPr>
            </w:pPr>
          </w:p>
          <w:p w:rsidR="00CF28B8" w:rsidRDefault="00CF28B8" w:rsidP="00CF28B8">
            <w:pPr>
              <w:rPr>
                <w:rtl/>
              </w:rPr>
            </w:pPr>
          </w:p>
          <w:p w:rsidR="0017667F" w:rsidRPr="00CF28B8" w:rsidRDefault="00CF28B8" w:rsidP="00CF28B8">
            <w:pPr>
              <w:rPr>
                <w:rtl/>
              </w:rPr>
            </w:pPr>
            <w:r>
              <w:t xml:space="preserve">      2</w:t>
            </w:r>
          </w:p>
        </w:tc>
        <w:tc>
          <w:tcPr>
            <w:tcW w:w="911" w:type="dxa"/>
            <w:vMerge w:val="restart"/>
            <w:tcBorders>
              <w:top w:val="single" w:sz="12" w:space="0" w:color="auto"/>
              <w:left w:val="single" w:sz="12" w:space="0" w:color="auto"/>
              <w:right w:val="single" w:sz="12" w:space="0" w:color="auto"/>
            </w:tcBorders>
          </w:tcPr>
          <w:p w:rsidR="0017667F" w:rsidRDefault="0017667F" w:rsidP="00442305"/>
          <w:p w:rsidR="00CF28B8" w:rsidRDefault="00CF28B8" w:rsidP="00442305">
            <w:pPr>
              <w:jc w:val="center"/>
            </w:pPr>
          </w:p>
          <w:p w:rsidR="00CF28B8" w:rsidRDefault="00CF28B8" w:rsidP="00442305">
            <w:pPr>
              <w:jc w:val="center"/>
            </w:pPr>
          </w:p>
          <w:p w:rsidR="00CF28B8" w:rsidRDefault="00CF28B8" w:rsidP="00442305">
            <w:pPr>
              <w:jc w:val="center"/>
            </w:pPr>
          </w:p>
          <w:p w:rsidR="00CF28B8" w:rsidRDefault="00CF28B8" w:rsidP="00442305">
            <w:pPr>
              <w:jc w:val="center"/>
            </w:pPr>
          </w:p>
          <w:p w:rsidR="0017667F" w:rsidRPr="00BC0085" w:rsidRDefault="0017667F" w:rsidP="00442305">
            <w:pPr>
              <w:jc w:val="center"/>
              <w:rPr>
                <w:rtl/>
              </w:rPr>
            </w:pPr>
            <w:r>
              <w:rPr>
                <w:sz w:val="22"/>
                <w:szCs w:val="22"/>
              </w:rPr>
              <w:t>6</w:t>
            </w:r>
          </w:p>
        </w:tc>
        <w:tc>
          <w:tcPr>
            <w:tcW w:w="1045" w:type="dxa"/>
            <w:tcBorders>
              <w:top w:val="single" w:sz="12" w:space="0" w:color="auto"/>
              <w:left w:val="single" w:sz="12" w:space="0" w:color="auto"/>
              <w:right w:val="single" w:sz="12" w:space="0" w:color="auto"/>
            </w:tcBorders>
          </w:tcPr>
          <w:p w:rsidR="003E7D75" w:rsidRDefault="0017667F" w:rsidP="00442305">
            <w:pPr>
              <w:jc w:val="center"/>
              <w:rPr>
                <w:rtl/>
              </w:rPr>
            </w:pPr>
            <w:r>
              <w:rPr>
                <w:sz w:val="22"/>
                <w:szCs w:val="22"/>
              </w:rPr>
              <w:t>2</w:t>
            </w:r>
          </w:p>
          <w:p w:rsidR="003E7D75" w:rsidRPr="003E7D75" w:rsidRDefault="003E7D75" w:rsidP="003E7D75">
            <w:pPr>
              <w:rPr>
                <w:rtl/>
              </w:rPr>
            </w:pPr>
          </w:p>
          <w:p w:rsidR="003E7D75" w:rsidRPr="003E7D75" w:rsidRDefault="003E7D75" w:rsidP="003E7D75">
            <w:pPr>
              <w:rPr>
                <w:rtl/>
              </w:rPr>
            </w:pPr>
          </w:p>
          <w:p w:rsidR="003E7D75" w:rsidRDefault="003E7D75" w:rsidP="003E7D75">
            <w:pPr>
              <w:rPr>
                <w:rtl/>
              </w:rPr>
            </w:pPr>
          </w:p>
          <w:p w:rsidR="0017667F" w:rsidRDefault="0017667F" w:rsidP="003E7D75"/>
          <w:p w:rsidR="003E7D75" w:rsidRPr="003E7D75" w:rsidRDefault="003E7D75" w:rsidP="003E7D75">
            <w:pPr>
              <w:rPr>
                <w:rtl/>
              </w:rPr>
            </w:pPr>
            <w:r>
              <w:t xml:space="preserve">     2</w:t>
            </w:r>
          </w:p>
        </w:tc>
        <w:tc>
          <w:tcPr>
            <w:tcW w:w="749" w:type="dxa"/>
            <w:vMerge w:val="restart"/>
            <w:tcBorders>
              <w:top w:val="single" w:sz="12" w:space="0" w:color="auto"/>
              <w:left w:val="single" w:sz="12" w:space="0" w:color="auto"/>
              <w:right w:val="single" w:sz="12" w:space="0" w:color="auto"/>
            </w:tcBorders>
          </w:tcPr>
          <w:p w:rsidR="0017667F" w:rsidRPr="003E7D75" w:rsidRDefault="003E7D75" w:rsidP="003E7D75">
            <w:pPr>
              <w:rPr>
                <w:rtl/>
              </w:rPr>
            </w:pPr>
            <w:r>
              <w:t>6</w:t>
            </w:r>
          </w:p>
        </w:tc>
        <w:tc>
          <w:tcPr>
            <w:tcW w:w="1080" w:type="dxa"/>
            <w:tcBorders>
              <w:top w:val="single" w:sz="12" w:space="0" w:color="auto"/>
              <w:left w:val="single" w:sz="12" w:space="0" w:color="auto"/>
              <w:right w:val="single" w:sz="12" w:space="0" w:color="auto"/>
            </w:tcBorders>
          </w:tcPr>
          <w:p w:rsidR="0017667F" w:rsidRPr="00BC0085" w:rsidRDefault="0017667F" w:rsidP="00442305">
            <w:pPr>
              <w:rPr>
                <w:rtl/>
              </w:rPr>
            </w:pPr>
          </w:p>
        </w:tc>
        <w:tc>
          <w:tcPr>
            <w:tcW w:w="1280" w:type="dxa"/>
            <w:tcBorders>
              <w:top w:val="single" w:sz="12" w:space="0" w:color="auto"/>
              <w:left w:val="single" w:sz="12" w:space="0" w:color="auto"/>
              <w:right w:val="single" w:sz="12" w:space="0" w:color="auto"/>
            </w:tcBorders>
          </w:tcPr>
          <w:p w:rsidR="0017667F" w:rsidRDefault="0017667F" w:rsidP="00442305">
            <w:pPr>
              <w:jc w:val="center"/>
            </w:pPr>
            <w:r>
              <w:rPr>
                <w:sz w:val="22"/>
                <w:szCs w:val="22"/>
              </w:rPr>
              <w:t>X</w:t>
            </w:r>
          </w:p>
          <w:p w:rsidR="00B33275" w:rsidRDefault="00B33275" w:rsidP="00442305">
            <w:pPr>
              <w:jc w:val="center"/>
            </w:pPr>
          </w:p>
          <w:p w:rsidR="00B33275" w:rsidRDefault="00B33275" w:rsidP="00442305">
            <w:pPr>
              <w:jc w:val="center"/>
            </w:pPr>
          </w:p>
          <w:p w:rsidR="00B33275" w:rsidRDefault="00B33275" w:rsidP="00442305">
            <w:pPr>
              <w:jc w:val="center"/>
            </w:pPr>
          </w:p>
          <w:p w:rsidR="00B33275" w:rsidRDefault="00B33275" w:rsidP="00442305">
            <w:pPr>
              <w:jc w:val="center"/>
            </w:pPr>
          </w:p>
          <w:p w:rsidR="00B33275" w:rsidRDefault="00B33275" w:rsidP="00B33275">
            <w:pPr>
              <w:jc w:val="center"/>
            </w:pPr>
            <w:r>
              <w:rPr>
                <w:sz w:val="22"/>
                <w:szCs w:val="22"/>
              </w:rPr>
              <w:t>X</w:t>
            </w:r>
          </w:p>
          <w:p w:rsidR="00B33275" w:rsidRPr="00BC0085" w:rsidRDefault="00B33275" w:rsidP="00442305">
            <w:pPr>
              <w:jc w:val="center"/>
              <w:rPr>
                <w:rtl/>
              </w:rPr>
            </w:pPr>
          </w:p>
        </w:tc>
      </w:tr>
      <w:tr w:rsidR="0017667F" w:rsidRPr="00BC0085" w:rsidTr="00A94313">
        <w:trPr>
          <w:trHeight w:val="289"/>
        </w:trPr>
        <w:tc>
          <w:tcPr>
            <w:tcW w:w="489" w:type="dxa"/>
            <w:vMerge/>
            <w:tcBorders>
              <w:left w:val="single" w:sz="12" w:space="0" w:color="auto"/>
              <w:right w:val="single" w:sz="12" w:space="0" w:color="auto"/>
            </w:tcBorders>
          </w:tcPr>
          <w:p w:rsidR="0017667F" w:rsidRPr="00BC0085" w:rsidRDefault="0017667F" w:rsidP="00442305">
            <w:pPr>
              <w:rPr>
                <w:rtl/>
              </w:rPr>
            </w:pPr>
          </w:p>
        </w:tc>
        <w:tc>
          <w:tcPr>
            <w:tcW w:w="1764" w:type="dxa"/>
            <w:vMerge/>
            <w:tcBorders>
              <w:left w:val="single" w:sz="12" w:space="0" w:color="auto"/>
              <w:right w:val="single" w:sz="12" w:space="0" w:color="auto"/>
            </w:tcBorders>
          </w:tcPr>
          <w:p w:rsidR="0017667F" w:rsidRPr="000518D2" w:rsidRDefault="0017667F" w:rsidP="00442305">
            <w:pPr>
              <w:rPr>
                <w:sz w:val="20"/>
                <w:szCs w:val="20"/>
                <w:rtl/>
              </w:rPr>
            </w:pPr>
          </w:p>
        </w:tc>
        <w:tc>
          <w:tcPr>
            <w:tcW w:w="1570" w:type="dxa"/>
            <w:vMerge/>
            <w:tcBorders>
              <w:left w:val="single" w:sz="12" w:space="0" w:color="auto"/>
              <w:right w:val="single" w:sz="12" w:space="0" w:color="auto"/>
            </w:tcBorders>
          </w:tcPr>
          <w:p w:rsidR="0017667F" w:rsidRPr="00BC0085" w:rsidRDefault="0017667F" w:rsidP="00442305">
            <w:pPr>
              <w:rPr>
                <w:rtl/>
              </w:rPr>
            </w:pPr>
          </w:p>
        </w:tc>
        <w:tc>
          <w:tcPr>
            <w:tcW w:w="2051" w:type="dxa"/>
            <w:tcBorders>
              <w:left w:val="single" w:sz="12" w:space="0" w:color="auto"/>
              <w:right w:val="single" w:sz="12" w:space="0" w:color="auto"/>
            </w:tcBorders>
          </w:tcPr>
          <w:p w:rsidR="0017667F" w:rsidRPr="00222D7E" w:rsidRDefault="0017667F" w:rsidP="00442305">
            <w:pPr>
              <w:rPr>
                <w:lang w:val="en-US"/>
              </w:rPr>
            </w:pPr>
            <w:r w:rsidRPr="00222D7E">
              <w:rPr>
                <w:sz w:val="22"/>
                <w:szCs w:val="22"/>
                <w:rtl/>
              </w:rPr>
              <w:t>-</w:t>
            </w:r>
            <w:r>
              <w:rPr>
                <w:sz w:val="22"/>
                <w:szCs w:val="22"/>
                <w:lang w:val="en-US"/>
              </w:rPr>
              <w:t xml:space="preserve">Contrôle de </w:t>
            </w:r>
            <w:r w:rsidRPr="00222D7E">
              <w:rPr>
                <w:sz w:val="22"/>
                <w:szCs w:val="22"/>
                <w:lang w:val="en-US"/>
              </w:rPr>
              <w:t>Food and  Beverage</w:t>
            </w:r>
          </w:p>
          <w:p w:rsidR="0017667F" w:rsidRPr="00222D7E" w:rsidRDefault="0017667F" w:rsidP="00442305">
            <w:pPr>
              <w:rPr>
                <w:b/>
                <w:color w:val="FF0000"/>
                <w:rtl/>
              </w:rPr>
            </w:pPr>
          </w:p>
        </w:tc>
        <w:tc>
          <w:tcPr>
            <w:tcW w:w="825" w:type="dxa"/>
            <w:tcBorders>
              <w:left w:val="single" w:sz="12" w:space="0" w:color="auto"/>
              <w:right w:val="single" w:sz="12" w:space="0" w:color="auto"/>
            </w:tcBorders>
          </w:tcPr>
          <w:p w:rsidR="0017667F" w:rsidRPr="00BC0085" w:rsidRDefault="0017667F" w:rsidP="00442305">
            <w:pPr>
              <w:rPr>
                <w:rtl/>
              </w:rPr>
            </w:pPr>
            <w:r>
              <w:rPr>
                <w:sz w:val="22"/>
                <w:szCs w:val="22"/>
              </w:rPr>
              <w:t>28 h</w:t>
            </w:r>
          </w:p>
        </w:tc>
        <w:tc>
          <w:tcPr>
            <w:tcW w:w="516" w:type="dxa"/>
            <w:tcBorders>
              <w:left w:val="single" w:sz="12" w:space="0" w:color="auto"/>
              <w:right w:val="single" w:sz="12" w:space="0" w:color="auto"/>
            </w:tcBorders>
          </w:tcPr>
          <w:p w:rsidR="0017667F" w:rsidRPr="00BC0085" w:rsidRDefault="0017667F" w:rsidP="00442305">
            <w:pPr>
              <w:rPr>
                <w:rtl/>
              </w:rPr>
            </w:pPr>
            <w:r>
              <w:rPr>
                <w:sz w:val="22"/>
                <w:szCs w:val="22"/>
              </w:rPr>
              <w:t>-</w:t>
            </w:r>
          </w:p>
        </w:tc>
        <w:tc>
          <w:tcPr>
            <w:tcW w:w="425" w:type="dxa"/>
            <w:tcBorders>
              <w:left w:val="single" w:sz="12" w:space="0" w:color="auto"/>
              <w:right w:val="single" w:sz="12" w:space="0" w:color="auto"/>
            </w:tcBorders>
          </w:tcPr>
          <w:p w:rsidR="0017667F" w:rsidRPr="00BC0085" w:rsidRDefault="0017667F" w:rsidP="00442305">
            <w:pPr>
              <w:rPr>
                <w:rtl/>
              </w:rPr>
            </w:pPr>
            <w:r>
              <w:rPr>
                <w:sz w:val="22"/>
                <w:szCs w:val="22"/>
              </w:rPr>
              <w:t>-</w:t>
            </w:r>
          </w:p>
        </w:tc>
        <w:tc>
          <w:tcPr>
            <w:tcW w:w="709" w:type="dxa"/>
            <w:tcBorders>
              <w:left w:val="single" w:sz="12" w:space="0" w:color="auto"/>
              <w:right w:val="single" w:sz="12" w:space="0" w:color="auto"/>
            </w:tcBorders>
          </w:tcPr>
          <w:p w:rsidR="0017667F" w:rsidRPr="00BC0085" w:rsidRDefault="0017667F" w:rsidP="00442305">
            <w:pPr>
              <w:rPr>
                <w:rtl/>
              </w:rPr>
            </w:pPr>
            <w:r>
              <w:rPr>
                <w:sz w:val="22"/>
                <w:szCs w:val="22"/>
              </w:rPr>
              <w:t>-</w:t>
            </w:r>
          </w:p>
        </w:tc>
        <w:tc>
          <w:tcPr>
            <w:tcW w:w="1126" w:type="dxa"/>
            <w:tcBorders>
              <w:left w:val="single" w:sz="12" w:space="0" w:color="auto"/>
              <w:right w:val="single" w:sz="12" w:space="0" w:color="auto"/>
            </w:tcBorders>
          </w:tcPr>
          <w:p w:rsidR="0017667F" w:rsidRPr="00BC0085" w:rsidRDefault="00CF28B8" w:rsidP="00442305">
            <w:pPr>
              <w:jc w:val="center"/>
              <w:rPr>
                <w:rtl/>
              </w:rPr>
            </w:pPr>
            <w:r>
              <w:t>2</w:t>
            </w:r>
          </w:p>
        </w:tc>
        <w:tc>
          <w:tcPr>
            <w:tcW w:w="911" w:type="dxa"/>
            <w:vMerge/>
            <w:tcBorders>
              <w:left w:val="single" w:sz="12" w:space="0" w:color="auto"/>
              <w:right w:val="single" w:sz="12" w:space="0" w:color="auto"/>
            </w:tcBorders>
          </w:tcPr>
          <w:p w:rsidR="0017667F" w:rsidRPr="00BC0085" w:rsidRDefault="0017667F" w:rsidP="00442305">
            <w:pPr>
              <w:jc w:val="center"/>
              <w:rPr>
                <w:rtl/>
              </w:rPr>
            </w:pPr>
          </w:p>
        </w:tc>
        <w:tc>
          <w:tcPr>
            <w:tcW w:w="1045" w:type="dxa"/>
            <w:tcBorders>
              <w:left w:val="single" w:sz="12" w:space="0" w:color="auto"/>
              <w:right w:val="single" w:sz="12" w:space="0" w:color="auto"/>
            </w:tcBorders>
          </w:tcPr>
          <w:p w:rsidR="0017667F" w:rsidRPr="00BC0085" w:rsidRDefault="0017667F" w:rsidP="00442305">
            <w:pPr>
              <w:jc w:val="center"/>
              <w:rPr>
                <w:rtl/>
              </w:rPr>
            </w:pPr>
            <w:r>
              <w:rPr>
                <w:sz w:val="22"/>
                <w:szCs w:val="22"/>
              </w:rPr>
              <w:t>2</w:t>
            </w:r>
          </w:p>
        </w:tc>
        <w:tc>
          <w:tcPr>
            <w:tcW w:w="749" w:type="dxa"/>
            <w:vMerge/>
            <w:tcBorders>
              <w:left w:val="single" w:sz="12" w:space="0" w:color="auto"/>
              <w:right w:val="single" w:sz="12" w:space="0" w:color="auto"/>
            </w:tcBorders>
          </w:tcPr>
          <w:p w:rsidR="0017667F" w:rsidRPr="00BC0085" w:rsidRDefault="0017667F" w:rsidP="00442305">
            <w:pPr>
              <w:jc w:val="center"/>
              <w:rPr>
                <w:rtl/>
              </w:rPr>
            </w:pPr>
          </w:p>
        </w:tc>
        <w:tc>
          <w:tcPr>
            <w:tcW w:w="1080" w:type="dxa"/>
            <w:tcBorders>
              <w:left w:val="single" w:sz="12" w:space="0" w:color="auto"/>
              <w:right w:val="single" w:sz="12" w:space="0" w:color="auto"/>
            </w:tcBorders>
          </w:tcPr>
          <w:p w:rsidR="0017667F" w:rsidRPr="00BC0085" w:rsidRDefault="0017667F" w:rsidP="00442305">
            <w:pPr>
              <w:rPr>
                <w:rtl/>
              </w:rPr>
            </w:pPr>
          </w:p>
        </w:tc>
        <w:tc>
          <w:tcPr>
            <w:tcW w:w="1280" w:type="dxa"/>
            <w:tcBorders>
              <w:left w:val="single" w:sz="12" w:space="0" w:color="auto"/>
              <w:right w:val="single" w:sz="12" w:space="0" w:color="auto"/>
            </w:tcBorders>
          </w:tcPr>
          <w:p w:rsidR="0017667F" w:rsidRPr="00BC0085" w:rsidRDefault="0017667F" w:rsidP="00442305">
            <w:pPr>
              <w:jc w:val="center"/>
              <w:rPr>
                <w:rtl/>
              </w:rPr>
            </w:pPr>
            <w:r>
              <w:rPr>
                <w:sz w:val="22"/>
                <w:szCs w:val="22"/>
              </w:rPr>
              <w:t>X</w:t>
            </w:r>
          </w:p>
        </w:tc>
      </w:tr>
      <w:tr w:rsidR="0017667F" w:rsidRPr="00BC0085" w:rsidTr="00A94313">
        <w:trPr>
          <w:trHeight w:val="213"/>
        </w:trPr>
        <w:tc>
          <w:tcPr>
            <w:tcW w:w="489" w:type="dxa"/>
            <w:tcBorders>
              <w:top w:val="single" w:sz="12" w:space="0" w:color="auto"/>
              <w:left w:val="single" w:sz="12" w:space="0" w:color="auto"/>
              <w:right w:val="single" w:sz="12" w:space="0" w:color="auto"/>
            </w:tcBorders>
          </w:tcPr>
          <w:p w:rsidR="0017667F" w:rsidRPr="00BC0085" w:rsidRDefault="0017667F" w:rsidP="00442305">
            <w:pPr>
              <w:rPr>
                <w:rtl/>
              </w:rPr>
            </w:pPr>
            <w:r w:rsidRPr="00BC0085">
              <w:rPr>
                <w:sz w:val="22"/>
                <w:szCs w:val="22"/>
                <w:rtl/>
              </w:rPr>
              <w:t>3</w:t>
            </w:r>
          </w:p>
        </w:tc>
        <w:tc>
          <w:tcPr>
            <w:tcW w:w="1764" w:type="dxa"/>
            <w:tcBorders>
              <w:top w:val="single" w:sz="12" w:space="0" w:color="auto"/>
              <w:left w:val="single" w:sz="12" w:space="0" w:color="auto"/>
              <w:right w:val="single" w:sz="12" w:space="0" w:color="auto"/>
            </w:tcBorders>
          </w:tcPr>
          <w:p w:rsidR="0017667F" w:rsidRPr="000518D2" w:rsidRDefault="006222C7" w:rsidP="00442305">
            <w:pPr>
              <w:rPr>
                <w:b/>
                <w:bCs/>
                <w:sz w:val="20"/>
                <w:szCs w:val="20"/>
              </w:rPr>
            </w:pPr>
            <w:r w:rsidRPr="006222C7">
              <w:rPr>
                <w:b/>
                <w:bCs/>
                <w:sz w:val="20"/>
                <w:szCs w:val="20"/>
              </w:rPr>
              <w:t>Organisation</w:t>
            </w:r>
            <w:r>
              <w:rPr>
                <w:b/>
                <w:bCs/>
                <w:sz w:val="20"/>
                <w:szCs w:val="20"/>
              </w:rPr>
              <w:t>s</w:t>
            </w:r>
            <w:r w:rsidR="00147EFF" w:rsidRPr="006222C7">
              <w:rPr>
                <w:b/>
                <w:bCs/>
                <w:sz w:val="20"/>
                <w:szCs w:val="20"/>
              </w:rPr>
              <w:t>Hôtelière et</w:t>
            </w:r>
            <w:r w:rsidRPr="006222C7">
              <w:rPr>
                <w:b/>
                <w:bCs/>
                <w:sz w:val="20"/>
                <w:szCs w:val="20"/>
              </w:rPr>
              <w:t xml:space="preserve"> digitale</w:t>
            </w:r>
          </w:p>
        </w:tc>
        <w:tc>
          <w:tcPr>
            <w:tcW w:w="1570" w:type="dxa"/>
            <w:tcBorders>
              <w:top w:val="single" w:sz="12" w:space="0" w:color="auto"/>
              <w:left w:val="single" w:sz="12" w:space="0" w:color="auto"/>
              <w:right w:val="single" w:sz="12" w:space="0" w:color="auto"/>
            </w:tcBorders>
          </w:tcPr>
          <w:p w:rsidR="0017667F" w:rsidRPr="00BC0085" w:rsidRDefault="0017667F" w:rsidP="00442305">
            <w:r w:rsidRPr="007B68AB">
              <w:rPr>
                <w:sz w:val="20"/>
                <w:szCs w:val="20"/>
              </w:rPr>
              <w:t>UE Fondamentale</w:t>
            </w:r>
          </w:p>
        </w:tc>
        <w:tc>
          <w:tcPr>
            <w:tcW w:w="2051" w:type="dxa"/>
            <w:tcBorders>
              <w:top w:val="single" w:sz="12" w:space="0" w:color="auto"/>
              <w:left w:val="single" w:sz="12" w:space="0" w:color="auto"/>
              <w:right w:val="single" w:sz="12" w:space="0" w:color="auto"/>
            </w:tcBorders>
          </w:tcPr>
          <w:p w:rsidR="0017667F" w:rsidRDefault="0017667F" w:rsidP="00442305">
            <w:r w:rsidRPr="00222D7E">
              <w:rPr>
                <w:sz w:val="22"/>
                <w:szCs w:val="22"/>
              </w:rPr>
              <w:t>- Organisation Hôtelière</w:t>
            </w:r>
          </w:p>
          <w:p w:rsidR="0017667F" w:rsidRPr="00222D7E" w:rsidRDefault="0017667F" w:rsidP="00442305">
            <w:r w:rsidRPr="00222D7E">
              <w:rPr>
                <w:sz w:val="22"/>
                <w:szCs w:val="22"/>
              </w:rPr>
              <w:lastRenderedPageBreak/>
              <w:t xml:space="preserve">- Marketing digital appliqué au Tourisme  </w:t>
            </w:r>
          </w:p>
          <w:p w:rsidR="0017667F" w:rsidRPr="00222D7E" w:rsidRDefault="0017667F" w:rsidP="00442305">
            <w:pPr>
              <w:rPr>
                <w:b/>
                <w:color w:val="FF0000"/>
                <w:rtl/>
              </w:rPr>
            </w:pPr>
          </w:p>
        </w:tc>
        <w:tc>
          <w:tcPr>
            <w:tcW w:w="825" w:type="dxa"/>
            <w:tcBorders>
              <w:top w:val="single" w:sz="12" w:space="0" w:color="auto"/>
              <w:left w:val="single" w:sz="12" w:space="0" w:color="auto"/>
              <w:right w:val="single" w:sz="12" w:space="0" w:color="auto"/>
            </w:tcBorders>
          </w:tcPr>
          <w:p w:rsidR="0017667F" w:rsidRPr="004050F1" w:rsidRDefault="0017667F" w:rsidP="00442305">
            <w:r w:rsidRPr="004050F1">
              <w:rPr>
                <w:sz w:val="22"/>
                <w:szCs w:val="22"/>
              </w:rPr>
              <w:lastRenderedPageBreak/>
              <w:t>42 h</w:t>
            </w:r>
          </w:p>
          <w:p w:rsidR="0017667F" w:rsidRPr="004050F1" w:rsidRDefault="0017667F" w:rsidP="00442305">
            <w:pPr>
              <w:rPr>
                <w:rtl/>
              </w:rPr>
            </w:pPr>
          </w:p>
          <w:p w:rsidR="0017667F" w:rsidRPr="004050F1" w:rsidRDefault="0017667F" w:rsidP="00442305"/>
          <w:p w:rsidR="004F68CD" w:rsidRDefault="004F68CD" w:rsidP="00442305"/>
          <w:p w:rsidR="0017667F" w:rsidRPr="0013424A" w:rsidRDefault="00933797" w:rsidP="00442305">
            <w:pPr>
              <w:rPr>
                <w:rtl/>
              </w:rPr>
            </w:pPr>
            <w:r>
              <w:rPr>
                <w:sz w:val="22"/>
                <w:szCs w:val="22"/>
              </w:rPr>
              <w:t>2</w:t>
            </w:r>
            <w:r w:rsidR="00BD2978">
              <w:rPr>
                <w:sz w:val="22"/>
                <w:szCs w:val="22"/>
              </w:rPr>
              <w:t>8</w:t>
            </w:r>
            <w:r>
              <w:rPr>
                <w:sz w:val="22"/>
                <w:szCs w:val="22"/>
              </w:rPr>
              <w:t xml:space="preserve"> h</w:t>
            </w:r>
          </w:p>
        </w:tc>
        <w:tc>
          <w:tcPr>
            <w:tcW w:w="516" w:type="dxa"/>
            <w:tcBorders>
              <w:top w:val="single" w:sz="12" w:space="0" w:color="auto"/>
              <w:left w:val="single" w:sz="12" w:space="0" w:color="auto"/>
              <w:right w:val="single" w:sz="12" w:space="0" w:color="auto"/>
            </w:tcBorders>
          </w:tcPr>
          <w:p w:rsidR="0017667F" w:rsidRDefault="0017667F" w:rsidP="00442305">
            <w:pPr>
              <w:rPr>
                <w:rtl/>
              </w:rPr>
            </w:pPr>
            <w:r>
              <w:rPr>
                <w:sz w:val="22"/>
                <w:szCs w:val="22"/>
              </w:rPr>
              <w:lastRenderedPageBreak/>
              <w:t>-</w:t>
            </w:r>
          </w:p>
          <w:p w:rsidR="0017667F" w:rsidRPr="001C32A8" w:rsidRDefault="0017667F" w:rsidP="00442305">
            <w:pPr>
              <w:rPr>
                <w:rtl/>
              </w:rPr>
            </w:pPr>
          </w:p>
          <w:p w:rsidR="0017667F" w:rsidRDefault="0017667F" w:rsidP="00442305">
            <w:pPr>
              <w:rPr>
                <w:rtl/>
              </w:rPr>
            </w:pPr>
          </w:p>
          <w:p w:rsidR="0017667F" w:rsidRPr="001C32A8" w:rsidRDefault="0017667F" w:rsidP="00442305">
            <w:pPr>
              <w:rPr>
                <w:rtl/>
              </w:rPr>
            </w:pPr>
            <w:r>
              <w:t>-</w:t>
            </w:r>
          </w:p>
        </w:tc>
        <w:tc>
          <w:tcPr>
            <w:tcW w:w="425" w:type="dxa"/>
            <w:tcBorders>
              <w:top w:val="single" w:sz="12" w:space="0" w:color="auto"/>
              <w:left w:val="single" w:sz="12" w:space="0" w:color="auto"/>
              <w:right w:val="single" w:sz="12" w:space="0" w:color="auto"/>
            </w:tcBorders>
          </w:tcPr>
          <w:p w:rsidR="0017667F" w:rsidRDefault="0017667F" w:rsidP="00442305">
            <w:pPr>
              <w:rPr>
                <w:rtl/>
              </w:rPr>
            </w:pPr>
            <w:r>
              <w:rPr>
                <w:sz w:val="22"/>
                <w:szCs w:val="22"/>
              </w:rPr>
              <w:lastRenderedPageBreak/>
              <w:t>-</w:t>
            </w:r>
          </w:p>
          <w:p w:rsidR="0017667F" w:rsidRPr="001C32A8" w:rsidRDefault="0017667F" w:rsidP="00442305">
            <w:pPr>
              <w:rPr>
                <w:rtl/>
              </w:rPr>
            </w:pPr>
          </w:p>
          <w:p w:rsidR="0017667F" w:rsidRDefault="0017667F" w:rsidP="00442305">
            <w:pPr>
              <w:rPr>
                <w:rtl/>
              </w:rPr>
            </w:pPr>
          </w:p>
          <w:p w:rsidR="0017667F" w:rsidRPr="001C32A8" w:rsidRDefault="0017667F" w:rsidP="00442305">
            <w:pPr>
              <w:rPr>
                <w:rtl/>
              </w:rPr>
            </w:pPr>
            <w:r>
              <w:t>-</w:t>
            </w:r>
          </w:p>
        </w:tc>
        <w:tc>
          <w:tcPr>
            <w:tcW w:w="709" w:type="dxa"/>
            <w:tcBorders>
              <w:top w:val="single" w:sz="12" w:space="0" w:color="auto"/>
              <w:left w:val="single" w:sz="12" w:space="0" w:color="auto"/>
              <w:right w:val="single" w:sz="12" w:space="0" w:color="auto"/>
            </w:tcBorders>
          </w:tcPr>
          <w:p w:rsidR="0017667F" w:rsidRDefault="0017667F" w:rsidP="00442305">
            <w:pPr>
              <w:rPr>
                <w:rtl/>
              </w:rPr>
            </w:pPr>
            <w:r>
              <w:rPr>
                <w:sz w:val="22"/>
                <w:szCs w:val="22"/>
              </w:rPr>
              <w:lastRenderedPageBreak/>
              <w:t>-</w:t>
            </w:r>
          </w:p>
          <w:p w:rsidR="0017667F" w:rsidRPr="001C32A8" w:rsidRDefault="0017667F" w:rsidP="00442305">
            <w:pPr>
              <w:rPr>
                <w:rtl/>
              </w:rPr>
            </w:pPr>
          </w:p>
          <w:p w:rsidR="0017667F" w:rsidRDefault="0017667F" w:rsidP="00442305">
            <w:pPr>
              <w:rPr>
                <w:rtl/>
              </w:rPr>
            </w:pPr>
          </w:p>
          <w:p w:rsidR="0017667F" w:rsidRPr="001C32A8" w:rsidRDefault="0017667F" w:rsidP="00442305">
            <w:pPr>
              <w:rPr>
                <w:rtl/>
              </w:rPr>
            </w:pPr>
            <w:r>
              <w:t>-</w:t>
            </w:r>
          </w:p>
        </w:tc>
        <w:tc>
          <w:tcPr>
            <w:tcW w:w="1126" w:type="dxa"/>
            <w:tcBorders>
              <w:top w:val="single" w:sz="12" w:space="0" w:color="auto"/>
              <w:left w:val="single" w:sz="12" w:space="0" w:color="auto"/>
              <w:right w:val="single" w:sz="12" w:space="0" w:color="auto"/>
            </w:tcBorders>
          </w:tcPr>
          <w:p w:rsidR="0017667F" w:rsidRPr="00740835" w:rsidRDefault="0017667F" w:rsidP="00442305">
            <w:pPr>
              <w:jc w:val="center"/>
            </w:pPr>
            <w:r w:rsidRPr="00740835">
              <w:lastRenderedPageBreak/>
              <w:t>3</w:t>
            </w:r>
          </w:p>
          <w:p w:rsidR="0017667F" w:rsidRPr="00740835" w:rsidRDefault="0017667F" w:rsidP="00442305">
            <w:pPr>
              <w:jc w:val="center"/>
            </w:pPr>
          </w:p>
          <w:p w:rsidR="0017667F" w:rsidRDefault="0017667F" w:rsidP="00442305">
            <w:pPr>
              <w:jc w:val="center"/>
            </w:pPr>
          </w:p>
          <w:p w:rsidR="0017667F" w:rsidRPr="00740835" w:rsidRDefault="0017667F" w:rsidP="00442305">
            <w:pPr>
              <w:jc w:val="center"/>
              <w:rPr>
                <w:rtl/>
              </w:rPr>
            </w:pPr>
            <w:r w:rsidRPr="00740835">
              <w:t>3</w:t>
            </w:r>
          </w:p>
        </w:tc>
        <w:tc>
          <w:tcPr>
            <w:tcW w:w="911" w:type="dxa"/>
            <w:tcBorders>
              <w:top w:val="single" w:sz="12" w:space="0" w:color="auto"/>
              <w:left w:val="single" w:sz="12" w:space="0" w:color="auto"/>
              <w:right w:val="single" w:sz="12" w:space="0" w:color="auto"/>
            </w:tcBorders>
          </w:tcPr>
          <w:p w:rsidR="0017667F" w:rsidRPr="00740835" w:rsidRDefault="0017667F" w:rsidP="00442305">
            <w:pPr>
              <w:jc w:val="center"/>
              <w:rPr>
                <w:rtl/>
              </w:rPr>
            </w:pPr>
            <w:r w:rsidRPr="00740835">
              <w:rPr>
                <w:sz w:val="22"/>
                <w:szCs w:val="22"/>
              </w:rPr>
              <w:lastRenderedPageBreak/>
              <w:t>6</w:t>
            </w:r>
          </w:p>
        </w:tc>
        <w:tc>
          <w:tcPr>
            <w:tcW w:w="1045" w:type="dxa"/>
            <w:tcBorders>
              <w:top w:val="single" w:sz="12" w:space="0" w:color="auto"/>
              <w:left w:val="single" w:sz="12" w:space="0" w:color="auto"/>
              <w:right w:val="single" w:sz="12" w:space="0" w:color="auto"/>
            </w:tcBorders>
          </w:tcPr>
          <w:p w:rsidR="0017667F" w:rsidRPr="00740835" w:rsidRDefault="0017667F" w:rsidP="00442305">
            <w:pPr>
              <w:jc w:val="center"/>
            </w:pPr>
            <w:r w:rsidRPr="00740835">
              <w:t>2</w:t>
            </w:r>
          </w:p>
          <w:p w:rsidR="0017667F" w:rsidRPr="00740835" w:rsidRDefault="0017667F" w:rsidP="00442305">
            <w:pPr>
              <w:jc w:val="center"/>
            </w:pPr>
          </w:p>
          <w:p w:rsidR="0017667F" w:rsidRDefault="0017667F" w:rsidP="00442305">
            <w:pPr>
              <w:jc w:val="center"/>
            </w:pPr>
          </w:p>
          <w:p w:rsidR="0017667F" w:rsidRPr="00740835" w:rsidRDefault="0017667F" w:rsidP="00442305">
            <w:pPr>
              <w:jc w:val="center"/>
              <w:rPr>
                <w:rtl/>
              </w:rPr>
            </w:pPr>
            <w:r w:rsidRPr="00740835">
              <w:t>2</w:t>
            </w:r>
          </w:p>
        </w:tc>
        <w:tc>
          <w:tcPr>
            <w:tcW w:w="749" w:type="dxa"/>
            <w:tcBorders>
              <w:top w:val="single" w:sz="12" w:space="0" w:color="auto"/>
              <w:left w:val="single" w:sz="12" w:space="0" w:color="auto"/>
              <w:right w:val="single" w:sz="12" w:space="0" w:color="auto"/>
            </w:tcBorders>
          </w:tcPr>
          <w:p w:rsidR="0017667F" w:rsidRPr="00BC0085" w:rsidRDefault="0017667F" w:rsidP="00442305">
            <w:pPr>
              <w:jc w:val="center"/>
              <w:rPr>
                <w:rtl/>
              </w:rPr>
            </w:pPr>
            <w:r>
              <w:rPr>
                <w:sz w:val="22"/>
                <w:szCs w:val="22"/>
              </w:rPr>
              <w:lastRenderedPageBreak/>
              <w:t>4</w:t>
            </w:r>
          </w:p>
        </w:tc>
        <w:tc>
          <w:tcPr>
            <w:tcW w:w="1080" w:type="dxa"/>
            <w:tcBorders>
              <w:top w:val="single" w:sz="12" w:space="0" w:color="auto"/>
              <w:left w:val="single" w:sz="12" w:space="0" w:color="auto"/>
              <w:right w:val="single" w:sz="12" w:space="0" w:color="auto"/>
            </w:tcBorders>
          </w:tcPr>
          <w:p w:rsidR="0017667F" w:rsidRPr="00BC0085" w:rsidRDefault="0017667F" w:rsidP="00442305">
            <w:pPr>
              <w:rPr>
                <w:rtl/>
              </w:rPr>
            </w:pPr>
          </w:p>
        </w:tc>
        <w:tc>
          <w:tcPr>
            <w:tcW w:w="1280" w:type="dxa"/>
            <w:tcBorders>
              <w:top w:val="single" w:sz="12" w:space="0" w:color="auto"/>
              <w:left w:val="single" w:sz="12" w:space="0" w:color="auto"/>
              <w:right w:val="single" w:sz="12" w:space="0" w:color="auto"/>
            </w:tcBorders>
          </w:tcPr>
          <w:p w:rsidR="0017667F" w:rsidRDefault="0017667F" w:rsidP="00442305">
            <w:pPr>
              <w:jc w:val="center"/>
            </w:pPr>
            <w:r>
              <w:rPr>
                <w:sz w:val="22"/>
                <w:szCs w:val="22"/>
              </w:rPr>
              <w:t>X</w:t>
            </w:r>
          </w:p>
          <w:p w:rsidR="0017667F" w:rsidRDefault="0017667F" w:rsidP="00442305">
            <w:pPr>
              <w:jc w:val="center"/>
            </w:pPr>
          </w:p>
          <w:p w:rsidR="0017667F" w:rsidRDefault="0017667F" w:rsidP="00442305">
            <w:pPr>
              <w:jc w:val="center"/>
            </w:pPr>
          </w:p>
          <w:p w:rsidR="004F68CD" w:rsidRDefault="004F68CD" w:rsidP="00442305">
            <w:pPr>
              <w:jc w:val="center"/>
            </w:pPr>
          </w:p>
          <w:p w:rsidR="0017667F" w:rsidRPr="00BC0085" w:rsidRDefault="0017667F" w:rsidP="00442305">
            <w:pPr>
              <w:jc w:val="center"/>
              <w:rPr>
                <w:rtl/>
              </w:rPr>
            </w:pPr>
            <w:r>
              <w:rPr>
                <w:sz w:val="22"/>
                <w:szCs w:val="22"/>
              </w:rPr>
              <w:t>X</w:t>
            </w:r>
          </w:p>
        </w:tc>
      </w:tr>
      <w:tr w:rsidR="0017667F" w:rsidRPr="00BC0085" w:rsidTr="00A94313">
        <w:tc>
          <w:tcPr>
            <w:tcW w:w="489" w:type="dxa"/>
            <w:vMerge w:val="restart"/>
            <w:tcBorders>
              <w:top w:val="single" w:sz="12" w:space="0" w:color="auto"/>
              <w:left w:val="single" w:sz="12" w:space="0" w:color="auto"/>
              <w:right w:val="single" w:sz="12" w:space="0" w:color="auto"/>
            </w:tcBorders>
          </w:tcPr>
          <w:p w:rsidR="0017667F" w:rsidRPr="00BC0085" w:rsidRDefault="0017667F" w:rsidP="00442305">
            <w:pPr>
              <w:rPr>
                <w:rtl/>
              </w:rPr>
            </w:pPr>
            <w:r w:rsidRPr="00BC0085">
              <w:rPr>
                <w:sz w:val="22"/>
                <w:szCs w:val="22"/>
                <w:rtl/>
              </w:rPr>
              <w:lastRenderedPageBreak/>
              <w:t>4</w:t>
            </w:r>
          </w:p>
        </w:tc>
        <w:tc>
          <w:tcPr>
            <w:tcW w:w="1764" w:type="dxa"/>
            <w:vMerge w:val="restart"/>
            <w:tcBorders>
              <w:top w:val="single" w:sz="12" w:space="0" w:color="auto"/>
              <w:left w:val="single" w:sz="12" w:space="0" w:color="auto"/>
              <w:right w:val="single" w:sz="12" w:space="0" w:color="auto"/>
            </w:tcBorders>
          </w:tcPr>
          <w:p w:rsidR="0017667F" w:rsidRPr="00BC0085" w:rsidRDefault="00A94313" w:rsidP="00442305">
            <w:r>
              <w:rPr>
                <w:b/>
                <w:bCs/>
                <w:sz w:val="20"/>
                <w:szCs w:val="20"/>
              </w:rPr>
              <w:t>Soft Skills et culture générale</w:t>
            </w:r>
          </w:p>
        </w:tc>
        <w:tc>
          <w:tcPr>
            <w:tcW w:w="1570" w:type="dxa"/>
            <w:vMerge w:val="restart"/>
            <w:tcBorders>
              <w:top w:val="single" w:sz="12" w:space="0" w:color="auto"/>
              <w:left w:val="single" w:sz="12" w:space="0" w:color="auto"/>
              <w:right w:val="single" w:sz="12" w:space="0" w:color="auto"/>
            </w:tcBorders>
          </w:tcPr>
          <w:p w:rsidR="0017667F" w:rsidRPr="00BC0085" w:rsidRDefault="0017667F" w:rsidP="00442305">
            <w:r>
              <w:rPr>
                <w:sz w:val="20"/>
                <w:szCs w:val="20"/>
              </w:rPr>
              <w:t>UE Transvers</w:t>
            </w:r>
            <w:r w:rsidRPr="007B68AB">
              <w:rPr>
                <w:sz w:val="20"/>
                <w:szCs w:val="20"/>
              </w:rPr>
              <w:t>ale</w:t>
            </w:r>
          </w:p>
        </w:tc>
        <w:tc>
          <w:tcPr>
            <w:tcW w:w="2051" w:type="dxa"/>
            <w:tcBorders>
              <w:top w:val="single" w:sz="12" w:space="0" w:color="auto"/>
              <w:left w:val="single" w:sz="12" w:space="0" w:color="auto"/>
              <w:right w:val="single" w:sz="12" w:space="0" w:color="auto"/>
            </w:tcBorders>
          </w:tcPr>
          <w:p w:rsidR="0017667F" w:rsidRPr="00222D7E" w:rsidRDefault="0017667F" w:rsidP="00442305">
            <w:r w:rsidRPr="00222D7E">
              <w:rPr>
                <w:sz w:val="22"/>
                <w:szCs w:val="22"/>
                <w:rtl/>
              </w:rPr>
              <w:t>-</w:t>
            </w:r>
            <w:r w:rsidRPr="00222D7E">
              <w:rPr>
                <w:sz w:val="22"/>
                <w:szCs w:val="22"/>
              </w:rPr>
              <w:t xml:space="preserve"> Anglais I</w:t>
            </w:r>
          </w:p>
          <w:p w:rsidR="0017667F" w:rsidRPr="00222D7E" w:rsidRDefault="0017667F" w:rsidP="00442305">
            <w:pPr>
              <w:rPr>
                <w:b/>
                <w:color w:val="FF0000"/>
                <w:rtl/>
              </w:rPr>
            </w:pPr>
          </w:p>
        </w:tc>
        <w:tc>
          <w:tcPr>
            <w:tcW w:w="825" w:type="dxa"/>
            <w:tcBorders>
              <w:top w:val="single" w:sz="12" w:space="0" w:color="auto"/>
              <w:left w:val="single" w:sz="12" w:space="0" w:color="auto"/>
              <w:right w:val="single" w:sz="12" w:space="0" w:color="auto"/>
            </w:tcBorders>
          </w:tcPr>
          <w:p w:rsidR="0017667F" w:rsidRPr="00BC0085" w:rsidRDefault="00933797" w:rsidP="00442305">
            <w:pPr>
              <w:rPr>
                <w:rtl/>
              </w:rPr>
            </w:pPr>
            <w:r>
              <w:rPr>
                <w:sz w:val="22"/>
                <w:szCs w:val="22"/>
              </w:rPr>
              <w:t>2</w:t>
            </w:r>
            <w:r w:rsidR="003E7D75">
              <w:rPr>
                <w:sz w:val="22"/>
                <w:szCs w:val="22"/>
              </w:rPr>
              <w:t>8</w:t>
            </w:r>
            <w:r w:rsidR="0017667F">
              <w:rPr>
                <w:sz w:val="22"/>
                <w:szCs w:val="22"/>
              </w:rPr>
              <w:t xml:space="preserve"> h</w:t>
            </w:r>
          </w:p>
        </w:tc>
        <w:tc>
          <w:tcPr>
            <w:tcW w:w="516" w:type="dxa"/>
            <w:tcBorders>
              <w:top w:val="single" w:sz="12" w:space="0" w:color="auto"/>
              <w:left w:val="single" w:sz="12" w:space="0" w:color="auto"/>
              <w:right w:val="single" w:sz="12" w:space="0" w:color="auto"/>
            </w:tcBorders>
          </w:tcPr>
          <w:p w:rsidR="0017667F" w:rsidRPr="00BC0085" w:rsidRDefault="0017667F" w:rsidP="00442305">
            <w:pPr>
              <w:rPr>
                <w:rtl/>
              </w:rPr>
            </w:pPr>
            <w:r>
              <w:rPr>
                <w:sz w:val="22"/>
                <w:szCs w:val="22"/>
              </w:rPr>
              <w:t>-</w:t>
            </w:r>
          </w:p>
        </w:tc>
        <w:tc>
          <w:tcPr>
            <w:tcW w:w="425" w:type="dxa"/>
            <w:tcBorders>
              <w:top w:val="single" w:sz="12" w:space="0" w:color="auto"/>
              <w:left w:val="single" w:sz="12" w:space="0" w:color="auto"/>
              <w:right w:val="single" w:sz="12" w:space="0" w:color="auto"/>
            </w:tcBorders>
          </w:tcPr>
          <w:p w:rsidR="0017667F" w:rsidRPr="00BC0085" w:rsidRDefault="0017667F" w:rsidP="00442305">
            <w:pPr>
              <w:rPr>
                <w:rtl/>
              </w:rPr>
            </w:pPr>
            <w:r>
              <w:rPr>
                <w:sz w:val="22"/>
                <w:szCs w:val="22"/>
              </w:rPr>
              <w:t>-</w:t>
            </w:r>
          </w:p>
        </w:tc>
        <w:tc>
          <w:tcPr>
            <w:tcW w:w="709" w:type="dxa"/>
            <w:tcBorders>
              <w:top w:val="single" w:sz="12" w:space="0" w:color="auto"/>
              <w:left w:val="single" w:sz="12" w:space="0" w:color="auto"/>
              <w:right w:val="single" w:sz="12" w:space="0" w:color="auto"/>
            </w:tcBorders>
          </w:tcPr>
          <w:p w:rsidR="0017667F" w:rsidRPr="00BC0085" w:rsidRDefault="0017667F" w:rsidP="00442305">
            <w:pPr>
              <w:rPr>
                <w:rtl/>
              </w:rPr>
            </w:pPr>
            <w:r>
              <w:rPr>
                <w:sz w:val="22"/>
                <w:szCs w:val="22"/>
              </w:rPr>
              <w:t>-</w:t>
            </w:r>
          </w:p>
        </w:tc>
        <w:tc>
          <w:tcPr>
            <w:tcW w:w="1126" w:type="dxa"/>
            <w:tcBorders>
              <w:top w:val="single" w:sz="12" w:space="0" w:color="auto"/>
              <w:left w:val="single" w:sz="12" w:space="0" w:color="auto"/>
              <w:right w:val="single" w:sz="12" w:space="0" w:color="auto"/>
            </w:tcBorders>
          </w:tcPr>
          <w:p w:rsidR="0017667F" w:rsidRPr="00BC0085" w:rsidRDefault="0017667F" w:rsidP="00442305">
            <w:pPr>
              <w:jc w:val="center"/>
              <w:rPr>
                <w:rtl/>
              </w:rPr>
            </w:pPr>
            <w:r>
              <w:rPr>
                <w:sz w:val="22"/>
                <w:szCs w:val="22"/>
              </w:rPr>
              <w:t>3</w:t>
            </w:r>
          </w:p>
        </w:tc>
        <w:tc>
          <w:tcPr>
            <w:tcW w:w="911" w:type="dxa"/>
            <w:vMerge w:val="restart"/>
            <w:tcBorders>
              <w:top w:val="single" w:sz="12" w:space="0" w:color="auto"/>
              <w:left w:val="single" w:sz="12" w:space="0" w:color="auto"/>
              <w:right w:val="single" w:sz="12" w:space="0" w:color="auto"/>
            </w:tcBorders>
          </w:tcPr>
          <w:p w:rsidR="0017667F" w:rsidRDefault="0017667F" w:rsidP="00442305">
            <w:pPr>
              <w:jc w:val="center"/>
            </w:pPr>
          </w:p>
          <w:p w:rsidR="0017667F" w:rsidRPr="00BC0085" w:rsidRDefault="0017667F" w:rsidP="00442305">
            <w:pPr>
              <w:jc w:val="center"/>
              <w:rPr>
                <w:rtl/>
              </w:rPr>
            </w:pPr>
            <w:r>
              <w:rPr>
                <w:sz w:val="22"/>
                <w:szCs w:val="22"/>
              </w:rPr>
              <w:t>6</w:t>
            </w:r>
          </w:p>
        </w:tc>
        <w:tc>
          <w:tcPr>
            <w:tcW w:w="1045" w:type="dxa"/>
            <w:tcBorders>
              <w:top w:val="single" w:sz="12" w:space="0" w:color="auto"/>
              <w:left w:val="single" w:sz="12" w:space="0" w:color="auto"/>
              <w:right w:val="single" w:sz="12" w:space="0" w:color="auto"/>
            </w:tcBorders>
          </w:tcPr>
          <w:p w:rsidR="0017667F" w:rsidRPr="00BC0085" w:rsidRDefault="0017667F" w:rsidP="00442305">
            <w:pPr>
              <w:jc w:val="center"/>
              <w:rPr>
                <w:rtl/>
              </w:rPr>
            </w:pPr>
            <w:r>
              <w:rPr>
                <w:sz w:val="22"/>
                <w:szCs w:val="22"/>
              </w:rPr>
              <w:t>2</w:t>
            </w:r>
          </w:p>
        </w:tc>
        <w:tc>
          <w:tcPr>
            <w:tcW w:w="749" w:type="dxa"/>
            <w:vMerge w:val="restart"/>
            <w:tcBorders>
              <w:top w:val="single" w:sz="12" w:space="0" w:color="auto"/>
              <w:left w:val="single" w:sz="12" w:space="0" w:color="auto"/>
              <w:right w:val="single" w:sz="12" w:space="0" w:color="auto"/>
            </w:tcBorders>
          </w:tcPr>
          <w:p w:rsidR="0017667F" w:rsidRDefault="0017667F" w:rsidP="00442305">
            <w:pPr>
              <w:jc w:val="center"/>
            </w:pPr>
          </w:p>
          <w:p w:rsidR="0017667F" w:rsidRPr="00BC0085" w:rsidRDefault="0017667F" w:rsidP="00442305">
            <w:pPr>
              <w:jc w:val="center"/>
              <w:rPr>
                <w:rtl/>
              </w:rPr>
            </w:pPr>
            <w:r>
              <w:rPr>
                <w:sz w:val="22"/>
                <w:szCs w:val="22"/>
              </w:rPr>
              <w:t>4</w:t>
            </w:r>
          </w:p>
        </w:tc>
        <w:tc>
          <w:tcPr>
            <w:tcW w:w="1080" w:type="dxa"/>
            <w:tcBorders>
              <w:top w:val="single" w:sz="12" w:space="0" w:color="auto"/>
              <w:left w:val="single" w:sz="12" w:space="0" w:color="auto"/>
              <w:right w:val="single" w:sz="12" w:space="0" w:color="auto"/>
            </w:tcBorders>
          </w:tcPr>
          <w:p w:rsidR="0017667F" w:rsidRPr="00BC0085" w:rsidRDefault="0017667F" w:rsidP="00442305">
            <w:pPr>
              <w:rPr>
                <w:rtl/>
              </w:rPr>
            </w:pPr>
          </w:p>
        </w:tc>
        <w:tc>
          <w:tcPr>
            <w:tcW w:w="1280" w:type="dxa"/>
            <w:tcBorders>
              <w:top w:val="single" w:sz="12" w:space="0" w:color="auto"/>
              <w:left w:val="single" w:sz="12" w:space="0" w:color="auto"/>
              <w:right w:val="single" w:sz="12" w:space="0" w:color="auto"/>
            </w:tcBorders>
          </w:tcPr>
          <w:p w:rsidR="0017667F" w:rsidRPr="00BC0085" w:rsidRDefault="0017667F" w:rsidP="00442305">
            <w:pPr>
              <w:jc w:val="center"/>
              <w:rPr>
                <w:rtl/>
              </w:rPr>
            </w:pPr>
            <w:r>
              <w:rPr>
                <w:sz w:val="22"/>
                <w:szCs w:val="22"/>
              </w:rPr>
              <w:t>X</w:t>
            </w:r>
          </w:p>
        </w:tc>
      </w:tr>
      <w:tr w:rsidR="0017667F" w:rsidRPr="00BC0085" w:rsidTr="00A94313">
        <w:trPr>
          <w:trHeight w:val="531"/>
        </w:trPr>
        <w:tc>
          <w:tcPr>
            <w:tcW w:w="489" w:type="dxa"/>
            <w:vMerge/>
            <w:tcBorders>
              <w:left w:val="single" w:sz="12" w:space="0" w:color="auto"/>
              <w:bottom w:val="single" w:sz="12" w:space="0" w:color="auto"/>
              <w:right w:val="single" w:sz="12" w:space="0" w:color="auto"/>
            </w:tcBorders>
          </w:tcPr>
          <w:p w:rsidR="0017667F" w:rsidRPr="00BC0085" w:rsidRDefault="0017667F" w:rsidP="00442305">
            <w:pPr>
              <w:rPr>
                <w:rtl/>
              </w:rPr>
            </w:pPr>
          </w:p>
        </w:tc>
        <w:tc>
          <w:tcPr>
            <w:tcW w:w="1764" w:type="dxa"/>
            <w:vMerge/>
            <w:tcBorders>
              <w:left w:val="single" w:sz="12" w:space="0" w:color="auto"/>
              <w:bottom w:val="single" w:sz="12" w:space="0" w:color="auto"/>
              <w:right w:val="single" w:sz="12" w:space="0" w:color="auto"/>
            </w:tcBorders>
          </w:tcPr>
          <w:p w:rsidR="0017667F" w:rsidRPr="00BC0085" w:rsidRDefault="0017667F" w:rsidP="00442305">
            <w:pPr>
              <w:rPr>
                <w:rtl/>
              </w:rPr>
            </w:pPr>
          </w:p>
        </w:tc>
        <w:tc>
          <w:tcPr>
            <w:tcW w:w="1570" w:type="dxa"/>
            <w:vMerge/>
            <w:tcBorders>
              <w:left w:val="single" w:sz="12" w:space="0" w:color="auto"/>
              <w:bottom w:val="single" w:sz="12" w:space="0" w:color="auto"/>
              <w:right w:val="single" w:sz="12" w:space="0" w:color="auto"/>
            </w:tcBorders>
          </w:tcPr>
          <w:p w:rsidR="0017667F" w:rsidRPr="00BC0085" w:rsidRDefault="0017667F" w:rsidP="00442305">
            <w:pPr>
              <w:rPr>
                <w:rtl/>
              </w:rPr>
            </w:pPr>
          </w:p>
        </w:tc>
        <w:tc>
          <w:tcPr>
            <w:tcW w:w="2051" w:type="dxa"/>
            <w:tcBorders>
              <w:left w:val="single" w:sz="12" w:space="0" w:color="auto"/>
              <w:bottom w:val="single" w:sz="12" w:space="0" w:color="auto"/>
              <w:right w:val="single" w:sz="12" w:space="0" w:color="auto"/>
            </w:tcBorders>
          </w:tcPr>
          <w:p w:rsidR="0017667F" w:rsidRPr="00222D7E" w:rsidRDefault="0017667F" w:rsidP="00442305">
            <w:r w:rsidRPr="00222D7E">
              <w:rPr>
                <w:sz w:val="22"/>
                <w:szCs w:val="22"/>
              </w:rPr>
              <w:t>- Français des affaires : langue</w:t>
            </w:r>
          </w:p>
          <w:p w:rsidR="0017667F" w:rsidRPr="00222D7E" w:rsidRDefault="0017667F" w:rsidP="00442305">
            <w:pPr>
              <w:rPr>
                <w:b/>
                <w:color w:val="FF0000"/>
                <w:rtl/>
              </w:rPr>
            </w:pPr>
          </w:p>
        </w:tc>
        <w:tc>
          <w:tcPr>
            <w:tcW w:w="825" w:type="dxa"/>
            <w:tcBorders>
              <w:left w:val="single" w:sz="12" w:space="0" w:color="auto"/>
              <w:bottom w:val="single" w:sz="12" w:space="0" w:color="auto"/>
              <w:right w:val="single" w:sz="12" w:space="0" w:color="auto"/>
            </w:tcBorders>
          </w:tcPr>
          <w:p w:rsidR="0017667F" w:rsidRDefault="0017667F" w:rsidP="00442305"/>
          <w:p w:rsidR="0017667F" w:rsidRDefault="0017667F" w:rsidP="00442305">
            <w:r>
              <w:rPr>
                <w:sz w:val="22"/>
                <w:szCs w:val="22"/>
              </w:rPr>
              <w:t>2</w:t>
            </w:r>
            <w:r w:rsidR="0086129D">
              <w:rPr>
                <w:sz w:val="22"/>
                <w:szCs w:val="22"/>
              </w:rPr>
              <w:t>8</w:t>
            </w:r>
            <w:r>
              <w:rPr>
                <w:sz w:val="22"/>
                <w:szCs w:val="22"/>
              </w:rPr>
              <w:t xml:space="preserve"> h</w:t>
            </w:r>
          </w:p>
          <w:p w:rsidR="0017667F" w:rsidRPr="00BC0085" w:rsidRDefault="0017667F" w:rsidP="00442305">
            <w:pPr>
              <w:rPr>
                <w:rtl/>
              </w:rPr>
            </w:pPr>
          </w:p>
        </w:tc>
        <w:tc>
          <w:tcPr>
            <w:tcW w:w="516" w:type="dxa"/>
            <w:tcBorders>
              <w:left w:val="single" w:sz="12" w:space="0" w:color="auto"/>
              <w:bottom w:val="single" w:sz="12" w:space="0" w:color="auto"/>
              <w:right w:val="single" w:sz="12" w:space="0" w:color="auto"/>
            </w:tcBorders>
          </w:tcPr>
          <w:p w:rsidR="0017667F" w:rsidRPr="00BC0085" w:rsidRDefault="0017667F" w:rsidP="00442305">
            <w:pPr>
              <w:rPr>
                <w:rtl/>
              </w:rPr>
            </w:pPr>
            <w:r>
              <w:rPr>
                <w:sz w:val="22"/>
                <w:szCs w:val="22"/>
              </w:rPr>
              <w:t>-</w:t>
            </w:r>
          </w:p>
        </w:tc>
        <w:tc>
          <w:tcPr>
            <w:tcW w:w="425" w:type="dxa"/>
            <w:tcBorders>
              <w:left w:val="single" w:sz="12" w:space="0" w:color="auto"/>
              <w:bottom w:val="single" w:sz="12" w:space="0" w:color="auto"/>
              <w:right w:val="single" w:sz="12" w:space="0" w:color="auto"/>
            </w:tcBorders>
          </w:tcPr>
          <w:p w:rsidR="0017667F" w:rsidRPr="00BC0085" w:rsidRDefault="0017667F" w:rsidP="00442305">
            <w:pPr>
              <w:rPr>
                <w:rtl/>
              </w:rPr>
            </w:pPr>
            <w:r>
              <w:rPr>
                <w:sz w:val="22"/>
                <w:szCs w:val="22"/>
              </w:rPr>
              <w:t>-</w:t>
            </w:r>
          </w:p>
        </w:tc>
        <w:tc>
          <w:tcPr>
            <w:tcW w:w="709" w:type="dxa"/>
            <w:tcBorders>
              <w:left w:val="single" w:sz="12" w:space="0" w:color="auto"/>
              <w:bottom w:val="single" w:sz="12" w:space="0" w:color="auto"/>
              <w:right w:val="single" w:sz="12" w:space="0" w:color="auto"/>
            </w:tcBorders>
          </w:tcPr>
          <w:p w:rsidR="0017667F" w:rsidRPr="00BC0085" w:rsidRDefault="0017667F" w:rsidP="00442305">
            <w:pPr>
              <w:rPr>
                <w:rtl/>
              </w:rPr>
            </w:pPr>
            <w:r>
              <w:rPr>
                <w:sz w:val="22"/>
                <w:szCs w:val="22"/>
              </w:rPr>
              <w:t>-</w:t>
            </w:r>
          </w:p>
        </w:tc>
        <w:tc>
          <w:tcPr>
            <w:tcW w:w="1126" w:type="dxa"/>
            <w:tcBorders>
              <w:left w:val="single" w:sz="12" w:space="0" w:color="auto"/>
              <w:bottom w:val="single" w:sz="12" w:space="0" w:color="auto"/>
              <w:right w:val="single" w:sz="12" w:space="0" w:color="auto"/>
            </w:tcBorders>
          </w:tcPr>
          <w:p w:rsidR="0017667F" w:rsidRDefault="0017667F" w:rsidP="00442305">
            <w:pPr>
              <w:jc w:val="center"/>
            </w:pPr>
          </w:p>
          <w:p w:rsidR="0017667F" w:rsidRDefault="0017667F" w:rsidP="00442305">
            <w:pPr>
              <w:jc w:val="center"/>
            </w:pPr>
            <w:r>
              <w:rPr>
                <w:sz w:val="22"/>
                <w:szCs w:val="22"/>
              </w:rPr>
              <w:t>3</w:t>
            </w:r>
          </w:p>
          <w:p w:rsidR="0017667F" w:rsidRPr="00BC0085" w:rsidRDefault="0017667F" w:rsidP="00442305">
            <w:pPr>
              <w:jc w:val="center"/>
              <w:rPr>
                <w:rtl/>
              </w:rPr>
            </w:pPr>
          </w:p>
        </w:tc>
        <w:tc>
          <w:tcPr>
            <w:tcW w:w="911" w:type="dxa"/>
            <w:vMerge/>
            <w:tcBorders>
              <w:left w:val="single" w:sz="12" w:space="0" w:color="auto"/>
              <w:bottom w:val="single" w:sz="12" w:space="0" w:color="auto"/>
              <w:right w:val="single" w:sz="12" w:space="0" w:color="auto"/>
            </w:tcBorders>
          </w:tcPr>
          <w:p w:rsidR="0017667F" w:rsidRPr="00BC0085" w:rsidRDefault="0017667F" w:rsidP="00442305">
            <w:pPr>
              <w:jc w:val="center"/>
              <w:rPr>
                <w:rtl/>
              </w:rPr>
            </w:pPr>
          </w:p>
        </w:tc>
        <w:tc>
          <w:tcPr>
            <w:tcW w:w="1045" w:type="dxa"/>
            <w:tcBorders>
              <w:left w:val="single" w:sz="12" w:space="0" w:color="auto"/>
              <w:bottom w:val="single" w:sz="12" w:space="0" w:color="auto"/>
              <w:right w:val="single" w:sz="12" w:space="0" w:color="auto"/>
            </w:tcBorders>
          </w:tcPr>
          <w:p w:rsidR="0017667F" w:rsidRDefault="0017667F" w:rsidP="00442305">
            <w:pPr>
              <w:jc w:val="center"/>
            </w:pPr>
          </w:p>
          <w:p w:rsidR="0017667F" w:rsidRPr="00BC0085" w:rsidRDefault="0017667F" w:rsidP="00442305">
            <w:pPr>
              <w:jc w:val="center"/>
              <w:rPr>
                <w:rtl/>
              </w:rPr>
            </w:pPr>
            <w:r>
              <w:rPr>
                <w:sz w:val="22"/>
                <w:szCs w:val="22"/>
              </w:rPr>
              <w:t>2</w:t>
            </w:r>
          </w:p>
        </w:tc>
        <w:tc>
          <w:tcPr>
            <w:tcW w:w="749" w:type="dxa"/>
            <w:vMerge/>
            <w:tcBorders>
              <w:left w:val="single" w:sz="12" w:space="0" w:color="auto"/>
              <w:bottom w:val="single" w:sz="12" w:space="0" w:color="auto"/>
              <w:right w:val="single" w:sz="12" w:space="0" w:color="auto"/>
            </w:tcBorders>
          </w:tcPr>
          <w:p w:rsidR="0017667F" w:rsidRPr="00BC0085" w:rsidRDefault="0017667F" w:rsidP="00442305">
            <w:pPr>
              <w:jc w:val="center"/>
              <w:rPr>
                <w:rtl/>
              </w:rPr>
            </w:pPr>
          </w:p>
        </w:tc>
        <w:tc>
          <w:tcPr>
            <w:tcW w:w="1080" w:type="dxa"/>
            <w:tcBorders>
              <w:left w:val="single" w:sz="12" w:space="0" w:color="auto"/>
              <w:bottom w:val="single" w:sz="12" w:space="0" w:color="auto"/>
              <w:right w:val="single" w:sz="12" w:space="0" w:color="auto"/>
            </w:tcBorders>
          </w:tcPr>
          <w:p w:rsidR="0017667F" w:rsidRPr="00BC0085" w:rsidRDefault="0017667F" w:rsidP="00442305">
            <w:pPr>
              <w:rPr>
                <w:rtl/>
              </w:rPr>
            </w:pPr>
          </w:p>
        </w:tc>
        <w:tc>
          <w:tcPr>
            <w:tcW w:w="1280" w:type="dxa"/>
            <w:tcBorders>
              <w:left w:val="single" w:sz="12" w:space="0" w:color="auto"/>
              <w:bottom w:val="single" w:sz="12" w:space="0" w:color="auto"/>
              <w:right w:val="single" w:sz="12" w:space="0" w:color="auto"/>
            </w:tcBorders>
          </w:tcPr>
          <w:p w:rsidR="0017667F" w:rsidRPr="00BC0085" w:rsidRDefault="0017667F" w:rsidP="00442305">
            <w:pPr>
              <w:jc w:val="center"/>
              <w:rPr>
                <w:rtl/>
              </w:rPr>
            </w:pPr>
            <w:r>
              <w:rPr>
                <w:sz w:val="22"/>
                <w:szCs w:val="22"/>
              </w:rPr>
              <w:t>X</w:t>
            </w:r>
          </w:p>
        </w:tc>
      </w:tr>
      <w:tr w:rsidR="0017667F" w:rsidRPr="00BC0085" w:rsidTr="00A94313">
        <w:trPr>
          <w:trHeight w:val="393"/>
        </w:trPr>
        <w:tc>
          <w:tcPr>
            <w:tcW w:w="489" w:type="dxa"/>
            <w:vMerge w:val="restart"/>
            <w:tcBorders>
              <w:top w:val="single" w:sz="12" w:space="0" w:color="auto"/>
              <w:left w:val="single" w:sz="12" w:space="0" w:color="auto"/>
              <w:right w:val="single" w:sz="12" w:space="0" w:color="auto"/>
            </w:tcBorders>
          </w:tcPr>
          <w:p w:rsidR="0017667F" w:rsidRPr="00BC0085" w:rsidRDefault="0017667F" w:rsidP="00442305">
            <w:pPr>
              <w:rPr>
                <w:rtl/>
              </w:rPr>
            </w:pPr>
            <w:r w:rsidRPr="00BC0085">
              <w:rPr>
                <w:sz w:val="22"/>
                <w:szCs w:val="22"/>
                <w:rtl/>
              </w:rPr>
              <w:t>5</w:t>
            </w:r>
          </w:p>
        </w:tc>
        <w:tc>
          <w:tcPr>
            <w:tcW w:w="1764" w:type="dxa"/>
            <w:tcBorders>
              <w:top w:val="single" w:sz="12" w:space="0" w:color="auto"/>
              <w:left w:val="single" w:sz="12" w:space="0" w:color="auto"/>
              <w:bottom w:val="single" w:sz="4" w:space="0" w:color="auto"/>
              <w:right w:val="single" w:sz="12" w:space="0" w:color="auto"/>
            </w:tcBorders>
          </w:tcPr>
          <w:p w:rsidR="0017667F" w:rsidRPr="005D3FB7" w:rsidRDefault="00A94313" w:rsidP="00442305">
            <w:pPr>
              <w:rPr>
                <w:b/>
                <w:bCs/>
                <w:sz w:val="20"/>
                <w:szCs w:val="20"/>
              </w:rPr>
            </w:pPr>
            <w:r>
              <w:rPr>
                <w:b/>
                <w:bCs/>
                <w:sz w:val="20"/>
                <w:szCs w:val="20"/>
              </w:rPr>
              <w:t>Soft Skills et culture générale</w:t>
            </w:r>
          </w:p>
        </w:tc>
        <w:tc>
          <w:tcPr>
            <w:tcW w:w="1570" w:type="dxa"/>
            <w:tcBorders>
              <w:top w:val="single" w:sz="12" w:space="0" w:color="auto"/>
              <w:left w:val="single" w:sz="12" w:space="0" w:color="auto"/>
              <w:bottom w:val="single" w:sz="4" w:space="0" w:color="auto"/>
              <w:right w:val="single" w:sz="12" w:space="0" w:color="auto"/>
            </w:tcBorders>
          </w:tcPr>
          <w:p w:rsidR="0017667F" w:rsidRPr="00BC0085" w:rsidRDefault="0017667F" w:rsidP="00442305">
            <w:r w:rsidRPr="007B68AB">
              <w:rPr>
                <w:sz w:val="20"/>
                <w:szCs w:val="20"/>
              </w:rPr>
              <w:t xml:space="preserve">UE </w:t>
            </w:r>
            <w:r>
              <w:rPr>
                <w:sz w:val="20"/>
                <w:szCs w:val="20"/>
              </w:rPr>
              <w:t>Optionnelle</w:t>
            </w:r>
          </w:p>
        </w:tc>
        <w:tc>
          <w:tcPr>
            <w:tcW w:w="2051" w:type="dxa"/>
            <w:tcBorders>
              <w:top w:val="single" w:sz="12" w:space="0" w:color="auto"/>
              <w:left w:val="single" w:sz="12" w:space="0" w:color="auto"/>
              <w:bottom w:val="single" w:sz="4" w:space="0" w:color="auto"/>
              <w:right w:val="single" w:sz="12" w:space="0" w:color="auto"/>
            </w:tcBorders>
          </w:tcPr>
          <w:p w:rsidR="0017667F" w:rsidRDefault="0017667F" w:rsidP="00442305">
            <w:r w:rsidRPr="00222D7E">
              <w:rPr>
                <w:sz w:val="22"/>
                <w:szCs w:val="22"/>
                <w:rtl/>
              </w:rPr>
              <w:t>-</w:t>
            </w:r>
            <w:r w:rsidRPr="00222D7E">
              <w:rPr>
                <w:sz w:val="22"/>
                <w:szCs w:val="22"/>
              </w:rPr>
              <w:t xml:space="preserve"> Italien I</w:t>
            </w:r>
          </w:p>
          <w:p w:rsidR="00933797" w:rsidRPr="00222D7E" w:rsidRDefault="00933797" w:rsidP="00442305"/>
          <w:p w:rsidR="0017667F" w:rsidRDefault="0017667F" w:rsidP="00442305">
            <w:r>
              <w:rPr>
                <w:sz w:val="22"/>
                <w:szCs w:val="22"/>
              </w:rPr>
              <w:t xml:space="preserve">-Droit Touristique I : </w:t>
            </w:r>
            <w:r w:rsidRPr="00222D7E">
              <w:rPr>
                <w:sz w:val="22"/>
                <w:szCs w:val="22"/>
              </w:rPr>
              <w:t xml:space="preserve">Institutions </w:t>
            </w:r>
            <w:r>
              <w:rPr>
                <w:sz w:val="22"/>
                <w:szCs w:val="22"/>
              </w:rPr>
              <w:t>publiques touristiques</w:t>
            </w:r>
          </w:p>
          <w:p w:rsidR="0017667F" w:rsidRPr="00ED03A0" w:rsidRDefault="0017667F" w:rsidP="00442305">
            <w:pPr>
              <w:rPr>
                <w:rtl/>
              </w:rPr>
            </w:pPr>
          </w:p>
        </w:tc>
        <w:tc>
          <w:tcPr>
            <w:tcW w:w="825" w:type="dxa"/>
            <w:tcBorders>
              <w:top w:val="single" w:sz="12" w:space="0" w:color="auto"/>
              <w:left w:val="single" w:sz="12" w:space="0" w:color="auto"/>
              <w:bottom w:val="single" w:sz="4" w:space="0" w:color="auto"/>
              <w:right w:val="single" w:sz="12" w:space="0" w:color="auto"/>
            </w:tcBorders>
          </w:tcPr>
          <w:p w:rsidR="0017667F" w:rsidRDefault="0017667F" w:rsidP="00442305">
            <w:r>
              <w:rPr>
                <w:sz w:val="22"/>
                <w:szCs w:val="22"/>
              </w:rPr>
              <w:t>28 h</w:t>
            </w:r>
          </w:p>
          <w:p w:rsidR="0017667F" w:rsidRDefault="0017667F" w:rsidP="00442305"/>
          <w:p w:rsidR="0017667F" w:rsidRPr="00BC0085" w:rsidRDefault="0017667F" w:rsidP="00442305">
            <w:pPr>
              <w:rPr>
                <w:rtl/>
              </w:rPr>
            </w:pPr>
            <w:r>
              <w:rPr>
                <w:sz w:val="22"/>
                <w:szCs w:val="22"/>
              </w:rPr>
              <w:t>28 h</w:t>
            </w:r>
          </w:p>
        </w:tc>
        <w:tc>
          <w:tcPr>
            <w:tcW w:w="516" w:type="dxa"/>
            <w:tcBorders>
              <w:top w:val="single" w:sz="12" w:space="0" w:color="auto"/>
              <w:left w:val="single" w:sz="12" w:space="0" w:color="auto"/>
              <w:bottom w:val="single" w:sz="4" w:space="0" w:color="auto"/>
              <w:right w:val="single" w:sz="12" w:space="0" w:color="auto"/>
            </w:tcBorders>
          </w:tcPr>
          <w:p w:rsidR="0017667F" w:rsidRPr="00BC0085" w:rsidRDefault="0017667F" w:rsidP="00442305">
            <w:pPr>
              <w:rPr>
                <w:rtl/>
              </w:rPr>
            </w:pPr>
            <w:r>
              <w:rPr>
                <w:sz w:val="22"/>
                <w:szCs w:val="22"/>
              </w:rPr>
              <w:t>-</w:t>
            </w:r>
          </w:p>
        </w:tc>
        <w:tc>
          <w:tcPr>
            <w:tcW w:w="425" w:type="dxa"/>
            <w:tcBorders>
              <w:top w:val="single" w:sz="12" w:space="0" w:color="auto"/>
              <w:left w:val="single" w:sz="12" w:space="0" w:color="auto"/>
              <w:bottom w:val="single" w:sz="4" w:space="0" w:color="auto"/>
              <w:right w:val="single" w:sz="12" w:space="0" w:color="auto"/>
            </w:tcBorders>
          </w:tcPr>
          <w:p w:rsidR="0017667F" w:rsidRPr="00BC0085" w:rsidRDefault="0017667F" w:rsidP="00442305">
            <w:pPr>
              <w:rPr>
                <w:rtl/>
              </w:rPr>
            </w:pPr>
            <w:r>
              <w:rPr>
                <w:sz w:val="22"/>
                <w:szCs w:val="22"/>
              </w:rPr>
              <w:t>-</w:t>
            </w:r>
          </w:p>
        </w:tc>
        <w:tc>
          <w:tcPr>
            <w:tcW w:w="709" w:type="dxa"/>
            <w:tcBorders>
              <w:top w:val="single" w:sz="12" w:space="0" w:color="auto"/>
              <w:left w:val="single" w:sz="12" w:space="0" w:color="auto"/>
              <w:bottom w:val="single" w:sz="4" w:space="0" w:color="auto"/>
              <w:right w:val="single" w:sz="12" w:space="0" w:color="auto"/>
            </w:tcBorders>
          </w:tcPr>
          <w:p w:rsidR="0017667F" w:rsidRPr="00BC0085" w:rsidRDefault="0017667F" w:rsidP="00442305">
            <w:pPr>
              <w:rPr>
                <w:rtl/>
              </w:rPr>
            </w:pPr>
            <w:r>
              <w:rPr>
                <w:sz w:val="22"/>
                <w:szCs w:val="22"/>
              </w:rPr>
              <w:t>-</w:t>
            </w:r>
          </w:p>
        </w:tc>
        <w:tc>
          <w:tcPr>
            <w:tcW w:w="1126" w:type="dxa"/>
            <w:tcBorders>
              <w:top w:val="single" w:sz="12" w:space="0" w:color="auto"/>
              <w:left w:val="single" w:sz="12" w:space="0" w:color="auto"/>
              <w:bottom w:val="single" w:sz="4" w:space="0" w:color="auto"/>
              <w:right w:val="single" w:sz="12" w:space="0" w:color="auto"/>
            </w:tcBorders>
          </w:tcPr>
          <w:p w:rsidR="0017667F" w:rsidRDefault="0017667F" w:rsidP="00442305">
            <w:pPr>
              <w:jc w:val="center"/>
            </w:pPr>
            <w:r>
              <w:rPr>
                <w:sz w:val="22"/>
                <w:szCs w:val="22"/>
              </w:rPr>
              <w:t>3</w:t>
            </w:r>
          </w:p>
          <w:p w:rsidR="00A9613C" w:rsidRDefault="00A9613C" w:rsidP="00442305">
            <w:pPr>
              <w:jc w:val="center"/>
            </w:pPr>
          </w:p>
          <w:p w:rsidR="0017667F" w:rsidRDefault="0017667F" w:rsidP="00442305">
            <w:pPr>
              <w:jc w:val="center"/>
            </w:pPr>
            <w:r>
              <w:rPr>
                <w:sz w:val="22"/>
                <w:szCs w:val="22"/>
              </w:rPr>
              <w:t>3</w:t>
            </w:r>
          </w:p>
          <w:p w:rsidR="0017667F" w:rsidRPr="00BC0085" w:rsidRDefault="0017667F" w:rsidP="00442305">
            <w:pPr>
              <w:jc w:val="center"/>
              <w:rPr>
                <w:rtl/>
              </w:rPr>
            </w:pPr>
          </w:p>
        </w:tc>
        <w:tc>
          <w:tcPr>
            <w:tcW w:w="911" w:type="dxa"/>
            <w:tcBorders>
              <w:top w:val="single" w:sz="12" w:space="0" w:color="auto"/>
              <w:left w:val="single" w:sz="12" w:space="0" w:color="auto"/>
              <w:bottom w:val="single" w:sz="4" w:space="0" w:color="auto"/>
              <w:right w:val="single" w:sz="12" w:space="0" w:color="auto"/>
            </w:tcBorders>
          </w:tcPr>
          <w:p w:rsidR="0017667F" w:rsidRPr="00BC0085" w:rsidRDefault="0017667F" w:rsidP="00442305">
            <w:pPr>
              <w:jc w:val="center"/>
              <w:rPr>
                <w:rtl/>
              </w:rPr>
            </w:pPr>
            <w:r>
              <w:rPr>
                <w:sz w:val="22"/>
                <w:szCs w:val="22"/>
              </w:rPr>
              <w:t>6</w:t>
            </w:r>
          </w:p>
        </w:tc>
        <w:tc>
          <w:tcPr>
            <w:tcW w:w="1045" w:type="dxa"/>
            <w:tcBorders>
              <w:top w:val="single" w:sz="12" w:space="0" w:color="auto"/>
              <w:left w:val="single" w:sz="12" w:space="0" w:color="auto"/>
              <w:bottom w:val="single" w:sz="4" w:space="0" w:color="auto"/>
              <w:right w:val="single" w:sz="12" w:space="0" w:color="auto"/>
            </w:tcBorders>
          </w:tcPr>
          <w:p w:rsidR="0017667F" w:rsidRDefault="0017667F" w:rsidP="00442305">
            <w:pPr>
              <w:jc w:val="center"/>
            </w:pPr>
            <w:r>
              <w:rPr>
                <w:sz w:val="22"/>
                <w:szCs w:val="22"/>
              </w:rPr>
              <w:t>2</w:t>
            </w:r>
          </w:p>
          <w:p w:rsidR="00B33275" w:rsidRDefault="00B33275" w:rsidP="00442305">
            <w:pPr>
              <w:jc w:val="center"/>
            </w:pPr>
          </w:p>
          <w:p w:rsidR="0017667F" w:rsidRDefault="0017667F" w:rsidP="00442305">
            <w:pPr>
              <w:jc w:val="center"/>
            </w:pPr>
            <w:r>
              <w:rPr>
                <w:sz w:val="22"/>
                <w:szCs w:val="22"/>
              </w:rPr>
              <w:t>2</w:t>
            </w:r>
          </w:p>
          <w:p w:rsidR="0017667F" w:rsidRPr="00BC0085" w:rsidRDefault="0017667F" w:rsidP="00442305">
            <w:pPr>
              <w:jc w:val="center"/>
              <w:rPr>
                <w:rtl/>
              </w:rPr>
            </w:pPr>
          </w:p>
        </w:tc>
        <w:tc>
          <w:tcPr>
            <w:tcW w:w="749" w:type="dxa"/>
            <w:tcBorders>
              <w:top w:val="single" w:sz="12" w:space="0" w:color="auto"/>
              <w:left w:val="single" w:sz="12" w:space="0" w:color="auto"/>
              <w:bottom w:val="single" w:sz="4" w:space="0" w:color="auto"/>
              <w:right w:val="single" w:sz="12" w:space="0" w:color="auto"/>
            </w:tcBorders>
          </w:tcPr>
          <w:p w:rsidR="0017667F" w:rsidRPr="00BC0085" w:rsidRDefault="0017667F" w:rsidP="00442305">
            <w:pPr>
              <w:jc w:val="center"/>
              <w:rPr>
                <w:rtl/>
              </w:rPr>
            </w:pPr>
            <w:r>
              <w:t>4</w:t>
            </w:r>
          </w:p>
        </w:tc>
        <w:tc>
          <w:tcPr>
            <w:tcW w:w="1080" w:type="dxa"/>
            <w:tcBorders>
              <w:top w:val="single" w:sz="12" w:space="0" w:color="auto"/>
              <w:left w:val="single" w:sz="12" w:space="0" w:color="auto"/>
              <w:bottom w:val="single" w:sz="4" w:space="0" w:color="auto"/>
              <w:right w:val="single" w:sz="12" w:space="0" w:color="auto"/>
            </w:tcBorders>
          </w:tcPr>
          <w:p w:rsidR="0017667F" w:rsidRPr="00BC0085" w:rsidRDefault="0017667F" w:rsidP="00442305">
            <w:pPr>
              <w:rPr>
                <w:rtl/>
              </w:rPr>
            </w:pPr>
          </w:p>
        </w:tc>
        <w:tc>
          <w:tcPr>
            <w:tcW w:w="1280" w:type="dxa"/>
            <w:tcBorders>
              <w:top w:val="single" w:sz="12" w:space="0" w:color="auto"/>
              <w:left w:val="single" w:sz="12" w:space="0" w:color="auto"/>
              <w:bottom w:val="single" w:sz="4" w:space="0" w:color="auto"/>
              <w:right w:val="single" w:sz="12" w:space="0" w:color="auto"/>
            </w:tcBorders>
          </w:tcPr>
          <w:p w:rsidR="0017667F" w:rsidRDefault="0017667F" w:rsidP="00442305">
            <w:pPr>
              <w:jc w:val="center"/>
            </w:pPr>
            <w:r>
              <w:rPr>
                <w:sz w:val="22"/>
                <w:szCs w:val="22"/>
              </w:rPr>
              <w:t>X</w:t>
            </w:r>
          </w:p>
          <w:p w:rsidR="0017667F" w:rsidRDefault="0017667F" w:rsidP="00442305"/>
          <w:p w:rsidR="0017667F" w:rsidRPr="00BC0085" w:rsidRDefault="0017667F" w:rsidP="00442305">
            <w:pPr>
              <w:jc w:val="center"/>
              <w:rPr>
                <w:rtl/>
              </w:rPr>
            </w:pPr>
            <w:r>
              <w:rPr>
                <w:sz w:val="22"/>
                <w:szCs w:val="22"/>
              </w:rPr>
              <w:t>X</w:t>
            </w:r>
          </w:p>
        </w:tc>
      </w:tr>
      <w:tr w:rsidR="0017667F" w:rsidRPr="00BC0085" w:rsidTr="00A94313">
        <w:trPr>
          <w:trHeight w:val="392"/>
        </w:trPr>
        <w:tc>
          <w:tcPr>
            <w:tcW w:w="489" w:type="dxa"/>
            <w:vMerge/>
            <w:tcBorders>
              <w:left w:val="single" w:sz="12" w:space="0" w:color="auto"/>
              <w:bottom w:val="single" w:sz="12" w:space="0" w:color="auto"/>
              <w:right w:val="single" w:sz="4" w:space="0" w:color="auto"/>
            </w:tcBorders>
          </w:tcPr>
          <w:p w:rsidR="0017667F" w:rsidRPr="00BC0085" w:rsidRDefault="0017667F" w:rsidP="00442305">
            <w:pPr>
              <w:rPr>
                <w:rtl/>
              </w:rPr>
            </w:pPr>
          </w:p>
        </w:tc>
        <w:tc>
          <w:tcPr>
            <w:tcW w:w="1764" w:type="dxa"/>
            <w:tcBorders>
              <w:top w:val="single" w:sz="4" w:space="0" w:color="auto"/>
              <w:left w:val="single" w:sz="4" w:space="0" w:color="auto"/>
              <w:bottom w:val="single" w:sz="4" w:space="0" w:color="auto"/>
              <w:right w:val="single" w:sz="12" w:space="0" w:color="auto"/>
            </w:tcBorders>
          </w:tcPr>
          <w:p w:rsidR="0017667F" w:rsidRDefault="0017667F" w:rsidP="00442305">
            <w:pPr>
              <w:rPr>
                <w:b/>
                <w:bCs/>
                <w:sz w:val="20"/>
                <w:szCs w:val="20"/>
              </w:rPr>
            </w:pPr>
          </w:p>
        </w:tc>
        <w:tc>
          <w:tcPr>
            <w:tcW w:w="1570" w:type="dxa"/>
            <w:tcBorders>
              <w:top w:val="single" w:sz="4" w:space="0" w:color="auto"/>
              <w:left w:val="single" w:sz="12" w:space="0" w:color="auto"/>
              <w:bottom w:val="single" w:sz="4" w:space="0" w:color="auto"/>
              <w:right w:val="single" w:sz="12" w:space="0" w:color="auto"/>
            </w:tcBorders>
          </w:tcPr>
          <w:p w:rsidR="0017667F" w:rsidRPr="0055112A" w:rsidRDefault="0017667F" w:rsidP="00442305">
            <w:pPr>
              <w:rPr>
                <w:b/>
                <w:bCs/>
                <w:sz w:val="20"/>
                <w:szCs w:val="20"/>
              </w:rPr>
            </w:pPr>
            <w:r w:rsidRPr="0055112A">
              <w:rPr>
                <w:b/>
                <w:bCs/>
                <w:sz w:val="20"/>
                <w:szCs w:val="20"/>
              </w:rPr>
              <w:t xml:space="preserve">    Totale</w:t>
            </w:r>
          </w:p>
        </w:tc>
        <w:tc>
          <w:tcPr>
            <w:tcW w:w="2051" w:type="dxa"/>
            <w:tcBorders>
              <w:top w:val="single" w:sz="4" w:space="0" w:color="auto"/>
              <w:left w:val="single" w:sz="12" w:space="0" w:color="auto"/>
              <w:bottom w:val="single" w:sz="4" w:space="0" w:color="auto"/>
              <w:right w:val="single" w:sz="12" w:space="0" w:color="auto"/>
            </w:tcBorders>
          </w:tcPr>
          <w:p w:rsidR="0017667F" w:rsidRPr="00222D7E" w:rsidRDefault="0017667F" w:rsidP="00442305">
            <w:pPr>
              <w:rPr>
                <w:b/>
                <w:bCs/>
                <w:rtl/>
              </w:rPr>
            </w:pPr>
          </w:p>
        </w:tc>
        <w:tc>
          <w:tcPr>
            <w:tcW w:w="825" w:type="dxa"/>
            <w:tcBorders>
              <w:top w:val="single" w:sz="4" w:space="0" w:color="auto"/>
              <w:left w:val="single" w:sz="12" w:space="0" w:color="auto"/>
              <w:bottom w:val="single" w:sz="4" w:space="0" w:color="auto"/>
              <w:right w:val="single" w:sz="12" w:space="0" w:color="auto"/>
            </w:tcBorders>
          </w:tcPr>
          <w:p w:rsidR="0017667F" w:rsidRPr="0055112A" w:rsidRDefault="00BD2978" w:rsidP="001C09F8">
            <w:pPr>
              <w:rPr>
                <w:b/>
                <w:bCs/>
              </w:rPr>
            </w:pPr>
            <w:r>
              <w:rPr>
                <w:b/>
                <w:bCs/>
                <w:sz w:val="22"/>
                <w:szCs w:val="22"/>
              </w:rPr>
              <w:t>3</w:t>
            </w:r>
            <w:r w:rsidR="001C09F8">
              <w:rPr>
                <w:b/>
                <w:bCs/>
                <w:sz w:val="22"/>
                <w:szCs w:val="22"/>
              </w:rPr>
              <w:t>08</w:t>
            </w:r>
            <w:r w:rsidR="0017667F">
              <w:rPr>
                <w:b/>
                <w:bCs/>
                <w:sz w:val="22"/>
                <w:szCs w:val="22"/>
              </w:rPr>
              <w:t>h</w:t>
            </w:r>
          </w:p>
        </w:tc>
        <w:tc>
          <w:tcPr>
            <w:tcW w:w="516" w:type="dxa"/>
            <w:tcBorders>
              <w:top w:val="single" w:sz="4" w:space="0" w:color="auto"/>
              <w:left w:val="single" w:sz="12" w:space="0" w:color="auto"/>
              <w:bottom w:val="single" w:sz="4" w:space="0" w:color="auto"/>
              <w:right w:val="single" w:sz="12" w:space="0" w:color="auto"/>
            </w:tcBorders>
          </w:tcPr>
          <w:p w:rsidR="0017667F" w:rsidRPr="0055112A" w:rsidRDefault="0017667F" w:rsidP="00442305">
            <w:pPr>
              <w:rPr>
                <w:b/>
                <w:bCs/>
              </w:rPr>
            </w:pPr>
          </w:p>
        </w:tc>
        <w:tc>
          <w:tcPr>
            <w:tcW w:w="425" w:type="dxa"/>
            <w:tcBorders>
              <w:top w:val="single" w:sz="4" w:space="0" w:color="auto"/>
              <w:left w:val="single" w:sz="12" w:space="0" w:color="auto"/>
              <w:bottom w:val="single" w:sz="4" w:space="0" w:color="auto"/>
              <w:right w:val="single" w:sz="12" w:space="0" w:color="auto"/>
            </w:tcBorders>
          </w:tcPr>
          <w:p w:rsidR="0017667F" w:rsidRPr="0055112A" w:rsidRDefault="0017667F" w:rsidP="00442305">
            <w:pPr>
              <w:rPr>
                <w:b/>
                <w:bCs/>
              </w:rPr>
            </w:pPr>
          </w:p>
        </w:tc>
        <w:tc>
          <w:tcPr>
            <w:tcW w:w="709" w:type="dxa"/>
            <w:tcBorders>
              <w:top w:val="single" w:sz="4" w:space="0" w:color="auto"/>
              <w:left w:val="single" w:sz="12" w:space="0" w:color="auto"/>
              <w:bottom w:val="single" w:sz="4" w:space="0" w:color="auto"/>
              <w:right w:val="single" w:sz="12" w:space="0" w:color="auto"/>
            </w:tcBorders>
          </w:tcPr>
          <w:p w:rsidR="0017667F" w:rsidRPr="0055112A" w:rsidRDefault="0017667F" w:rsidP="00442305">
            <w:pPr>
              <w:rPr>
                <w:b/>
                <w:bCs/>
              </w:rPr>
            </w:pPr>
          </w:p>
        </w:tc>
        <w:tc>
          <w:tcPr>
            <w:tcW w:w="1126" w:type="dxa"/>
            <w:tcBorders>
              <w:top w:val="single" w:sz="4" w:space="0" w:color="auto"/>
              <w:left w:val="single" w:sz="12" w:space="0" w:color="auto"/>
              <w:bottom w:val="single" w:sz="4" w:space="0" w:color="auto"/>
              <w:right w:val="single" w:sz="12" w:space="0" w:color="auto"/>
            </w:tcBorders>
          </w:tcPr>
          <w:p w:rsidR="0017667F" w:rsidRPr="0055112A" w:rsidRDefault="0017667F" w:rsidP="00442305">
            <w:pPr>
              <w:jc w:val="center"/>
              <w:rPr>
                <w:b/>
                <w:bCs/>
              </w:rPr>
            </w:pPr>
            <w:r w:rsidRPr="0055112A">
              <w:rPr>
                <w:b/>
                <w:bCs/>
                <w:sz w:val="22"/>
                <w:szCs w:val="22"/>
              </w:rPr>
              <w:t>30</w:t>
            </w:r>
          </w:p>
        </w:tc>
        <w:tc>
          <w:tcPr>
            <w:tcW w:w="911" w:type="dxa"/>
            <w:tcBorders>
              <w:top w:val="single" w:sz="4" w:space="0" w:color="auto"/>
              <w:left w:val="single" w:sz="12" w:space="0" w:color="auto"/>
              <w:bottom w:val="single" w:sz="4" w:space="0" w:color="auto"/>
              <w:right w:val="single" w:sz="12" w:space="0" w:color="auto"/>
            </w:tcBorders>
          </w:tcPr>
          <w:p w:rsidR="0017667F" w:rsidRPr="0055112A" w:rsidRDefault="0017667F" w:rsidP="00442305">
            <w:pPr>
              <w:jc w:val="center"/>
              <w:rPr>
                <w:b/>
                <w:bCs/>
              </w:rPr>
            </w:pPr>
            <w:r w:rsidRPr="0055112A">
              <w:rPr>
                <w:b/>
                <w:bCs/>
                <w:sz w:val="22"/>
                <w:szCs w:val="22"/>
              </w:rPr>
              <w:t>30</w:t>
            </w:r>
          </w:p>
        </w:tc>
        <w:tc>
          <w:tcPr>
            <w:tcW w:w="1045" w:type="dxa"/>
            <w:tcBorders>
              <w:top w:val="single" w:sz="4" w:space="0" w:color="auto"/>
              <w:left w:val="single" w:sz="12" w:space="0" w:color="auto"/>
              <w:bottom w:val="single" w:sz="4" w:space="0" w:color="auto"/>
              <w:right w:val="single" w:sz="12" w:space="0" w:color="auto"/>
            </w:tcBorders>
          </w:tcPr>
          <w:p w:rsidR="0017667F" w:rsidRPr="0055112A" w:rsidRDefault="00A820C4" w:rsidP="00442305">
            <w:pPr>
              <w:jc w:val="center"/>
              <w:rPr>
                <w:b/>
                <w:bCs/>
              </w:rPr>
            </w:pPr>
            <w:r>
              <w:rPr>
                <w:b/>
                <w:bCs/>
                <w:sz w:val="22"/>
                <w:szCs w:val="22"/>
              </w:rPr>
              <w:t>20</w:t>
            </w:r>
          </w:p>
        </w:tc>
        <w:tc>
          <w:tcPr>
            <w:tcW w:w="749" w:type="dxa"/>
            <w:tcBorders>
              <w:top w:val="single" w:sz="4" w:space="0" w:color="auto"/>
              <w:left w:val="single" w:sz="12" w:space="0" w:color="auto"/>
              <w:bottom w:val="single" w:sz="4" w:space="0" w:color="auto"/>
              <w:right w:val="single" w:sz="12" w:space="0" w:color="auto"/>
            </w:tcBorders>
          </w:tcPr>
          <w:p w:rsidR="0017667F" w:rsidRPr="0055112A" w:rsidRDefault="0017667F" w:rsidP="00796C45">
            <w:pPr>
              <w:jc w:val="center"/>
              <w:rPr>
                <w:b/>
                <w:bCs/>
              </w:rPr>
            </w:pPr>
            <w:r w:rsidRPr="0055112A">
              <w:rPr>
                <w:b/>
                <w:bCs/>
              </w:rPr>
              <w:t>2</w:t>
            </w:r>
            <w:r w:rsidR="00941378">
              <w:rPr>
                <w:b/>
                <w:bCs/>
              </w:rPr>
              <w:t>0</w:t>
            </w:r>
          </w:p>
        </w:tc>
        <w:tc>
          <w:tcPr>
            <w:tcW w:w="1080" w:type="dxa"/>
            <w:tcBorders>
              <w:top w:val="single" w:sz="4" w:space="0" w:color="auto"/>
              <w:left w:val="single" w:sz="12" w:space="0" w:color="auto"/>
              <w:bottom w:val="single" w:sz="4" w:space="0" w:color="auto"/>
              <w:right w:val="single" w:sz="12" w:space="0" w:color="auto"/>
            </w:tcBorders>
          </w:tcPr>
          <w:p w:rsidR="0017667F" w:rsidRPr="00BC0085" w:rsidRDefault="0017667F" w:rsidP="00442305">
            <w:pPr>
              <w:rPr>
                <w:rtl/>
              </w:rPr>
            </w:pPr>
          </w:p>
        </w:tc>
        <w:tc>
          <w:tcPr>
            <w:tcW w:w="1280" w:type="dxa"/>
            <w:tcBorders>
              <w:top w:val="single" w:sz="4" w:space="0" w:color="auto"/>
              <w:left w:val="single" w:sz="12" w:space="0" w:color="auto"/>
              <w:bottom w:val="single" w:sz="4" w:space="0" w:color="auto"/>
              <w:right w:val="single" w:sz="4" w:space="0" w:color="auto"/>
            </w:tcBorders>
          </w:tcPr>
          <w:p w:rsidR="0017667F" w:rsidRDefault="0017667F" w:rsidP="00442305">
            <w:pPr>
              <w:jc w:val="center"/>
            </w:pPr>
          </w:p>
        </w:tc>
      </w:tr>
    </w:tbl>
    <w:p w:rsidR="0017667F" w:rsidRDefault="0017667F" w:rsidP="0017667F">
      <w:pPr>
        <w:pStyle w:val="2"/>
        <w:bidi w:val="0"/>
        <w:jc w:val="left"/>
        <w:rPr>
          <w:rFonts w:cs="Times New Roman"/>
          <w:sz w:val="32"/>
          <w:szCs w:val="32"/>
          <w:lang w:bidi="ar-MA"/>
        </w:rPr>
        <w:sectPr w:rsidR="0017667F" w:rsidSect="00442305">
          <w:pgSz w:w="16838" w:h="11906" w:orient="landscape" w:code="9"/>
          <w:pgMar w:top="851" w:right="1134" w:bottom="851" w:left="1134" w:header="709" w:footer="709" w:gutter="0"/>
          <w:cols w:space="708"/>
          <w:docGrid w:linePitch="360"/>
        </w:sectPr>
      </w:pPr>
    </w:p>
    <w:p w:rsidR="0017667F" w:rsidRDefault="0017667F" w:rsidP="0017667F">
      <w:pPr>
        <w:jc w:val="center"/>
        <w:rPr>
          <w:b/>
          <w:bCs/>
          <w:sz w:val="28"/>
          <w:szCs w:val="28"/>
        </w:rPr>
      </w:pPr>
      <w:bookmarkStart w:id="23" w:name="_Toc190138179"/>
      <w:r>
        <w:rPr>
          <w:b/>
          <w:bCs/>
          <w:sz w:val="28"/>
          <w:szCs w:val="28"/>
        </w:rPr>
        <w:lastRenderedPageBreak/>
        <w:t>P</w:t>
      </w:r>
      <w:r w:rsidRPr="00A4699E">
        <w:rPr>
          <w:b/>
          <w:bCs/>
          <w:sz w:val="28"/>
          <w:szCs w:val="28"/>
        </w:rPr>
        <w:t xml:space="preserve">résentation </w:t>
      </w:r>
      <w:r>
        <w:rPr>
          <w:b/>
          <w:bCs/>
          <w:sz w:val="28"/>
          <w:szCs w:val="28"/>
        </w:rPr>
        <w:t>du</w:t>
      </w:r>
      <w:r w:rsidRPr="00A4699E">
        <w:rPr>
          <w:b/>
          <w:bCs/>
          <w:sz w:val="28"/>
          <w:szCs w:val="28"/>
        </w:rPr>
        <w:t xml:space="preserve"> Parcours </w:t>
      </w:r>
    </w:p>
    <w:p w:rsidR="0017667F" w:rsidRPr="00A4699E" w:rsidRDefault="0017667F" w:rsidP="0017667F">
      <w:pPr>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04"/>
        <w:gridCol w:w="3225"/>
        <w:gridCol w:w="1655"/>
        <w:gridCol w:w="1846"/>
        <w:gridCol w:w="4656"/>
      </w:tblGrid>
      <w:tr w:rsidR="0017667F" w:rsidRPr="00BC0085" w:rsidTr="00442305">
        <w:tc>
          <w:tcPr>
            <w:tcW w:w="3404" w:type="dxa"/>
            <w:vMerge w:val="restart"/>
            <w:tcBorders>
              <w:top w:val="single" w:sz="12" w:space="0" w:color="auto"/>
              <w:left w:val="single" w:sz="12" w:space="0" w:color="auto"/>
              <w:right w:val="single" w:sz="12" w:space="0" w:color="auto"/>
            </w:tcBorders>
            <w:vAlign w:val="center"/>
          </w:tcPr>
          <w:p w:rsidR="0017667F" w:rsidRPr="00BC0085" w:rsidRDefault="0017667F" w:rsidP="00442305">
            <w:pPr>
              <w:rPr>
                <w:b/>
                <w:bCs/>
              </w:rPr>
            </w:pPr>
            <w:r w:rsidRPr="00BC0085">
              <w:rPr>
                <w:b/>
                <w:bCs/>
              </w:rPr>
              <w:t xml:space="preserve">Université : </w:t>
            </w:r>
            <w:r>
              <w:rPr>
                <w:b/>
                <w:bCs/>
              </w:rPr>
              <w:t>Manouba</w:t>
            </w:r>
          </w:p>
        </w:tc>
        <w:tc>
          <w:tcPr>
            <w:tcW w:w="3225" w:type="dxa"/>
            <w:vMerge w:val="restart"/>
            <w:tcBorders>
              <w:top w:val="single" w:sz="12" w:space="0" w:color="auto"/>
              <w:left w:val="single" w:sz="12" w:space="0" w:color="auto"/>
              <w:right w:val="single" w:sz="12" w:space="0" w:color="auto"/>
            </w:tcBorders>
            <w:vAlign w:val="center"/>
          </w:tcPr>
          <w:p w:rsidR="0017667F" w:rsidRPr="00BC0085" w:rsidRDefault="0017667F" w:rsidP="00442305">
            <w:pPr>
              <w:rPr>
                <w:b/>
                <w:bCs/>
              </w:rPr>
            </w:pPr>
            <w:r>
              <w:rPr>
                <w:b/>
                <w:bCs/>
              </w:rPr>
              <w:t>Etablissement : Ecole Supérieure de Commerce de Tunis</w:t>
            </w:r>
          </w:p>
        </w:tc>
        <w:tc>
          <w:tcPr>
            <w:tcW w:w="1655" w:type="dxa"/>
            <w:tcBorders>
              <w:top w:val="single" w:sz="12" w:space="0" w:color="auto"/>
              <w:left w:val="single" w:sz="12" w:space="0" w:color="auto"/>
              <w:bottom w:val="nil"/>
              <w:right w:val="single" w:sz="12" w:space="0" w:color="auto"/>
            </w:tcBorders>
            <w:vAlign w:val="center"/>
          </w:tcPr>
          <w:p w:rsidR="0017667F" w:rsidRDefault="0017667F" w:rsidP="00442305">
            <w:pPr>
              <w:rPr>
                <w:b/>
                <w:bCs/>
              </w:rPr>
            </w:pPr>
          </w:p>
          <w:p w:rsidR="0017667F" w:rsidRPr="00BC0085" w:rsidRDefault="0017667F" w:rsidP="00442305">
            <w:pPr>
              <w:rPr>
                <w:b/>
                <w:bCs/>
              </w:rPr>
            </w:pPr>
            <w:r>
              <w:rPr>
                <w:b/>
                <w:bCs/>
              </w:rPr>
              <w:t>Mastère</w:t>
            </w:r>
          </w:p>
        </w:tc>
        <w:tc>
          <w:tcPr>
            <w:tcW w:w="1846" w:type="dxa"/>
            <w:tcBorders>
              <w:top w:val="single" w:sz="12" w:space="0" w:color="auto"/>
              <w:left w:val="single" w:sz="12" w:space="0" w:color="auto"/>
              <w:bottom w:val="nil"/>
              <w:right w:val="single" w:sz="12" w:space="0" w:color="auto"/>
            </w:tcBorders>
            <w:vAlign w:val="center"/>
          </w:tcPr>
          <w:p w:rsidR="0017667F" w:rsidRDefault="0017667F" w:rsidP="00442305">
            <w:pPr>
              <w:rPr>
                <w:b/>
                <w:bCs/>
              </w:rPr>
            </w:pPr>
          </w:p>
          <w:p w:rsidR="0017667F" w:rsidRPr="00BC0085" w:rsidRDefault="0017667F" w:rsidP="00442305">
            <w:pPr>
              <w:rPr>
                <w:b/>
                <w:bCs/>
              </w:rPr>
            </w:pPr>
            <w:r>
              <w:rPr>
                <w:b/>
                <w:bCs/>
              </w:rPr>
              <w:t>Professionnel</w:t>
            </w:r>
          </w:p>
        </w:tc>
        <w:tc>
          <w:tcPr>
            <w:tcW w:w="4656" w:type="dxa"/>
            <w:vMerge w:val="restart"/>
            <w:tcBorders>
              <w:top w:val="single" w:sz="12" w:space="0" w:color="auto"/>
              <w:left w:val="single" w:sz="12" w:space="0" w:color="auto"/>
              <w:right w:val="single" w:sz="12" w:space="0" w:color="auto"/>
            </w:tcBorders>
            <w:vAlign w:val="center"/>
          </w:tcPr>
          <w:p w:rsidR="0017667F" w:rsidRPr="00BC0085" w:rsidRDefault="0017667F" w:rsidP="00442305">
            <w:pPr>
              <w:rPr>
                <w:b/>
                <w:bCs/>
              </w:rPr>
            </w:pPr>
            <w:r w:rsidRPr="00404674">
              <w:rPr>
                <w:b/>
                <w:bCs/>
                <w:lang w:bidi="ar-MA"/>
              </w:rPr>
              <w:t>Management</w:t>
            </w:r>
            <w:r w:rsidRPr="00404674">
              <w:rPr>
                <w:b/>
                <w:bCs/>
              </w:rPr>
              <w:t xml:space="preserve">  Touristique et Hôtelier</w:t>
            </w:r>
          </w:p>
        </w:tc>
      </w:tr>
      <w:tr w:rsidR="0017667F" w:rsidRPr="00BC0085" w:rsidTr="00442305">
        <w:tc>
          <w:tcPr>
            <w:tcW w:w="3404" w:type="dxa"/>
            <w:vMerge/>
            <w:tcBorders>
              <w:left w:val="single" w:sz="12" w:space="0" w:color="auto"/>
              <w:bottom w:val="single" w:sz="12" w:space="0" w:color="auto"/>
              <w:right w:val="single" w:sz="12" w:space="0" w:color="auto"/>
            </w:tcBorders>
            <w:vAlign w:val="center"/>
          </w:tcPr>
          <w:p w:rsidR="0017667F" w:rsidRPr="00BC0085" w:rsidRDefault="0017667F" w:rsidP="00442305">
            <w:pPr>
              <w:rPr>
                <w:b/>
                <w:bCs/>
              </w:rPr>
            </w:pPr>
          </w:p>
        </w:tc>
        <w:tc>
          <w:tcPr>
            <w:tcW w:w="3225" w:type="dxa"/>
            <w:vMerge/>
            <w:tcBorders>
              <w:left w:val="single" w:sz="12" w:space="0" w:color="auto"/>
              <w:bottom w:val="single" w:sz="12" w:space="0" w:color="auto"/>
              <w:right w:val="single" w:sz="12" w:space="0" w:color="auto"/>
            </w:tcBorders>
            <w:vAlign w:val="center"/>
          </w:tcPr>
          <w:p w:rsidR="0017667F" w:rsidRPr="00BC0085" w:rsidRDefault="0017667F" w:rsidP="00442305">
            <w:pPr>
              <w:rPr>
                <w:b/>
                <w:bCs/>
              </w:rPr>
            </w:pPr>
          </w:p>
        </w:tc>
        <w:tc>
          <w:tcPr>
            <w:tcW w:w="1655" w:type="dxa"/>
            <w:tcBorders>
              <w:top w:val="nil"/>
              <w:left w:val="single" w:sz="12" w:space="0" w:color="auto"/>
              <w:bottom w:val="single" w:sz="12" w:space="0" w:color="auto"/>
              <w:right w:val="single" w:sz="12" w:space="0" w:color="auto"/>
            </w:tcBorders>
            <w:vAlign w:val="center"/>
          </w:tcPr>
          <w:p w:rsidR="0017667F" w:rsidRPr="00BC0085" w:rsidRDefault="0017667F" w:rsidP="00442305">
            <w:pPr>
              <w:rPr>
                <w:b/>
                <w:bCs/>
              </w:rPr>
            </w:pPr>
          </w:p>
        </w:tc>
        <w:tc>
          <w:tcPr>
            <w:tcW w:w="1846" w:type="dxa"/>
            <w:tcBorders>
              <w:top w:val="nil"/>
              <w:left w:val="single" w:sz="12" w:space="0" w:color="auto"/>
              <w:bottom w:val="single" w:sz="12" w:space="0" w:color="auto"/>
              <w:right w:val="single" w:sz="12" w:space="0" w:color="auto"/>
            </w:tcBorders>
            <w:vAlign w:val="center"/>
          </w:tcPr>
          <w:p w:rsidR="0017667F" w:rsidRPr="00BC0085" w:rsidRDefault="0017667F" w:rsidP="00442305">
            <w:pPr>
              <w:rPr>
                <w:b/>
                <w:bCs/>
              </w:rPr>
            </w:pPr>
          </w:p>
        </w:tc>
        <w:tc>
          <w:tcPr>
            <w:tcW w:w="4656" w:type="dxa"/>
            <w:vMerge/>
            <w:tcBorders>
              <w:left w:val="single" w:sz="12" w:space="0" w:color="auto"/>
              <w:bottom w:val="single" w:sz="12" w:space="0" w:color="auto"/>
              <w:right w:val="single" w:sz="12" w:space="0" w:color="auto"/>
            </w:tcBorders>
            <w:vAlign w:val="center"/>
          </w:tcPr>
          <w:p w:rsidR="0017667F" w:rsidRPr="00BC0085" w:rsidRDefault="0017667F" w:rsidP="00442305">
            <w:pPr>
              <w:rPr>
                <w:b/>
                <w:bCs/>
              </w:rPr>
            </w:pPr>
          </w:p>
        </w:tc>
      </w:tr>
      <w:tr w:rsidR="0017667F" w:rsidTr="00442305">
        <w:tc>
          <w:tcPr>
            <w:tcW w:w="6629" w:type="dxa"/>
            <w:gridSpan w:val="2"/>
            <w:tcBorders>
              <w:top w:val="single" w:sz="12" w:space="0" w:color="auto"/>
              <w:left w:val="single" w:sz="12" w:space="0" w:color="auto"/>
              <w:bottom w:val="single" w:sz="12" w:space="0" w:color="auto"/>
              <w:right w:val="single" w:sz="12" w:space="0" w:color="auto"/>
            </w:tcBorders>
            <w:vAlign w:val="center"/>
          </w:tcPr>
          <w:p w:rsidR="0017667F" w:rsidRPr="00BC0085" w:rsidRDefault="0017667F" w:rsidP="00442305">
            <w:pPr>
              <w:rPr>
                <w:b/>
                <w:bCs/>
              </w:rPr>
            </w:pPr>
            <w:r w:rsidRPr="00BC0085">
              <w:rPr>
                <w:b/>
                <w:bCs/>
              </w:rPr>
              <w:t>Domaine</w:t>
            </w:r>
            <w:r>
              <w:rPr>
                <w:b/>
                <w:bCs/>
              </w:rPr>
              <w:t xml:space="preserve"> de formation : Sciences de Gestion</w:t>
            </w:r>
          </w:p>
        </w:tc>
        <w:tc>
          <w:tcPr>
            <w:tcW w:w="1655" w:type="dxa"/>
            <w:tcBorders>
              <w:top w:val="single" w:sz="12" w:space="0" w:color="auto"/>
              <w:left w:val="single" w:sz="12" w:space="0" w:color="auto"/>
              <w:bottom w:val="single" w:sz="12" w:space="0" w:color="auto"/>
              <w:right w:val="single" w:sz="12" w:space="0" w:color="auto"/>
            </w:tcBorders>
            <w:vAlign w:val="center"/>
          </w:tcPr>
          <w:p w:rsidR="0017667F" w:rsidRPr="00BC0085" w:rsidRDefault="0017667F" w:rsidP="00442305">
            <w:pPr>
              <w:rPr>
                <w:b/>
                <w:bCs/>
              </w:rPr>
            </w:pPr>
            <w:r w:rsidRPr="00BC0085">
              <w:rPr>
                <w:b/>
                <w:bCs/>
              </w:rPr>
              <w:t>Mention</w:t>
            </w:r>
          </w:p>
        </w:tc>
        <w:tc>
          <w:tcPr>
            <w:tcW w:w="6502" w:type="dxa"/>
            <w:gridSpan w:val="2"/>
            <w:tcBorders>
              <w:top w:val="single" w:sz="12" w:space="0" w:color="auto"/>
              <w:left w:val="single" w:sz="12" w:space="0" w:color="auto"/>
              <w:bottom w:val="single" w:sz="12" w:space="0" w:color="auto"/>
              <w:right w:val="single" w:sz="12" w:space="0" w:color="auto"/>
            </w:tcBorders>
            <w:vAlign w:val="center"/>
          </w:tcPr>
          <w:p w:rsidR="0017667F" w:rsidRPr="00BC0085" w:rsidRDefault="0017667F" w:rsidP="00442305">
            <w:pPr>
              <w:jc w:val="center"/>
              <w:rPr>
                <w:b/>
                <w:bCs/>
              </w:rPr>
            </w:pPr>
            <w:r>
              <w:rPr>
                <w:b/>
                <w:bCs/>
              </w:rPr>
              <w:t>Management</w:t>
            </w:r>
          </w:p>
        </w:tc>
      </w:tr>
    </w:tbl>
    <w:p w:rsidR="0017667F" w:rsidRPr="00740FF4" w:rsidRDefault="0017667F" w:rsidP="0017667F">
      <w:pPr>
        <w:jc w:val="center"/>
        <w:rPr>
          <w:b/>
          <w:bCs/>
          <w:color w:val="800000"/>
          <w:u w:val="single"/>
        </w:rPr>
      </w:pPr>
      <w:r w:rsidRPr="00740FF4">
        <w:rPr>
          <w:b/>
          <w:bCs/>
          <w:color w:val="800000"/>
          <w:u w:val="single"/>
        </w:rPr>
        <w:t xml:space="preserve">Semestre </w:t>
      </w:r>
      <w:r>
        <w:rPr>
          <w:b/>
          <w:bCs/>
          <w:color w:val="800000"/>
          <w:u w:val="single"/>
        </w:rPr>
        <w:t>2</w:t>
      </w:r>
    </w:p>
    <w:tbl>
      <w:tblPr>
        <w:tblW w:w="5080" w:type="pct"/>
        <w:tblLayout w:type="fixed"/>
        <w:tblLook w:val="01E0"/>
      </w:tblPr>
      <w:tblGrid>
        <w:gridCol w:w="508"/>
        <w:gridCol w:w="1940"/>
        <w:gridCol w:w="1771"/>
        <w:gridCol w:w="1886"/>
        <w:gridCol w:w="900"/>
        <w:gridCol w:w="540"/>
        <w:gridCol w:w="551"/>
        <w:gridCol w:w="988"/>
        <w:gridCol w:w="1107"/>
        <w:gridCol w:w="779"/>
        <w:gridCol w:w="1097"/>
        <w:gridCol w:w="782"/>
        <w:gridCol w:w="1134"/>
        <w:gridCol w:w="1040"/>
      </w:tblGrid>
      <w:tr w:rsidR="0017667F" w:rsidRPr="00BC0085" w:rsidTr="00442305">
        <w:tc>
          <w:tcPr>
            <w:tcW w:w="508" w:type="dxa"/>
            <w:vMerge w:val="restart"/>
            <w:tcBorders>
              <w:top w:val="single" w:sz="12" w:space="0" w:color="auto"/>
              <w:left w:val="single" w:sz="12" w:space="0" w:color="auto"/>
              <w:right w:val="single" w:sz="12" w:space="0" w:color="auto"/>
            </w:tcBorders>
            <w:vAlign w:val="center"/>
          </w:tcPr>
          <w:p w:rsidR="0017667F" w:rsidRPr="00BC0085" w:rsidRDefault="0017667F" w:rsidP="00442305">
            <w:pPr>
              <w:jc w:val="center"/>
              <w:rPr>
                <w:b/>
                <w:bCs/>
                <w:rtl/>
              </w:rPr>
            </w:pPr>
            <w:r w:rsidRPr="00BC0085">
              <w:rPr>
                <w:b/>
                <w:bCs/>
                <w:sz w:val="22"/>
                <w:szCs w:val="22"/>
              </w:rPr>
              <w:t>N°</w:t>
            </w:r>
          </w:p>
        </w:tc>
        <w:tc>
          <w:tcPr>
            <w:tcW w:w="1940" w:type="dxa"/>
            <w:vMerge w:val="restart"/>
            <w:tcBorders>
              <w:top w:val="single" w:sz="12" w:space="0" w:color="auto"/>
              <w:left w:val="single" w:sz="12" w:space="0" w:color="auto"/>
              <w:right w:val="single" w:sz="12" w:space="0" w:color="auto"/>
            </w:tcBorders>
          </w:tcPr>
          <w:p w:rsidR="0017667F" w:rsidRPr="00BC0085" w:rsidRDefault="0017667F" w:rsidP="00442305">
            <w:pPr>
              <w:jc w:val="center"/>
              <w:rPr>
                <w:b/>
                <w:bCs/>
              </w:rPr>
            </w:pPr>
            <w:r w:rsidRPr="00BC0085">
              <w:rPr>
                <w:b/>
                <w:bCs/>
                <w:sz w:val="22"/>
                <w:szCs w:val="22"/>
              </w:rPr>
              <w:t>Unité d'enseignement</w:t>
            </w:r>
          </w:p>
        </w:tc>
        <w:tc>
          <w:tcPr>
            <w:tcW w:w="1771" w:type="dxa"/>
            <w:vMerge w:val="restart"/>
            <w:tcBorders>
              <w:top w:val="single" w:sz="12" w:space="0" w:color="auto"/>
              <w:left w:val="single" w:sz="12" w:space="0" w:color="auto"/>
              <w:right w:val="single" w:sz="12" w:space="0" w:color="auto"/>
            </w:tcBorders>
            <w:vAlign w:val="center"/>
          </w:tcPr>
          <w:p w:rsidR="0017667F" w:rsidRPr="00BC0085" w:rsidRDefault="0017667F" w:rsidP="00442305">
            <w:pPr>
              <w:jc w:val="center"/>
              <w:rPr>
                <w:b/>
                <w:bCs/>
                <w:rtl/>
              </w:rPr>
            </w:pPr>
            <w:r>
              <w:rPr>
                <w:b/>
                <w:bCs/>
                <w:sz w:val="22"/>
                <w:szCs w:val="22"/>
              </w:rPr>
              <w:t>Type</w:t>
            </w:r>
            <w:r w:rsidRPr="00BC0085">
              <w:rPr>
                <w:b/>
                <w:bCs/>
                <w:sz w:val="22"/>
                <w:szCs w:val="22"/>
              </w:rPr>
              <w:t xml:space="preserve"> de l</w:t>
            </w:r>
            <w:r>
              <w:rPr>
                <w:b/>
                <w:bCs/>
                <w:sz w:val="22"/>
                <w:szCs w:val="22"/>
              </w:rPr>
              <w:t>'UE (Fondamentale /</w:t>
            </w:r>
            <w:r w:rsidRPr="00BC0085">
              <w:rPr>
                <w:b/>
                <w:bCs/>
                <w:sz w:val="22"/>
                <w:szCs w:val="22"/>
              </w:rPr>
              <w:t xml:space="preserve"> Optionnelle)</w:t>
            </w:r>
          </w:p>
        </w:tc>
        <w:tc>
          <w:tcPr>
            <w:tcW w:w="1886" w:type="dxa"/>
            <w:vMerge w:val="restart"/>
            <w:tcBorders>
              <w:top w:val="single" w:sz="12" w:space="0" w:color="auto"/>
              <w:left w:val="single" w:sz="12" w:space="0" w:color="auto"/>
              <w:right w:val="single" w:sz="12" w:space="0" w:color="auto"/>
            </w:tcBorders>
            <w:vAlign w:val="center"/>
          </w:tcPr>
          <w:p w:rsidR="0017667F" w:rsidRPr="00BC0085" w:rsidRDefault="0017667F" w:rsidP="00442305">
            <w:pPr>
              <w:jc w:val="center"/>
              <w:rPr>
                <w:b/>
                <w:bCs/>
                <w:rtl/>
              </w:rPr>
            </w:pPr>
            <w:r w:rsidRPr="00BC0085">
              <w:rPr>
                <w:b/>
                <w:bCs/>
                <w:sz w:val="22"/>
                <w:szCs w:val="22"/>
              </w:rPr>
              <w:t>Elément constitutif d'UE (ECUE)</w:t>
            </w:r>
          </w:p>
        </w:tc>
        <w:tc>
          <w:tcPr>
            <w:tcW w:w="2979" w:type="dxa"/>
            <w:gridSpan w:val="4"/>
            <w:tcBorders>
              <w:top w:val="single" w:sz="12" w:space="0" w:color="auto"/>
              <w:left w:val="single" w:sz="12" w:space="0" w:color="auto"/>
              <w:right w:val="single" w:sz="12" w:space="0" w:color="auto"/>
            </w:tcBorders>
            <w:vAlign w:val="center"/>
          </w:tcPr>
          <w:p w:rsidR="0017667F" w:rsidRPr="00BC0085" w:rsidRDefault="0017667F" w:rsidP="00442305">
            <w:pPr>
              <w:jc w:val="center"/>
              <w:rPr>
                <w:b/>
                <w:bCs/>
                <w:rtl/>
              </w:rPr>
            </w:pPr>
            <w:r w:rsidRPr="00BC0085">
              <w:rPr>
                <w:b/>
                <w:bCs/>
                <w:sz w:val="22"/>
                <w:szCs w:val="22"/>
              </w:rPr>
              <w:t xml:space="preserve">Volume </w:t>
            </w:r>
            <w:r>
              <w:rPr>
                <w:b/>
                <w:bCs/>
                <w:sz w:val="22"/>
                <w:szCs w:val="22"/>
              </w:rPr>
              <w:t xml:space="preserve">des heures de formation présentielles </w:t>
            </w:r>
            <w:r w:rsidRPr="00BC0085">
              <w:rPr>
                <w:b/>
                <w:bCs/>
                <w:sz w:val="22"/>
                <w:szCs w:val="22"/>
              </w:rPr>
              <w:t xml:space="preserve"> (14 semaines)</w:t>
            </w:r>
          </w:p>
        </w:tc>
        <w:tc>
          <w:tcPr>
            <w:tcW w:w="1886" w:type="dxa"/>
            <w:gridSpan w:val="2"/>
            <w:tcBorders>
              <w:top w:val="single" w:sz="12" w:space="0" w:color="auto"/>
              <w:left w:val="single" w:sz="12" w:space="0" w:color="auto"/>
              <w:right w:val="single" w:sz="12" w:space="0" w:color="auto"/>
            </w:tcBorders>
            <w:vAlign w:val="center"/>
          </w:tcPr>
          <w:p w:rsidR="0017667F" w:rsidRPr="00BC0085" w:rsidRDefault="0017667F" w:rsidP="00442305">
            <w:pPr>
              <w:jc w:val="center"/>
              <w:rPr>
                <w:b/>
                <w:bCs/>
              </w:rPr>
            </w:pPr>
            <w:r>
              <w:rPr>
                <w:b/>
                <w:bCs/>
                <w:sz w:val="22"/>
                <w:szCs w:val="22"/>
              </w:rPr>
              <w:t xml:space="preserve">Nombre des </w:t>
            </w:r>
            <w:r w:rsidRPr="00BC0085">
              <w:rPr>
                <w:b/>
                <w:bCs/>
                <w:sz w:val="22"/>
                <w:szCs w:val="22"/>
              </w:rPr>
              <w:t>Crédits</w:t>
            </w:r>
            <w:r>
              <w:rPr>
                <w:b/>
                <w:bCs/>
                <w:sz w:val="22"/>
                <w:szCs w:val="22"/>
              </w:rPr>
              <w:t xml:space="preserve"> accordés</w:t>
            </w:r>
          </w:p>
        </w:tc>
        <w:tc>
          <w:tcPr>
            <w:tcW w:w="1879" w:type="dxa"/>
            <w:gridSpan w:val="2"/>
            <w:tcBorders>
              <w:top w:val="single" w:sz="12" w:space="0" w:color="auto"/>
              <w:left w:val="single" w:sz="12" w:space="0" w:color="auto"/>
              <w:right w:val="single" w:sz="12" w:space="0" w:color="auto"/>
            </w:tcBorders>
            <w:vAlign w:val="center"/>
          </w:tcPr>
          <w:p w:rsidR="0017667F" w:rsidRPr="00BC0085" w:rsidRDefault="0017667F" w:rsidP="00442305">
            <w:pPr>
              <w:jc w:val="center"/>
              <w:rPr>
                <w:b/>
                <w:bCs/>
                <w:rtl/>
              </w:rPr>
            </w:pPr>
            <w:r w:rsidRPr="00BC0085">
              <w:rPr>
                <w:b/>
                <w:bCs/>
                <w:sz w:val="22"/>
                <w:szCs w:val="22"/>
              </w:rPr>
              <w:t>Coefficients</w:t>
            </w:r>
          </w:p>
        </w:tc>
        <w:tc>
          <w:tcPr>
            <w:tcW w:w="2174" w:type="dxa"/>
            <w:gridSpan w:val="2"/>
            <w:tcBorders>
              <w:top w:val="single" w:sz="12" w:space="0" w:color="auto"/>
              <w:left w:val="single" w:sz="12" w:space="0" w:color="auto"/>
              <w:right w:val="single" w:sz="12" w:space="0" w:color="auto"/>
            </w:tcBorders>
            <w:vAlign w:val="center"/>
          </w:tcPr>
          <w:p w:rsidR="0017667F" w:rsidRPr="00BC0085" w:rsidRDefault="0017667F" w:rsidP="00442305">
            <w:pPr>
              <w:jc w:val="center"/>
              <w:rPr>
                <w:b/>
                <w:bCs/>
                <w:rtl/>
              </w:rPr>
            </w:pPr>
            <w:r>
              <w:rPr>
                <w:b/>
                <w:bCs/>
                <w:sz w:val="22"/>
                <w:szCs w:val="22"/>
              </w:rPr>
              <w:t>Modalité d’évaluation</w:t>
            </w:r>
          </w:p>
        </w:tc>
      </w:tr>
      <w:tr w:rsidR="0017667F" w:rsidRPr="00BC0085" w:rsidTr="00442305">
        <w:tc>
          <w:tcPr>
            <w:tcW w:w="508" w:type="dxa"/>
            <w:vMerge/>
            <w:tcBorders>
              <w:left w:val="single" w:sz="12" w:space="0" w:color="auto"/>
              <w:bottom w:val="single" w:sz="12" w:space="0" w:color="auto"/>
              <w:right w:val="single" w:sz="12" w:space="0" w:color="auto"/>
            </w:tcBorders>
            <w:vAlign w:val="center"/>
          </w:tcPr>
          <w:p w:rsidR="0017667F" w:rsidRPr="00BC0085" w:rsidRDefault="0017667F" w:rsidP="00442305">
            <w:pPr>
              <w:jc w:val="center"/>
              <w:rPr>
                <w:b/>
                <w:bCs/>
                <w:rtl/>
              </w:rPr>
            </w:pPr>
          </w:p>
        </w:tc>
        <w:tc>
          <w:tcPr>
            <w:tcW w:w="1940" w:type="dxa"/>
            <w:vMerge/>
            <w:tcBorders>
              <w:left w:val="single" w:sz="12" w:space="0" w:color="auto"/>
              <w:bottom w:val="single" w:sz="12" w:space="0" w:color="auto"/>
              <w:right w:val="single" w:sz="12" w:space="0" w:color="auto"/>
            </w:tcBorders>
          </w:tcPr>
          <w:p w:rsidR="0017667F" w:rsidRPr="00BC0085" w:rsidRDefault="0017667F" w:rsidP="00442305">
            <w:pPr>
              <w:jc w:val="center"/>
              <w:rPr>
                <w:b/>
                <w:bCs/>
                <w:rtl/>
              </w:rPr>
            </w:pPr>
          </w:p>
        </w:tc>
        <w:tc>
          <w:tcPr>
            <w:tcW w:w="1771" w:type="dxa"/>
            <w:vMerge/>
            <w:tcBorders>
              <w:left w:val="single" w:sz="12" w:space="0" w:color="auto"/>
              <w:bottom w:val="single" w:sz="12" w:space="0" w:color="auto"/>
              <w:right w:val="single" w:sz="12" w:space="0" w:color="auto"/>
            </w:tcBorders>
            <w:vAlign w:val="center"/>
          </w:tcPr>
          <w:p w:rsidR="0017667F" w:rsidRPr="00BC0085" w:rsidRDefault="0017667F" w:rsidP="00442305">
            <w:pPr>
              <w:jc w:val="center"/>
              <w:rPr>
                <w:b/>
                <w:bCs/>
                <w:rtl/>
              </w:rPr>
            </w:pPr>
          </w:p>
        </w:tc>
        <w:tc>
          <w:tcPr>
            <w:tcW w:w="1886" w:type="dxa"/>
            <w:vMerge/>
            <w:tcBorders>
              <w:left w:val="single" w:sz="12" w:space="0" w:color="auto"/>
              <w:bottom w:val="single" w:sz="12" w:space="0" w:color="auto"/>
              <w:right w:val="single" w:sz="12" w:space="0" w:color="auto"/>
            </w:tcBorders>
            <w:vAlign w:val="center"/>
          </w:tcPr>
          <w:p w:rsidR="0017667F" w:rsidRPr="00BC0085" w:rsidRDefault="0017667F" w:rsidP="00442305">
            <w:pPr>
              <w:jc w:val="center"/>
              <w:rPr>
                <w:b/>
                <w:bCs/>
                <w:rtl/>
              </w:rPr>
            </w:pPr>
          </w:p>
        </w:tc>
        <w:tc>
          <w:tcPr>
            <w:tcW w:w="900" w:type="dxa"/>
            <w:tcBorders>
              <w:left w:val="single" w:sz="12" w:space="0" w:color="auto"/>
              <w:bottom w:val="single" w:sz="12" w:space="0" w:color="auto"/>
              <w:right w:val="single" w:sz="12" w:space="0" w:color="auto"/>
            </w:tcBorders>
            <w:vAlign w:val="center"/>
          </w:tcPr>
          <w:p w:rsidR="0017667F" w:rsidRPr="00BC0085" w:rsidRDefault="0017667F" w:rsidP="00442305">
            <w:pPr>
              <w:jc w:val="center"/>
              <w:rPr>
                <w:b/>
                <w:bCs/>
                <w:rtl/>
              </w:rPr>
            </w:pPr>
            <w:r w:rsidRPr="00BC0085">
              <w:rPr>
                <w:b/>
                <w:bCs/>
                <w:sz w:val="22"/>
                <w:szCs w:val="22"/>
              </w:rPr>
              <w:t>Cours</w:t>
            </w:r>
          </w:p>
        </w:tc>
        <w:tc>
          <w:tcPr>
            <w:tcW w:w="540" w:type="dxa"/>
            <w:tcBorders>
              <w:left w:val="single" w:sz="12" w:space="0" w:color="auto"/>
              <w:bottom w:val="single" w:sz="12" w:space="0" w:color="auto"/>
              <w:right w:val="single" w:sz="12" w:space="0" w:color="auto"/>
            </w:tcBorders>
            <w:vAlign w:val="center"/>
          </w:tcPr>
          <w:p w:rsidR="0017667F" w:rsidRPr="00BC0085" w:rsidRDefault="0017667F" w:rsidP="00442305">
            <w:pPr>
              <w:jc w:val="center"/>
              <w:rPr>
                <w:b/>
                <w:bCs/>
                <w:rtl/>
              </w:rPr>
            </w:pPr>
            <w:r w:rsidRPr="00BC0085">
              <w:rPr>
                <w:b/>
                <w:bCs/>
                <w:sz w:val="22"/>
                <w:szCs w:val="22"/>
              </w:rPr>
              <w:t>TD</w:t>
            </w:r>
          </w:p>
        </w:tc>
        <w:tc>
          <w:tcPr>
            <w:tcW w:w="551" w:type="dxa"/>
            <w:tcBorders>
              <w:left w:val="single" w:sz="12" w:space="0" w:color="auto"/>
              <w:bottom w:val="single" w:sz="12" w:space="0" w:color="auto"/>
              <w:right w:val="single" w:sz="12" w:space="0" w:color="auto"/>
            </w:tcBorders>
            <w:vAlign w:val="center"/>
          </w:tcPr>
          <w:p w:rsidR="0017667F" w:rsidRPr="00BC0085" w:rsidRDefault="0017667F" w:rsidP="00442305">
            <w:pPr>
              <w:jc w:val="center"/>
              <w:rPr>
                <w:b/>
                <w:bCs/>
                <w:rtl/>
              </w:rPr>
            </w:pPr>
            <w:r w:rsidRPr="00BC0085">
              <w:rPr>
                <w:b/>
                <w:bCs/>
                <w:sz w:val="22"/>
                <w:szCs w:val="22"/>
              </w:rPr>
              <w:t>TP</w:t>
            </w:r>
          </w:p>
        </w:tc>
        <w:tc>
          <w:tcPr>
            <w:tcW w:w="988" w:type="dxa"/>
            <w:tcBorders>
              <w:left w:val="single" w:sz="12" w:space="0" w:color="auto"/>
              <w:bottom w:val="single" w:sz="12" w:space="0" w:color="auto"/>
              <w:right w:val="single" w:sz="12" w:space="0" w:color="auto"/>
            </w:tcBorders>
            <w:vAlign w:val="center"/>
          </w:tcPr>
          <w:p w:rsidR="0017667F" w:rsidRPr="00BC0085" w:rsidRDefault="0017667F" w:rsidP="00442305">
            <w:pPr>
              <w:jc w:val="center"/>
              <w:rPr>
                <w:b/>
                <w:bCs/>
                <w:rtl/>
              </w:rPr>
            </w:pPr>
            <w:r w:rsidRPr="00BC0085">
              <w:rPr>
                <w:b/>
                <w:bCs/>
                <w:sz w:val="22"/>
                <w:szCs w:val="22"/>
              </w:rPr>
              <w:t>Autres</w:t>
            </w:r>
          </w:p>
        </w:tc>
        <w:tc>
          <w:tcPr>
            <w:tcW w:w="1107" w:type="dxa"/>
            <w:tcBorders>
              <w:left w:val="single" w:sz="12" w:space="0" w:color="auto"/>
              <w:bottom w:val="single" w:sz="12" w:space="0" w:color="auto"/>
              <w:right w:val="single" w:sz="12" w:space="0" w:color="auto"/>
            </w:tcBorders>
            <w:vAlign w:val="center"/>
          </w:tcPr>
          <w:p w:rsidR="0017667F" w:rsidRPr="00BC0085" w:rsidRDefault="0017667F" w:rsidP="00442305">
            <w:pPr>
              <w:jc w:val="center"/>
              <w:rPr>
                <w:b/>
                <w:bCs/>
                <w:rtl/>
              </w:rPr>
            </w:pPr>
            <w:r w:rsidRPr="00BC0085">
              <w:rPr>
                <w:b/>
                <w:bCs/>
                <w:sz w:val="22"/>
                <w:szCs w:val="22"/>
              </w:rPr>
              <w:t>ECUE (le cas échéant)</w:t>
            </w:r>
          </w:p>
        </w:tc>
        <w:tc>
          <w:tcPr>
            <w:tcW w:w="779" w:type="dxa"/>
            <w:tcBorders>
              <w:left w:val="single" w:sz="12" w:space="0" w:color="auto"/>
              <w:bottom w:val="single" w:sz="12" w:space="0" w:color="auto"/>
              <w:right w:val="single" w:sz="12" w:space="0" w:color="auto"/>
            </w:tcBorders>
            <w:vAlign w:val="center"/>
          </w:tcPr>
          <w:p w:rsidR="0017667F" w:rsidRPr="00BC0085" w:rsidRDefault="0017667F" w:rsidP="00442305">
            <w:pPr>
              <w:jc w:val="center"/>
              <w:rPr>
                <w:b/>
                <w:bCs/>
                <w:rtl/>
              </w:rPr>
            </w:pPr>
            <w:r w:rsidRPr="00BC0085">
              <w:rPr>
                <w:b/>
                <w:bCs/>
                <w:sz w:val="22"/>
                <w:szCs w:val="22"/>
              </w:rPr>
              <w:t>UE</w:t>
            </w:r>
          </w:p>
        </w:tc>
        <w:tc>
          <w:tcPr>
            <w:tcW w:w="1097" w:type="dxa"/>
            <w:tcBorders>
              <w:left w:val="single" w:sz="12" w:space="0" w:color="auto"/>
              <w:bottom w:val="single" w:sz="12" w:space="0" w:color="auto"/>
              <w:right w:val="single" w:sz="12" w:space="0" w:color="auto"/>
            </w:tcBorders>
            <w:vAlign w:val="center"/>
          </w:tcPr>
          <w:p w:rsidR="0017667F" w:rsidRPr="00BC0085" w:rsidRDefault="0017667F" w:rsidP="00442305">
            <w:pPr>
              <w:jc w:val="center"/>
              <w:rPr>
                <w:b/>
                <w:bCs/>
                <w:rtl/>
              </w:rPr>
            </w:pPr>
            <w:r w:rsidRPr="00BC0085">
              <w:rPr>
                <w:b/>
                <w:bCs/>
                <w:sz w:val="22"/>
                <w:szCs w:val="22"/>
              </w:rPr>
              <w:t>ECUE (le cas échéant)</w:t>
            </w:r>
          </w:p>
        </w:tc>
        <w:tc>
          <w:tcPr>
            <w:tcW w:w="782" w:type="dxa"/>
            <w:tcBorders>
              <w:left w:val="single" w:sz="12" w:space="0" w:color="auto"/>
              <w:bottom w:val="single" w:sz="12" w:space="0" w:color="auto"/>
              <w:right w:val="single" w:sz="12" w:space="0" w:color="auto"/>
            </w:tcBorders>
            <w:vAlign w:val="center"/>
          </w:tcPr>
          <w:p w:rsidR="0017667F" w:rsidRPr="00BC0085" w:rsidRDefault="0017667F" w:rsidP="00442305">
            <w:pPr>
              <w:jc w:val="center"/>
              <w:rPr>
                <w:b/>
                <w:bCs/>
                <w:rtl/>
              </w:rPr>
            </w:pPr>
            <w:r w:rsidRPr="00BC0085">
              <w:rPr>
                <w:b/>
                <w:bCs/>
                <w:sz w:val="22"/>
                <w:szCs w:val="22"/>
              </w:rPr>
              <w:t>UE</w:t>
            </w:r>
          </w:p>
        </w:tc>
        <w:tc>
          <w:tcPr>
            <w:tcW w:w="1134" w:type="dxa"/>
            <w:tcBorders>
              <w:left w:val="single" w:sz="12" w:space="0" w:color="auto"/>
              <w:bottom w:val="single" w:sz="12" w:space="0" w:color="auto"/>
              <w:right w:val="single" w:sz="12" w:space="0" w:color="auto"/>
            </w:tcBorders>
            <w:vAlign w:val="center"/>
          </w:tcPr>
          <w:p w:rsidR="0017667F" w:rsidRPr="00BC0085" w:rsidRDefault="0017667F" w:rsidP="00442305">
            <w:pPr>
              <w:jc w:val="center"/>
              <w:rPr>
                <w:b/>
                <w:bCs/>
              </w:rPr>
            </w:pPr>
            <w:r w:rsidRPr="00BC0085">
              <w:rPr>
                <w:b/>
                <w:bCs/>
                <w:sz w:val="22"/>
                <w:szCs w:val="22"/>
              </w:rPr>
              <w:t>Contrôle continu</w:t>
            </w:r>
          </w:p>
        </w:tc>
        <w:tc>
          <w:tcPr>
            <w:tcW w:w="1040" w:type="dxa"/>
            <w:tcBorders>
              <w:left w:val="single" w:sz="12" w:space="0" w:color="auto"/>
              <w:bottom w:val="single" w:sz="12" w:space="0" w:color="auto"/>
              <w:right w:val="single" w:sz="12" w:space="0" w:color="auto"/>
            </w:tcBorders>
            <w:vAlign w:val="center"/>
          </w:tcPr>
          <w:p w:rsidR="0017667F" w:rsidRPr="00BC0085" w:rsidRDefault="0017667F" w:rsidP="00442305">
            <w:pPr>
              <w:jc w:val="center"/>
              <w:rPr>
                <w:b/>
                <w:bCs/>
                <w:rtl/>
              </w:rPr>
            </w:pPr>
            <w:r w:rsidRPr="00BC0085">
              <w:rPr>
                <w:b/>
                <w:bCs/>
                <w:sz w:val="22"/>
                <w:szCs w:val="22"/>
              </w:rPr>
              <w:t>Régime mixte</w:t>
            </w:r>
          </w:p>
        </w:tc>
      </w:tr>
      <w:tr w:rsidR="0017667F" w:rsidRPr="00BC0085" w:rsidTr="00442305">
        <w:tc>
          <w:tcPr>
            <w:tcW w:w="508" w:type="dxa"/>
            <w:vMerge w:val="restart"/>
            <w:tcBorders>
              <w:top w:val="single" w:sz="12" w:space="0" w:color="auto"/>
              <w:left w:val="single" w:sz="12" w:space="0" w:color="auto"/>
              <w:right w:val="single" w:sz="12" w:space="0" w:color="auto"/>
            </w:tcBorders>
          </w:tcPr>
          <w:p w:rsidR="0017667F" w:rsidRPr="00BC0085" w:rsidRDefault="0017667F" w:rsidP="00442305">
            <w:pPr>
              <w:rPr>
                <w:rtl/>
              </w:rPr>
            </w:pPr>
            <w:r w:rsidRPr="00BC0085">
              <w:rPr>
                <w:sz w:val="22"/>
                <w:szCs w:val="22"/>
                <w:rtl/>
              </w:rPr>
              <w:t>1</w:t>
            </w:r>
          </w:p>
        </w:tc>
        <w:tc>
          <w:tcPr>
            <w:tcW w:w="1940" w:type="dxa"/>
            <w:vMerge w:val="restart"/>
            <w:tcBorders>
              <w:top w:val="single" w:sz="12" w:space="0" w:color="auto"/>
              <w:left w:val="single" w:sz="12" w:space="0" w:color="auto"/>
              <w:right w:val="single" w:sz="12" w:space="0" w:color="auto"/>
            </w:tcBorders>
          </w:tcPr>
          <w:p w:rsidR="0017667F" w:rsidRPr="00BC0085" w:rsidRDefault="0017667F" w:rsidP="00442305">
            <w:r w:rsidRPr="005B0815">
              <w:rPr>
                <w:b/>
                <w:bCs/>
                <w:sz w:val="20"/>
                <w:szCs w:val="20"/>
              </w:rPr>
              <w:t>Informatique et M</w:t>
            </w:r>
            <w:r>
              <w:rPr>
                <w:b/>
                <w:bCs/>
                <w:sz w:val="20"/>
                <w:szCs w:val="20"/>
              </w:rPr>
              <w:t>éthodes Quantitatives et Qualitatives Appliquées</w:t>
            </w:r>
          </w:p>
        </w:tc>
        <w:tc>
          <w:tcPr>
            <w:tcW w:w="1771" w:type="dxa"/>
            <w:vMerge w:val="restart"/>
            <w:tcBorders>
              <w:top w:val="single" w:sz="12" w:space="0" w:color="auto"/>
              <w:left w:val="single" w:sz="12" w:space="0" w:color="auto"/>
              <w:right w:val="single" w:sz="12" w:space="0" w:color="auto"/>
            </w:tcBorders>
          </w:tcPr>
          <w:p w:rsidR="0017667F" w:rsidRPr="00BC0085" w:rsidRDefault="0017667F" w:rsidP="00442305">
            <w:pPr>
              <w:rPr>
                <w:rtl/>
              </w:rPr>
            </w:pPr>
            <w:r w:rsidRPr="007B68AB">
              <w:rPr>
                <w:sz w:val="20"/>
                <w:szCs w:val="20"/>
              </w:rPr>
              <w:t>UE Fondamentale</w:t>
            </w:r>
          </w:p>
        </w:tc>
        <w:tc>
          <w:tcPr>
            <w:tcW w:w="1886" w:type="dxa"/>
            <w:tcBorders>
              <w:top w:val="single" w:sz="12" w:space="0" w:color="auto"/>
              <w:left w:val="single" w:sz="12" w:space="0" w:color="auto"/>
              <w:right w:val="single" w:sz="12" w:space="0" w:color="auto"/>
            </w:tcBorders>
          </w:tcPr>
          <w:p w:rsidR="0017667F" w:rsidRPr="005F73A3" w:rsidRDefault="0017667F" w:rsidP="00442305">
            <w:r w:rsidRPr="005F73A3">
              <w:rPr>
                <w:sz w:val="22"/>
                <w:szCs w:val="22"/>
                <w:rtl/>
              </w:rPr>
              <w:t>-</w:t>
            </w:r>
            <w:r w:rsidRPr="005F73A3">
              <w:rPr>
                <w:sz w:val="22"/>
                <w:szCs w:val="22"/>
              </w:rPr>
              <w:t xml:space="preserve"> Progiciels de Gestion</w:t>
            </w:r>
          </w:p>
          <w:p w:rsidR="0017667F" w:rsidRPr="005F73A3" w:rsidRDefault="0017667F" w:rsidP="00442305">
            <w:pPr>
              <w:rPr>
                <w:b/>
                <w:color w:val="FF0000"/>
                <w:rtl/>
              </w:rPr>
            </w:pPr>
          </w:p>
        </w:tc>
        <w:tc>
          <w:tcPr>
            <w:tcW w:w="900" w:type="dxa"/>
            <w:tcBorders>
              <w:top w:val="single" w:sz="12" w:space="0" w:color="auto"/>
              <w:left w:val="single" w:sz="12" w:space="0" w:color="auto"/>
              <w:right w:val="single" w:sz="12" w:space="0" w:color="auto"/>
            </w:tcBorders>
          </w:tcPr>
          <w:p w:rsidR="0017667F" w:rsidRPr="00D67000" w:rsidRDefault="0017667F" w:rsidP="00442305">
            <w:pPr>
              <w:jc w:val="center"/>
              <w:rPr>
                <w:rtl/>
              </w:rPr>
            </w:pPr>
            <w:r>
              <w:rPr>
                <w:sz w:val="22"/>
                <w:szCs w:val="22"/>
              </w:rPr>
              <w:t>28</w:t>
            </w:r>
            <w:r w:rsidRPr="00D67000">
              <w:rPr>
                <w:sz w:val="22"/>
                <w:szCs w:val="22"/>
              </w:rPr>
              <w:t xml:space="preserve"> h</w:t>
            </w:r>
          </w:p>
        </w:tc>
        <w:tc>
          <w:tcPr>
            <w:tcW w:w="540" w:type="dxa"/>
            <w:tcBorders>
              <w:top w:val="single" w:sz="12" w:space="0" w:color="auto"/>
              <w:left w:val="single" w:sz="12" w:space="0" w:color="auto"/>
              <w:right w:val="single" w:sz="12" w:space="0" w:color="auto"/>
            </w:tcBorders>
          </w:tcPr>
          <w:p w:rsidR="0017667F" w:rsidRPr="00B16190" w:rsidRDefault="0017667F" w:rsidP="00442305">
            <w:pPr>
              <w:rPr>
                <w:sz w:val="18"/>
                <w:szCs w:val="18"/>
                <w:rtl/>
              </w:rPr>
            </w:pPr>
            <w:r w:rsidRPr="00B16190">
              <w:rPr>
                <w:sz w:val="18"/>
                <w:szCs w:val="18"/>
              </w:rPr>
              <w:t>-</w:t>
            </w:r>
          </w:p>
        </w:tc>
        <w:tc>
          <w:tcPr>
            <w:tcW w:w="551" w:type="dxa"/>
            <w:tcBorders>
              <w:top w:val="single" w:sz="12" w:space="0" w:color="auto"/>
              <w:left w:val="single" w:sz="12" w:space="0" w:color="auto"/>
              <w:right w:val="single" w:sz="12" w:space="0" w:color="auto"/>
            </w:tcBorders>
          </w:tcPr>
          <w:p w:rsidR="0017667F" w:rsidRPr="00B16190" w:rsidRDefault="0017667F" w:rsidP="00442305">
            <w:pPr>
              <w:rPr>
                <w:sz w:val="18"/>
                <w:szCs w:val="18"/>
                <w:rtl/>
              </w:rPr>
            </w:pPr>
            <w:r w:rsidRPr="00B16190">
              <w:rPr>
                <w:sz w:val="18"/>
                <w:szCs w:val="18"/>
              </w:rPr>
              <w:t>-</w:t>
            </w:r>
          </w:p>
        </w:tc>
        <w:tc>
          <w:tcPr>
            <w:tcW w:w="988" w:type="dxa"/>
            <w:tcBorders>
              <w:top w:val="single" w:sz="12" w:space="0" w:color="auto"/>
              <w:left w:val="single" w:sz="12" w:space="0" w:color="auto"/>
              <w:right w:val="single" w:sz="12" w:space="0" w:color="auto"/>
            </w:tcBorders>
          </w:tcPr>
          <w:p w:rsidR="0017667F" w:rsidRPr="00B16190" w:rsidRDefault="0017667F" w:rsidP="00442305">
            <w:pPr>
              <w:rPr>
                <w:sz w:val="18"/>
                <w:szCs w:val="18"/>
                <w:rtl/>
              </w:rPr>
            </w:pPr>
            <w:r w:rsidRPr="00B16190">
              <w:rPr>
                <w:sz w:val="18"/>
                <w:szCs w:val="18"/>
              </w:rPr>
              <w:t>-</w:t>
            </w:r>
          </w:p>
        </w:tc>
        <w:tc>
          <w:tcPr>
            <w:tcW w:w="1107" w:type="dxa"/>
            <w:tcBorders>
              <w:top w:val="single" w:sz="12" w:space="0" w:color="auto"/>
              <w:left w:val="single" w:sz="12" w:space="0" w:color="auto"/>
              <w:right w:val="single" w:sz="12" w:space="0" w:color="auto"/>
            </w:tcBorders>
          </w:tcPr>
          <w:p w:rsidR="0017667F" w:rsidRPr="00D67000" w:rsidRDefault="0017667F" w:rsidP="00442305">
            <w:pPr>
              <w:jc w:val="center"/>
              <w:rPr>
                <w:rtl/>
              </w:rPr>
            </w:pPr>
            <w:r>
              <w:rPr>
                <w:sz w:val="22"/>
                <w:szCs w:val="22"/>
              </w:rPr>
              <w:t>3</w:t>
            </w:r>
          </w:p>
        </w:tc>
        <w:tc>
          <w:tcPr>
            <w:tcW w:w="779" w:type="dxa"/>
            <w:vMerge w:val="restart"/>
            <w:tcBorders>
              <w:top w:val="single" w:sz="12" w:space="0" w:color="auto"/>
              <w:left w:val="single" w:sz="12" w:space="0" w:color="auto"/>
              <w:right w:val="single" w:sz="12" w:space="0" w:color="auto"/>
            </w:tcBorders>
          </w:tcPr>
          <w:p w:rsidR="0017667F" w:rsidRPr="00D67000" w:rsidRDefault="0017667F" w:rsidP="00442305">
            <w:pPr>
              <w:jc w:val="center"/>
              <w:rPr>
                <w:rtl/>
              </w:rPr>
            </w:pPr>
            <w:r>
              <w:rPr>
                <w:sz w:val="22"/>
                <w:szCs w:val="22"/>
              </w:rPr>
              <w:t>6</w:t>
            </w:r>
          </w:p>
        </w:tc>
        <w:tc>
          <w:tcPr>
            <w:tcW w:w="1097" w:type="dxa"/>
            <w:tcBorders>
              <w:top w:val="single" w:sz="12" w:space="0" w:color="auto"/>
              <w:left w:val="single" w:sz="12" w:space="0" w:color="auto"/>
              <w:right w:val="single" w:sz="12" w:space="0" w:color="auto"/>
            </w:tcBorders>
          </w:tcPr>
          <w:p w:rsidR="0017667F" w:rsidRPr="00D67000" w:rsidRDefault="0017667F" w:rsidP="00442305">
            <w:pPr>
              <w:jc w:val="center"/>
              <w:rPr>
                <w:rtl/>
              </w:rPr>
            </w:pPr>
            <w:r w:rsidRPr="00D67000">
              <w:rPr>
                <w:sz w:val="22"/>
                <w:szCs w:val="22"/>
              </w:rPr>
              <w:t>2</w:t>
            </w:r>
          </w:p>
        </w:tc>
        <w:tc>
          <w:tcPr>
            <w:tcW w:w="782" w:type="dxa"/>
            <w:vMerge w:val="restart"/>
            <w:tcBorders>
              <w:top w:val="single" w:sz="12" w:space="0" w:color="auto"/>
              <w:left w:val="single" w:sz="12" w:space="0" w:color="auto"/>
              <w:right w:val="single" w:sz="12" w:space="0" w:color="auto"/>
            </w:tcBorders>
          </w:tcPr>
          <w:p w:rsidR="0017667F" w:rsidRPr="00D67000" w:rsidRDefault="0017667F" w:rsidP="00442305">
            <w:pPr>
              <w:jc w:val="center"/>
              <w:rPr>
                <w:rtl/>
              </w:rPr>
            </w:pPr>
            <w:r>
              <w:rPr>
                <w:sz w:val="22"/>
                <w:szCs w:val="22"/>
              </w:rPr>
              <w:t>4</w:t>
            </w:r>
          </w:p>
        </w:tc>
        <w:tc>
          <w:tcPr>
            <w:tcW w:w="1134" w:type="dxa"/>
            <w:tcBorders>
              <w:top w:val="single" w:sz="12" w:space="0" w:color="auto"/>
              <w:left w:val="single" w:sz="12" w:space="0" w:color="auto"/>
              <w:right w:val="single" w:sz="12" w:space="0" w:color="auto"/>
            </w:tcBorders>
          </w:tcPr>
          <w:p w:rsidR="0017667F" w:rsidRPr="00B16190" w:rsidRDefault="0017667F" w:rsidP="00442305">
            <w:pPr>
              <w:rPr>
                <w:sz w:val="18"/>
                <w:szCs w:val="18"/>
                <w:rtl/>
              </w:rPr>
            </w:pPr>
          </w:p>
        </w:tc>
        <w:tc>
          <w:tcPr>
            <w:tcW w:w="1040" w:type="dxa"/>
            <w:tcBorders>
              <w:top w:val="single" w:sz="12" w:space="0" w:color="auto"/>
              <w:left w:val="single" w:sz="12" w:space="0" w:color="auto"/>
              <w:right w:val="single" w:sz="12" w:space="0" w:color="auto"/>
            </w:tcBorders>
          </w:tcPr>
          <w:p w:rsidR="0017667F" w:rsidRDefault="00941378" w:rsidP="00442305">
            <w:pPr>
              <w:rPr>
                <w:sz w:val="18"/>
                <w:szCs w:val="18"/>
              </w:rPr>
            </w:pPr>
            <w:r>
              <w:rPr>
                <w:sz w:val="18"/>
                <w:szCs w:val="18"/>
              </w:rPr>
              <w:t xml:space="preserve">       X</w:t>
            </w:r>
          </w:p>
          <w:p w:rsidR="0017667F" w:rsidRPr="00B16190" w:rsidRDefault="0017667F" w:rsidP="00442305">
            <w:pPr>
              <w:rPr>
                <w:sz w:val="18"/>
                <w:szCs w:val="18"/>
                <w:rtl/>
              </w:rPr>
            </w:pPr>
          </w:p>
        </w:tc>
      </w:tr>
      <w:tr w:rsidR="0017667F" w:rsidRPr="00BC0085" w:rsidTr="00442305">
        <w:tc>
          <w:tcPr>
            <w:tcW w:w="508" w:type="dxa"/>
            <w:vMerge/>
            <w:tcBorders>
              <w:left w:val="single" w:sz="12" w:space="0" w:color="auto"/>
              <w:right w:val="single" w:sz="12" w:space="0" w:color="auto"/>
            </w:tcBorders>
          </w:tcPr>
          <w:p w:rsidR="0017667F" w:rsidRPr="00BC0085" w:rsidRDefault="0017667F" w:rsidP="00442305">
            <w:pPr>
              <w:rPr>
                <w:rtl/>
              </w:rPr>
            </w:pPr>
          </w:p>
        </w:tc>
        <w:tc>
          <w:tcPr>
            <w:tcW w:w="1940" w:type="dxa"/>
            <w:vMerge/>
            <w:tcBorders>
              <w:left w:val="single" w:sz="12" w:space="0" w:color="auto"/>
              <w:right w:val="single" w:sz="12" w:space="0" w:color="auto"/>
            </w:tcBorders>
          </w:tcPr>
          <w:p w:rsidR="0017667F" w:rsidRPr="00BC0085" w:rsidRDefault="0017667F" w:rsidP="00442305">
            <w:pPr>
              <w:rPr>
                <w:rtl/>
              </w:rPr>
            </w:pPr>
          </w:p>
        </w:tc>
        <w:tc>
          <w:tcPr>
            <w:tcW w:w="1771" w:type="dxa"/>
            <w:vMerge/>
            <w:tcBorders>
              <w:left w:val="single" w:sz="12" w:space="0" w:color="auto"/>
              <w:right w:val="single" w:sz="12" w:space="0" w:color="auto"/>
            </w:tcBorders>
          </w:tcPr>
          <w:p w:rsidR="0017667F" w:rsidRPr="00BC0085" w:rsidRDefault="0017667F" w:rsidP="00442305">
            <w:pPr>
              <w:rPr>
                <w:rtl/>
              </w:rPr>
            </w:pPr>
          </w:p>
        </w:tc>
        <w:tc>
          <w:tcPr>
            <w:tcW w:w="1886" w:type="dxa"/>
            <w:tcBorders>
              <w:left w:val="single" w:sz="12" w:space="0" w:color="auto"/>
              <w:right w:val="single" w:sz="12" w:space="0" w:color="auto"/>
            </w:tcBorders>
          </w:tcPr>
          <w:p w:rsidR="0017667F" w:rsidRPr="005F73A3" w:rsidRDefault="0017667F" w:rsidP="00442305">
            <w:r w:rsidRPr="005F73A3">
              <w:rPr>
                <w:sz w:val="22"/>
                <w:szCs w:val="22"/>
                <w:rtl/>
              </w:rPr>
              <w:t>-</w:t>
            </w:r>
            <w:r w:rsidRPr="005F73A3">
              <w:rPr>
                <w:sz w:val="22"/>
                <w:szCs w:val="22"/>
              </w:rPr>
              <w:t xml:space="preserve"> TQG Appliquées aux Activités Touristiques</w:t>
            </w:r>
          </w:p>
          <w:p w:rsidR="0017667F" w:rsidRPr="005F73A3" w:rsidRDefault="0017667F" w:rsidP="00442305">
            <w:pPr>
              <w:rPr>
                <w:b/>
                <w:color w:val="FF0000"/>
                <w:rtl/>
              </w:rPr>
            </w:pPr>
          </w:p>
        </w:tc>
        <w:tc>
          <w:tcPr>
            <w:tcW w:w="900" w:type="dxa"/>
            <w:tcBorders>
              <w:left w:val="single" w:sz="12" w:space="0" w:color="auto"/>
              <w:right w:val="single" w:sz="12" w:space="0" w:color="auto"/>
            </w:tcBorders>
          </w:tcPr>
          <w:p w:rsidR="0017667F" w:rsidRPr="00D67000" w:rsidRDefault="0042081B" w:rsidP="00442305">
            <w:pPr>
              <w:jc w:val="center"/>
            </w:pPr>
            <w:r>
              <w:rPr>
                <w:sz w:val="22"/>
                <w:szCs w:val="22"/>
              </w:rPr>
              <w:t>42</w:t>
            </w:r>
            <w:r w:rsidR="0017667F" w:rsidRPr="00D67000">
              <w:rPr>
                <w:sz w:val="22"/>
                <w:szCs w:val="22"/>
              </w:rPr>
              <w:t xml:space="preserve"> h</w:t>
            </w:r>
          </w:p>
          <w:p w:rsidR="0017667F" w:rsidRPr="00D67000" w:rsidRDefault="0017667F" w:rsidP="00442305">
            <w:pPr>
              <w:jc w:val="center"/>
            </w:pPr>
          </w:p>
          <w:p w:rsidR="0017667F" w:rsidRPr="00D67000" w:rsidRDefault="0017667F" w:rsidP="00442305">
            <w:pPr>
              <w:rPr>
                <w:rtl/>
              </w:rPr>
            </w:pPr>
          </w:p>
        </w:tc>
        <w:tc>
          <w:tcPr>
            <w:tcW w:w="540" w:type="dxa"/>
            <w:tcBorders>
              <w:left w:val="single" w:sz="12" w:space="0" w:color="auto"/>
              <w:right w:val="single" w:sz="12" w:space="0" w:color="auto"/>
            </w:tcBorders>
          </w:tcPr>
          <w:p w:rsidR="0017667F" w:rsidRPr="00B16190" w:rsidRDefault="0017667F" w:rsidP="00442305">
            <w:pPr>
              <w:rPr>
                <w:sz w:val="18"/>
                <w:szCs w:val="18"/>
                <w:rtl/>
              </w:rPr>
            </w:pPr>
            <w:r w:rsidRPr="00B16190">
              <w:rPr>
                <w:sz w:val="18"/>
                <w:szCs w:val="18"/>
              </w:rPr>
              <w:t>-</w:t>
            </w:r>
          </w:p>
        </w:tc>
        <w:tc>
          <w:tcPr>
            <w:tcW w:w="551" w:type="dxa"/>
            <w:tcBorders>
              <w:left w:val="single" w:sz="12" w:space="0" w:color="auto"/>
              <w:right w:val="single" w:sz="12" w:space="0" w:color="auto"/>
            </w:tcBorders>
          </w:tcPr>
          <w:p w:rsidR="0017667F" w:rsidRPr="00B16190" w:rsidRDefault="0017667F" w:rsidP="00442305">
            <w:pPr>
              <w:rPr>
                <w:sz w:val="18"/>
                <w:szCs w:val="18"/>
                <w:rtl/>
              </w:rPr>
            </w:pPr>
            <w:r w:rsidRPr="00B16190">
              <w:rPr>
                <w:sz w:val="18"/>
                <w:szCs w:val="18"/>
              </w:rPr>
              <w:t>-</w:t>
            </w:r>
          </w:p>
        </w:tc>
        <w:tc>
          <w:tcPr>
            <w:tcW w:w="988" w:type="dxa"/>
            <w:tcBorders>
              <w:left w:val="single" w:sz="12" w:space="0" w:color="auto"/>
              <w:right w:val="single" w:sz="12" w:space="0" w:color="auto"/>
            </w:tcBorders>
          </w:tcPr>
          <w:p w:rsidR="0017667F" w:rsidRPr="00B16190" w:rsidRDefault="0017667F" w:rsidP="00442305">
            <w:pPr>
              <w:rPr>
                <w:sz w:val="18"/>
                <w:szCs w:val="18"/>
                <w:rtl/>
              </w:rPr>
            </w:pPr>
            <w:r w:rsidRPr="00B16190">
              <w:rPr>
                <w:sz w:val="18"/>
                <w:szCs w:val="18"/>
              </w:rPr>
              <w:t>-</w:t>
            </w:r>
          </w:p>
        </w:tc>
        <w:tc>
          <w:tcPr>
            <w:tcW w:w="1107" w:type="dxa"/>
            <w:tcBorders>
              <w:left w:val="single" w:sz="12" w:space="0" w:color="auto"/>
              <w:right w:val="single" w:sz="12" w:space="0" w:color="auto"/>
            </w:tcBorders>
          </w:tcPr>
          <w:p w:rsidR="0017667F" w:rsidRPr="00D67000" w:rsidRDefault="0017667F" w:rsidP="00442305">
            <w:pPr>
              <w:jc w:val="center"/>
            </w:pPr>
            <w:r>
              <w:rPr>
                <w:sz w:val="22"/>
                <w:szCs w:val="22"/>
              </w:rPr>
              <w:t>3</w:t>
            </w:r>
          </w:p>
          <w:p w:rsidR="0017667F" w:rsidRPr="00D67000" w:rsidRDefault="0017667F" w:rsidP="00442305">
            <w:pPr>
              <w:jc w:val="center"/>
            </w:pPr>
          </w:p>
          <w:p w:rsidR="0017667F" w:rsidRPr="00D67000" w:rsidRDefault="0017667F" w:rsidP="00442305">
            <w:pPr>
              <w:jc w:val="center"/>
            </w:pPr>
          </w:p>
          <w:p w:rsidR="0017667F" w:rsidRPr="00D67000" w:rsidRDefault="0017667F" w:rsidP="00442305">
            <w:pPr>
              <w:jc w:val="center"/>
              <w:rPr>
                <w:rtl/>
              </w:rPr>
            </w:pPr>
          </w:p>
        </w:tc>
        <w:tc>
          <w:tcPr>
            <w:tcW w:w="779" w:type="dxa"/>
            <w:vMerge/>
            <w:tcBorders>
              <w:left w:val="single" w:sz="12" w:space="0" w:color="auto"/>
              <w:right w:val="single" w:sz="12" w:space="0" w:color="auto"/>
            </w:tcBorders>
          </w:tcPr>
          <w:p w:rsidR="0017667F" w:rsidRPr="00D67000" w:rsidRDefault="0017667F" w:rsidP="00442305">
            <w:pPr>
              <w:jc w:val="center"/>
              <w:rPr>
                <w:rtl/>
              </w:rPr>
            </w:pPr>
          </w:p>
        </w:tc>
        <w:tc>
          <w:tcPr>
            <w:tcW w:w="1097" w:type="dxa"/>
            <w:tcBorders>
              <w:left w:val="single" w:sz="12" w:space="0" w:color="auto"/>
              <w:right w:val="single" w:sz="12" w:space="0" w:color="auto"/>
            </w:tcBorders>
          </w:tcPr>
          <w:p w:rsidR="0017667F" w:rsidRPr="00D67000" w:rsidRDefault="0017667F" w:rsidP="00442305">
            <w:pPr>
              <w:jc w:val="center"/>
            </w:pPr>
            <w:r>
              <w:rPr>
                <w:sz w:val="22"/>
                <w:szCs w:val="22"/>
              </w:rPr>
              <w:t>2</w:t>
            </w:r>
          </w:p>
          <w:p w:rsidR="0017667F" w:rsidRPr="00D67000" w:rsidRDefault="0017667F" w:rsidP="00442305">
            <w:pPr>
              <w:jc w:val="center"/>
            </w:pPr>
          </w:p>
          <w:p w:rsidR="0017667F" w:rsidRPr="00D67000" w:rsidRDefault="0017667F" w:rsidP="00442305">
            <w:pPr>
              <w:jc w:val="center"/>
            </w:pPr>
          </w:p>
          <w:p w:rsidR="0017667F" w:rsidRPr="00D67000" w:rsidRDefault="0017667F" w:rsidP="00442305">
            <w:pPr>
              <w:jc w:val="center"/>
              <w:rPr>
                <w:rtl/>
              </w:rPr>
            </w:pPr>
          </w:p>
        </w:tc>
        <w:tc>
          <w:tcPr>
            <w:tcW w:w="782" w:type="dxa"/>
            <w:vMerge/>
            <w:tcBorders>
              <w:left w:val="single" w:sz="12" w:space="0" w:color="auto"/>
              <w:right w:val="single" w:sz="12" w:space="0" w:color="auto"/>
            </w:tcBorders>
          </w:tcPr>
          <w:p w:rsidR="0017667F" w:rsidRPr="00D67000" w:rsidRDefault="0017667F" w:rsidP="00442305">
            <w:pPr>
              <w:jc w:val="center"/>
              <w:rPr>
                <w:rtl/>
              </w:rPr>
            </w:pPr>
          </w:p>
        </w:tc>
        <w:tc>
          <w:tcPr>
            <w:tcW w:w="1134" w:type="dxa"/>
            <w:tcBorders>
              <w:left w:val="single" w:sz="12" w:space="0" w:color="auto"/>
              <w:right w:val="single" w:sz="12" w:space="0" w:color="auto"/>
            </w:tcBorders>
          </w:tcPr>
          <w:p w:rsidR="0017667F" w:rsidRPr="00B16190" w:rsidRDefault="0017667F" w:rsidP="00442305">
            <w:pPr>
              <w:rPr>
                <w:sz w:val="18"/>
                <w:szCs w:val="18"/>
                <w:rtl/>
              </w:rPr>
            </w:pPr>
          </w:p>
        </w:tc>
        <w:tc>
          <w:tcPr>
            <w:tcW w:w="1040" w:type="dxa"/>
            <w:tcBorders>
              <w:left w:val="single" w:sz="12" w:space="0" w:color="auto"/>
              <w:right w:val="single" w:sz="12" w:space="0" w:color="auto"/>
            </w:tcBorders>
          </w:tcPr>
          <w:p w:rsidR="0017667F" w:rsidRPr="00B16190" w:rsidRDefault="0017667F" w:rsidP="00442305">
            <w:pPr>
              <w:jc w:val="center"/>
              <w:rPr>
                <w:sz w:val="18"/>
                <w:szCs w:val="18"/>
                <w:rtl/>
              </w:rPr>
            </w:pPr>
            <w:r>
              <w:rPr>
                <w:sz w:val="18"/>
                <w:szCs w:val="18"/>
              </w:rPr>
              <w:t>X</w:t>
            </w:r>
          </w:p>
        </w:tc>
      </w:tr>
      <w:tr w:rsidR="0017667F" w:rsidRPr="00BC0085" w:rsidTr="00442305">
        <w:tc>
          <w:tcPr>
            <w:tcW w:w="508" w:type="dxa"/>
            <w:tcBorders>
              <w:top w:val="single" w:sz="12" w:space="0" w:color="auto"/>
              <w:left w:val="single" w:sz="12" w:space="0" w:color="auto"/>
              <w:right w:val="single" w:sz="12" w:space="0" w:color="auto"/>
            </w:tcBorders>
          </w:tcPr>
          <w:p w:rsidR="0017667F" w:rsidRPr="00BC0085" w:rsidRDefault="0017667F" w:rsidP="00442305">
            <w:pPr>
              <w:rPr>
                <w:rtl/>
              </w:rPr>
            </w:pPr>
            <w:r w:rsidRPr="00BC0085">
              <w:rPr>
                <w:sz w:val="22"/>
                <w:szCs w:val="22"/>
                <w:rtl/>
              </w:rPr>
              <w:t>2</w:t>
            </w:r>
          </w:p>
        </w:tc>
        <w:tc>
          <w:tcPr>
            <w:tcW w:w="1940" w:type="dxa"/>
            <w:tcBorders>
              <w:top w:val="single" w:sz="12" w:space="0" w:color="auto"/>
              <w:left w:val="single" w:sz="12" w:space="0" w:color="auto"/>
              <w:right w:val="single" w:sz="12" w:space="0" w:color="auto"/>
            </w:tcBorders>
          </w:tcPr>
          <w:p w:rsidR="00796C45" w:rsidRDefault="00796C45" w:rsidP="00796C45">
            <w:pPr>
              <w:rPr>
                <w:b/>
                <w:bCs/>
                <w:sz w:val="20"/>
                <w:szCs w:val="20"/>
              </w:rPr>
            </w:pPr>
            <w:r>
              <w:rPr>
                <w:b/>
                <w:bCs/>
                <w:sz w:val="20"/>
                <w:szCs w:val="20"/>
              </w:rPr>
              <w:t>Tourisme régional, national et International</w:t>
            </w:r>
          </w:p>
          <w:p w:rsidR="0017667F" w:rsidRPr="00136018" w:rsidRDefault="0017667F" w:rsidP="0020291F">
            <w:pPr>
              <w:rPr>
                <w:highlight w:val="yellow"/>
              </w:rPr>
            </w:pPr>
          </w:p>
        </w:tc>
        <w:tc>
          <w:tcPr>
            <w:tcW w:w="1771" w:type="dxa"/>
            <w:tcBorders>
              <w:top w:val="single" w:sz="12" w:space="0" w:color="auto"/>
              <w:left w:val="single" w:sz="12" w:space="0" w:color="auto"/>
              <w:right w:val="single" w:sz="12" w:space="0" w:color="auto"/>
            </w:tcBorders>
          </w:tcPr>
          <w:p w:rsidR="0017667F" w:rsidRPr="00BC0085" w:rsidRDefault="0017667F" w:rsidP="00442305">
            <w:r w:rsidRPr="007B68AB">
              <w:rPr>
                <w:sz w:val="20"/>
                <w:szCs w:val="20"/>
              </w:rPr>
              <w:t>UE Fondamentale</w:t>
            </w:r>
          </w:p>
        </w:tc>
        <w:tc>
          <w:tcPr>
            <w:tcW w:w="1886" w:type="dxa"/>
            <w:tcBorders>
              <w:top w:val="single" w:sz="12" w:space="0" w:color="auto"/>
              <w:left w:val="single" w:sz="12" w:space="0" w:color="auto"/>
              <w:right w:val="single" w:sz="12" w:space="0" w:color="auto"/>
            </w:tcBorders>
          </w:tcPr>
          <w:p w:rsidR="0020291F" w:rsidRPr="005E7790" w:rsidRDefault="0017667F" w:rsidP="007A2590">
            <w:r w:rsidRPr="005F73A3">
              <w:rPr>
                <w:sz w:val="22"/>
                <w:szCs w:val="22"/>
                <w:rtl/>
              </w:rPr>
              <w:t>-</w:t>
            </w:r>
            <w:r w:rsidRPr="005E7790">
              <w:rPr>
                <w:sz w:val="22"/>
                <w:szCs w:val="22"/>
              </w:rPr>
              <w:t xml:space="preserve">Dynamique du Tourisme </w:t>
            </w:r>
          </w:p>
          <w:p w:rsidR="0017667F" w:rsidRPr="00BC79DE" w:rsidRDefault="0017667F" w:rsidP="00442305">
            <w:pPr>
              <w:rPr>
                <w:color w:val="FF0000"/>
              </w:rPr>
            </w:pPr>
          </w:p>
          <w:p w:rsidR="0017667F" w:rsidRPr="00BC79DE" w:rsidRDefault="0017667F" w:rsidP="0020291F">
            <w:pPr>
              <w:rPr>
                <w:color w:val="FF0000"/>
              </w:rPr>
            </w:pPr>
            <w:r w:rsidRPr="005E7790">
              <w:rPr>
                <w:sz w:val="22"/>
                <w:szCs w:val="22"/>
              </w:rPr>
              <w:t xml:space="preserve">-  </w:t>
            </w:r>
            <w:r w:rsidR="00442305" w:rsidRPr="00222D7E">
              <w:rPr>
                <w:sz w:val="22"/>
                <w:szCs w:val="22"/>
              </w:rPr>
              <w:t xml:space="preserve">Tourisme culturel et valorisation patrimoniale </w:t>
            </w:r>
          </w:p>
          <w:p w:rsidR="0017667F" w:rsidRPr="005F73A3" w:rsidRDefault="0017667F" w:rsidP="00442305">
            <w:pPr>
              <w:rPr>
                <w:b/>
                <w:color w:val="FF0000"/>
                <w:rtl/>
              </w:rPr>
            </w:pPr>
          </w:p>
        </w:tc>
        <w:tc>
          <w:tcPr>
            <w:tcW w:w="900" w:type="dxa"/>
            <w:tcBorders>
              <w:top w:val="single" w:sz="12" w:space="0" w:color="auto"/>
              <w:left w:val="single" w:sz="12" w:space="0" w:color="auto"/>
              <w:right w:val="single" w:sz="12" w:space="0" w:color="auto"/>
            </w:tcBorders>
          </w:tcPr>
          <w:p w:rsidR="0017667F" w:rsidRPr="006D71A3" w:rsidRDefault="004F68CD" w:rsidP="00442305">
            <w:pPr>
              <w:jc w:val="center"/>
            </w:pPr>
            <w:r>
              <w:rPr>
                <w:sz w:val="22"/>
                <w:szCs w:val="22"/>
              </w:rPr>
              <w:t>42</w:t>
            </w:r>
            <w:r w:rsidR="0017667F" w:rsidRPr="006D71A3">
              <w:rPr>
                <w:sz w:val="22"/>
                <w:szCs w:val="22"/>
              </w:rPr>
              <w:t xml:space="preserve"> h</w:t>
            </w:r>
          </w:p>
          <w:p w:rsidR="0017667F" w:rsidRPr="006D71A3" w:rsidRDefault="0017667F" w:rsidP="00442305"/>
          <w:p w:rsidR="0017667F" w:rsidRDefault="0017667F" w:rsidP="00442305"/>
          <w:p w:rsidR="0020291F" w:rsidRDefault="0020291F" w:rsidP="00442305"/>
          <w:p w:rsidR="0017667F" w:rsidRPr="006D71A3" w:rsidRDefault="0017667F" w:rsidP="00442305">
            <w:r w:rsidRPr="006D71A3">
              <w:rPr>
                <w:sz w:val="22"/>
                <w:szCs w:val="22"/>
              </w:rPr>
              <w:t>28H</w:t>
            </w:r>
          </w:p>
          <w:p w:rsidR="0017667F" w:rsidRPr="006D71A3" w:rsidRDefault="0017667F" w:rsidP="00442305">
            <w:pPr>
              <w:jc w:val="center"/>
              <w:rPr>
                <w:rtl/>
              </w:rPr>
            </w:pPr>
          </w:p>
        </w:tc>
        <w:tc>
          <w:tcPr>
            <w:tcW w:w="540" w:type="dxa"/>
            <w:tcBorders>
              <w:top w:val="single" w:sz="12" w:space="0" w:color="auto"/>
              <w:left w:val="single" w:sz="12" w:space="0" w:color="auto"/>
              <w:right w:val="single" w:sz="12" w:space="0" w:color="auto"/>
            </w:tcBorders>
          </w:tcPr>
          <w:p w:rsidR="0017667F" w:rsidRPr="00B16190" w:rsidRDefault="0017667F" w:rsidP="00442305">
            <w:pPr>
              <w:rPr>
                <w:sz w:val="18"/>
                <w:szCs w:val="18"/>
                <w:rtl/>
              </w:rPr>
            </w:pPr>
            <w:r w:rsidRPr="00B16190">
              <w:rPr>
                <w:sz w:val="18"/>
                <w:szCs w:val="18"/>
              </w:rPr>
              <w:t>-</w:t>
            </w:r>
          </w:p>
        </w:tc>
        <w:tc>
          <w:tcPr>
            <w:tcW w:w="551" w:type="dxa"/>
            <w:tcBorders>
              <w:top w:val="single" w:sz="12" w:space="0" w:color="auto"/>
              <w:left w:val="single" w:sz="12" w:space="0" w:color="auto"/>
              <w:right w:val="single" w:sz="12" w:space="0" w:color="auto"/>
            </w:tcBorders>
          </w:tcPr>
          <w:p w:rsidR="0017667F" w:rsidRPr="00B16190" w:rsidRDefault="0017667F" w:rsidP="00442305">
            <w:pPr>
              <w:rPr>
                <w:sz w:val="18"/>
                <w:szCs w:val="18"/>
                <w:rtl/>
              </w:rPr>
            </w:pPr>
            <w:r w:rsidRPr="00B16190">
              <w:rPr>
                <w:sz w:val="18"/>
                <w:szCs w:val="18"/>
              </w:rPr>
              <w:t>-</w:t>
            </w:r>
          </w:p>
        </w:tc>
        <w:tc>
          <w:tcPr>
            <w:tcW w:w="988" w:type="dxa"/>
            <w:tcBorders>
              <w:top w:val="single" w:sz="12" w:space="0" w:color="auto"/>
              <w:left w:val="single" w:sz="12" w:space="0" w:color="auto"/>
              <w:right w:val="single" w:sz="12" w:space="0" w:color="auto"/>
            </w:tcBorders>
          </w:tcPr>
          <w:p w:rsidR="0017667F" w:rsidRPr="00B16190" w:rsidRDefault="0017667F" w:rsidP="00442305">
            <w:pPr>
              <w:rPr>
                <w:sz w:val="18"/>
                <w:szCs w:val="18"/>
                <w:rtl/>
              </w:rPr>
            </w:pPr>
            <w:r w:rsidRPr="00B16190">
              <w:rPr>
                <w:sz w:val="18"/>
                <w:szCs w:val="18"/>
              </w:rPr>
              <w:t>-</w:t>
            </w:r>
          </w:p>
        </w:tc>
        <w:tc>
          <w:tcPr>
            <w:tcW w:w="1107" w:type="dxa"/>
            <w:tcBorders>
              <w:top w:val="single" w:sz="12" w:space="0" w:color="auto"/>
              <w:left w:val="single" w:sz="12" w:space="0" w:color="auto"/>
              <w:right w:val="single" w:sz="12" w:space="0" w:color="auto"/>
            </w:tcBorders>
          </w:tcPr>
          <w:p w:rsidR="0017667F" w:rsidRDefault="0017667F" w:rsidP="00442305">
            <w:pPr>
              <w:jc w:val="center"/>
            </w:pPr>
            <w:r>
              <w:rPr>
                <w:sz w:val="22"/>
                <w:szCs w:val="22"/>
              </w:rPr>
              <w:t>3</w:t>
            </w:r>
          </w:p>
          <w:p w:rsidR="0017667F" w:rsidRDefault="0017667F" w:rsidP="00442305">
            <w:pPr>
              <w:jc w:val="center"/>
            </w:pPr>
          </w:p>
          <w:p w:rsidR="0017667F" w:rsidRDefault="0017667F" w:rsidP="00442305">
            <w:pPr>
              <w:jc w:val="center"/>
            </w:pPr>
          </w:p>
          <w:p w:rsidR="0017667F" w:rsidRDefault="0017667F" w:rsidP="00442305">
            <w:pPr>
              <w:jc w:val="center"/>
            </w:pPr>
          </w:p>
          <w:p w:rsidR="0017667F" w:rsidRPr="00D67000" w:rsidRDefault="0017667F" w:rsidP="00442305">
            <w:pPr>
              <w:jc w:val="center"/>
              <w:rPr>
                <w:rtl/>
              </w:rPr>
            </w:pPr>
            <w:r>
              <w:t>3</w:t>
            </w:r>
          </w:p>
        </w:tc>
        <w:tc>
          <w:tcPr>
            <w:tcW w:w="779" w:type="dxa"/>
            <w:tcBorders>
              <w:top w:val="single" w:sz="12" w:space="0" w:color="auto"/>
              <w:left w:val="single" w:sz="12" w:space="0" w:color="auto"/>
              <w:right w:val="single" w:sz="12" w:space="0" w:color="auto"/>
            </w:tcBorders>
          </w:tcPr>
          <w:p w:rsidR="0017667F" w:rsidRPr="00D67000" w:rsidRDefault="0017667F" w:rsidP="00442305">
            <w:pPr>
              <w:jc w:val="center"/>
              <w:rPr>
                <w:rtl/>
              </w:rPr>
            </w:pPr>
            <w:r>
              <w:rPr>
                <w:sz w:val="22"/>
                <w:szCs w:val="22"/>
              </w:rPr>
              <w:t>6</w:t>
            </w:r>
          </w:p>
        </w:tc>
        <w:tc>
          <w:tcPr>
            <w:tcW w:w="1097" w:type="dxa"/>
            <w:tcBorders>
              <w:top w:val="single" w:sz="12" w:space="0" w:color="auto"/>
              <w:left w:val="single" w:sz="12" w:space="0" w:color="auto"/>
              <w:right w:val="single" w:sz="12" w:space="0" w:color="auto"/>
            </w:tcBorders>
          </w:tcPr>
          <w:p w:rsidR="003E7D75" w:rsidRDefault="003E7D75" w:rsidP="00442305">
            <w:pPr>
              <w:jc w:val="center"/>
              <w:rPr>
                <w:rtl/>
              </w:rPr>
            </w:pPr>
            <w:r>
              <w:t>2</w:t>
            </w:r>
          </w:p>
          <w:p w:rsidR="003E7D75" w:rsidRPr="003E7D75" w:rsidRDefault="003E7D75" w:rsidP="003E7D75">
            <w:pPr>
              <w:rPr>
                <w:rtl/>
              </w:rPr>
            </w:pPr>
          </w:p>
          <w:p w:rsidR="003E7D75" w:rsidRDefault="003E7D75" w:rsidP="003E7D75">
            <w:pPr>
              <w:rPr>
                <w:rtl/>
              </w:rPr>
            </w:pPr>
          </w:p>
          <w:p w:rsidR="003E7D75" w:rsidRDefault="003E7D75" w:rsidP="003E7D75">
            <w:pPr>
              <w:rPr>
                <w:rtl/>
              </w:rPr>
            </w:pPr>
          </w:p>
          <w:p w:rsidR="0017667F" w:rsidRPr="003E7D75" w:rsidRDefault="003E7D75" w:rsidP="003E7D75">
            <w:pPr>
              <w:rPr>
                <w:rtl/>
              </w:rPr>
            </w:pPr>
            <w:r>
              <w:t xml:space="preserve">      2</w:t>
            </w:r>
          </w:p>
        </w:tc>
        <w:tc>
          <w:tcPr>
            <w:tcW w:w="782" w:type="dxa"/>
            <w:tcBorders>
              <w:top w:val="single" w:sz="12" w:space="0" w:color="auto"/>
              <w:left w:val="single" w:sz="12" w:space="0" w:color="auto"/>
              <w:right w:val="single" w:sz="12" w:space="0" w:color="auto"/>
            </w:tcBorders>
          </w:tcPr>
          <w:p w:rsidR="0017667F" w:rsidRPr="00D67000" w:rsidRDefault="0017667F" w:rsidP="00442305">
            <w:pPr>
              <w:jc w:val="center"/>
              <w:rPr>
                <w:rtl/>
              </w:rPr>
            </w:pPr>
            <w:r>
              <w:rPr>
                <w:sz w:val="22"/>
                <w:szCs w:val="22"/>
              </w:rPr>
              <w:t>4</w:t>
            </w:r>
          </w:p>
        </w:tc>
        <w:tc>
          <w:tcPr>
            <w:tcW w:w="1134" w:type="dxa"/>
            <w:tcBorders>
              <w:top w:val="single" w:sz="12" w:space="0" w:color="auto"/>
              <w:left w:val="single" w:sz="12" w:space="0" w:color="auto"/>
              <w:right w:val="single" w:sz="12" w:space="0" w:color="auto"/>
            </w:tcBorders>
          </w:tcPr>
          <w:p w:rsidR="0017667F" w:rsidRPr="00B16190" w:rsidRDefault="0017667F" w:rsidP="00442305">
            <w:pPr>
              <w:rPr>
                <w:sz w:val="18"/>
                <w:szCs w:val="18"/>
                <w:rtl/>
              </w:rPr>
            </w:pPr>
          </w:p>
        </w:tc>
        <w:tc>
          <w:tcPr>
            <w:tcW w:w="1040" w:type="dxa"/>
            <w:tcBorders>
              <w:top w:val="single" w:sz="12" w:space="0" w:color="auto"/>
              <w:left w:val="single" w:sz="12" w:space="0" w:color="auto"/>
              <w:right w:val="single" w:sz="12" w:space="0" w:color="auto"/>
            </w:tcBorders>
          </w:tcPr>
          <w:p w:rsidR="0017667F" w:rsidRDefault="0017667F" w:rsidP="00442305">
            <w:pPr>
              <w:jc w:val="center"/>
              <w:rPr>
                <w:sz w:val="18"/>
                <w:szCs w:val="18"/>
              </w:rPr>
            </w:pPr>
          </w:p>
          <w:p w:rsidR="00796C45" w:rsidRDefault="0017667F" w:rsidP="00442305">
            <w:pPr>
              <w:jc w:val="center"/>
              <w:rPr>
                <w:sz w:val="18"/>
                <w:szCs w:val="18"/>
                <w:rtl/>
              </w:rPr>
            </w:pPr>
            <w:r>
              <w:rPr>
                <w:sz w:val="18"/>
                <w:szCs w:val="18"/>
              </w:rPr>
              <w:t>X</w:t>
            </w:r>
          </w:p>
          <w:p w:rsidR="00796C45" w:rsidRPr="00796C45" w:rsidRDefault="00796C45" w:rsidP="00796C45">
            <w:pPr>
              <w:rPr>
                <w:sz w:val="18"/>
                <w:szCs w:val="18"/>
                <w:rtl/>
              </w:rPr>
            </w:pPr>
          </w:p>
          <w:p w:rsidR="00796C45" w:rsidRPr="00796C45" w:rsidRDefault="00796C45" w:rsidP="00796C45">
            <w:pPr>
              <w:rPr>
                <w:sz w:val="18"/>
                <w:szCs w:val="18"/>
                <w:rtl/>
              </w:rPr>
            </w:pPr>
          </w:p>
          <w:p w:rsidR="00796C45" w:rsidRDefault="00796C45" w:rsidP="00796C45">
            <w:pPr>
              <w:rPr>
                <w:sz w:val="18"/>
                <w:szCs w:val="18"/>
                <w:rtl/>
              </w:rPr>
            </w:pPr>
          </w:p>
          <w:p w:rsidR="0017667F" w:rsidRPr="00796C45" w:rsidRDefault="00796C45" w:rsidP="00796C45">
            <w:pPr>
              <w:rPr>
                <w:sz w:val="18"/>
                <w:szCs w:val="18"/>
                <w:rtl/>
              </w:rPr>
            </w:pPr>
            <w:r>
              <w:rPr>
                <w:sz w:val="18"/>
                <w:szCs w:val="18"/>
              </w:rPr>
              <w:t xml:space="preserve">       X</w:t>
            </w:r>
          </w:p>
        </w:tc>
      </w:tr>
      <w:tr w:rsidR="0017667F" w:rsidRPr="00BC0085" w:rsidTr="00442305">
        <w:tc>
          <w:tcPr>
            <w:tcW w:w="508" w:type="dxa"/>
            <w:vMerge w:val="restart"/>
            <w:tcBorders>
              <w:top w:val="single" w:sz="12" w:space="0" w:color="auto"/>
              <w:left w:val="single" w:sz="12" w:space="0" w:color="auto"/>
              <w:right w:val="single" w:sz="12" w:space="0" w:color="auto"/>
            </w:tcBorders>
          </w:tcPr>
          <w:p w:rsidR="0017667F" w:rsidRPr="00BC0085" w:rsidRDefault="0017667F" w:rsidP="00442305">
            <w:pPr>
              <w:rPr>
                <w:rtl/>
              </w:rPr>
            </w:pPr>
            <w:r w:rsidRPr="00BC0085">
              <w:rPr>
                <w:sz w:val="22"/>
                <w:szCs w:val="22"/>
                <w:rtl/>
              </w:rPr>
              <w:t>3</w:t>
            </w:r>
          </w:p>
        </w:tc>
        <w:tc>
          <w:tcPr>
            <w:tcW w:w="1940" w:type="dxa"/>
            <w:vMerge w:val="restart"/>
            <w:tcBorders>
              <w:top w:val="single" w:sz="12" w:space="0" w:color="auto"/>
              <w:left w:val="single" w:sz="12" w:space="0" w:color="auto"/>
              <w:right w:val="single" w:sz="12" w:space="0" w:color="auto"/>
            </w:tcBorders>
          </w:tcPr>
          <w:p w:rsidR="0017667F" w:rsidRPr="00BC0085" w:rsidRDefault="0017667F" w:rsidP="00442305">
            <w:r>
              <w:rPr>
                <w:b/>
                <w:bCs/>
                <w:sz w:val="20"/>
                <w:szCs w:val="20"/>
              </w:rPr>
              <w:t>Comptabilité et Contrôle de Gestion</w:t>
            </w:r>
          </w:p>
        </w:tc>
        <w:tc>
          <w:tcPr>
            <w:tcW w:w="1771" w:type="dxa"/>
            <w:vMerge w:val="restart"/>
            <w:tcBorders>
              <w:top w:val="single" w:sz="12" w:space="0" w:color="auto"/>
              <w:left w:val="single" w:sz="12" w:space="0" w:color="auto"/>
              <w:right w:val="single" w:sz="12" w:space="0" w:color="auto"/>
            </w:tcBorders>
          </w:tcPr>
          <w:p w:rsidR="0017667F" w:rsidRPr="00BC0085" w:rsidRDefault="0017667F" w:rsidP="00442305">
            <w:r w:rsidRPr="007B68AB">
              <w:rPr>
                <w:sz w:val="20"/>
                <w:szCs w:val="20"/>
              </w:rPr>
              <w:t>UE Fondamentale</w:t>
            </w:r>
          </w:p>
        </w:tc>
        <w:tc>
          <w:tcPr>
            <w:tcW w:w="1886" w:type="dxa"/>
            <w:tcBorders>
              <w:top w:val="single" w:sz="12" w:space="0" w:color="auto"/>
              <w:left w:val="single" w:sz="12" w:space="0" w:color="auto"/>
              <w:right w:val="single" w:sz="12" w:space="0" w:color="auto"/>
            </w:tcBorders>
          </w:tcPr>
          <w:p w:rsidR="0017667F" w:rsidRPr="005F73A3" w:rsidRDefault="0017667F" w:rsidP="00442305">
            <w:r w:rsidRPr="005F73A3">
              <w:rPr>
                <w:sz w:val="22"/>
                <w:szCs w:val="22"/>
                <w:rtl/>
              </w:rPr>
              <w:t>-</w:t>
            </w:r>
            <w:r w:rsidRPr="005F73A3">
              <w:rPr>
                <w:sz w:val="22"/>
                <w:szCs w:val="22"/>
              </w:rPr>
              <w:t xml:space="preserve"> Comptabilité Hôtelière</w:t>
            </w:r>
          </w:p>
          <w:p w:rsidR="0017667F" w:rsidRPr="005F73A3" w:rsidRDefault="0017667F" w:rsidP="00442305">
            <w:pPr>
              <w:rPr>
                <w:b/>
                <w:color w:val="FF0000"/>
                <w:rtl/>
              </w:rPr>
            </w:pPr>
          </w:p>
        </w:tc>
        <w:tc>
          <w:tcPr>
            <w:tcW w:w="900" w:type="dxa"/>
            <w:tcBorders>
              <w:top w:val="single" w:sz="12" w:space="0" w:color="auto"/>
              <w:left w:val="single" w:sz="12" w:space="0" w:color="auto"/>
              <w:right w:val="single" w:sz="12" w:space="0" w:color="auto"/>
            </w:tcBorders>
          </w:tcPr>
          <w:p w:rsidR="0017667F" w:rsidRPr="00D67000" w:rsidRDefault="0017667F" w:rsidP="00442305">
            <w:pPr>
              <w:jc w:val="center"/>
              <w:rPr>
                <w:rtl/>
              </w:rPr>
            </w:pPr>
            <w:r>
              <w:rPr>
                <w:sz w:val="22"/>
                <w:szCs w:val="22"/>
              </w:rPr>
              <w:t>28</w:t>
            </w:r>
            <w:r w:rsidRPr="00D67000">
              <w:rPr>
                <w:sz w:val="22"/>
                <w:szCs w:val="22"/>
              </w:rPr>
              <w:t xml:space="preserve"> h</w:t>
            </w:r>
          </w:p>
        </w:tc>
        <w:tc>
          <w:tcPr>
            <w:tcW w:w="540" w:type="dxa"/>
            <w:tcBorders>
              <w:top w:val="single" w:sz="12" w:space="0" w:color="auto"/>
              <w:left w:val="single" w:sz="12" w:space="0" w:color="auto"/>
              <w:right w:val="single" w:sz="12" w:space="0" w:color="auto"/>
            </w:tcBorders>
          </w:tcPr>
          <w:p w:rsidR="0017667F" w:rsidRPr="00B16190" w:rsidRDefault="0017667F" w:rsidP="00442305">
            <w:pPr>
              <w:rPr>
                <w:sz w:val="18"/>
                <w:szCs w:val="18"/>
                <w:rtl/>
              </w:rPr>
            </w:pPr>
            <w:r w:rsidRPr="00B16190">
              <w:rPr>
                <w:sz w:val="18"/>
                <w:szCs w:val="18"/>
              </w:rPr>
              <w:t>-</w:t>
            </w:r>
          </w:p>
        </w:tc>
        <w:tc>
          <w:tcPr>
            <w:tcW w:w="551" w:type="dxa"/>
            <w:tcBorders>
              <w:top w:val="single" w:sz="12" w:space="0" w:color="auto"/>
              <w:left w:val="single" w:sz="12" w:space="0" w:color="auto"/>
              <w:right w:val="single" w:sz="12" w:space="0" w:color="auto"/>
            </w:tcBorders>
          </w:tcPr>
          <w:p w:rsidR="0017667F" w:rsidRPr="00B16190" w:rsidRDefault="0017667F" w:rsidP="00442305">
            <w:pPr>
              <w:rPr>
                <w:sz w:val="18"/>
                <w:szCs w:val="18"/>
                <w:rtl/>
              </w:rPr>
            </w:pPr>
            <w:r w:rsidRPr="00B16190">
              <w:rPr>
                <w:sz w:val="18"/>
                <w:szCs w:val="18"/>
              </w:rPr>
              <w:t>-</w:t>
            </w:r>
          </w:p>
        </w:tc>
        <w:tc>
          <w:tcPr>
            <w:tcW w:w="988" w:type="dxa"/>
            <w:tcBorders>
              <w:top w:val="single" w:sz="12" w:space="0" w:color="auto"/>
              <w:left w:val="single" w:sz="12" w:space="0" w:color="auto"/>
              <w:right w:val="single" w:sz="12" w:space="0" w:color="auto"/>
            </w:tcBorders>
          </w:tcPr>
          <w:p w:rsidR="0017667F" w:rsidRPr="00B16190" w:rsidRDefault="0017667F" w:rsidP="00442305">
            <w:pPr>
              <w:rPr>
                <w:sz w:val="18"/>
                <w:szCs w:val="18"/>
                <w:rtl/>
              </w:rPr>
            </w:pPr>
            <w:r w:rsidRPr="00B16190">
              <w:rPr>
                <w:sz w:val="18"/>
                <w:szCs w:val="18"/>
              </w:rPr>
              <w:t>-</w:t>
            </w:r>
          </w:p>
        </w:tc>
        <w:tc>
          <w:tcPr>
            <w:tcW w:w="1107" w:type="dxa"/>
            <w:tcBorders>
              <w:top w:val="single" w:sz="12" w:space="0" w:color="auto"/>
              <w:left w:val="single" w:sz="12" w:space="0" w:color="auto"/>
              <w:right w:val="single" w:sz="12" w:space="0" w:color="auto"/>
            </w:tcBorders>
          </w:tcPr>
          <w:p w:rsidR="0017667F" w:rsidRPr="00D67000" w:rsidRDefault="0017667F" w:rsidP="00442305">
            <w:pPr>
              <w:jc w:val="center"/>
              <w:rPr>
                <w:rtl/>
              </w:rPr>
            </w:pPr>
            <w:r>
              <w:rPr>
                <w:sz w:val="22"/>
                <w:szCs w:val="22"/>
              </w:rPr>
              <w:t>3</w:t>
            </w:r>
          </w:p>
        </w:tc>
        <w:tc>
          <w:tcPr>
            <w:tcW w:w="779" w:type="dxa"/>
            <w:vMerge w:val="restart"/>
            <w:tcBorders>
              <w:top w:val="single" w:sz="12" w:space="0" w:color="auto"/>
              <w:left w:val="single" w:sz="12" w:space="0" w:color="auto"/>
              <w:right w:val="single" w:sz="12" w:space="0" w:color="auto"/>
            </w:tcBorders>
          </w:tcPr>
          <w:p w:rsidR="0017667F" w:rsidRPr="00D67000" w:rsidRDefault="0017667F" w:rsidP="00442305">
            <w:pPr>
              <w:jc w:val="center"/>
              <w:rPr>
                <w:rtl/>
              </w:rPr>
            </w:pPr>
            <w:r>
              <w:rPr>
                <w:sz w:val="22"/>
                <w:szCs w:val="22"/>
              </w:rPr>
              <w:t>6</w:t>
            </w:r>
          </w:p>
        </w:tc>
        <w:tc>
          <w:tcPr>
            <w:tcW w:w="1097" w:type="dxa"/>
            <w:tcBorders>
              <w:top w:val="single" w:sz="12" w:space="0" w:color="auto"/>
              <w:left w:val="single" w:sz="12" w:space="0" w:color="auto"/>
              <w:right w:val="single" w:sz="12" w:space="0" w:color="auto"/>
            </w:tcBorders>
          </w:tcPr>
          <w:p w:rsidR="0017667F" w:rsidRPr="00D67000" w:rsidRDefault="0017667F" w:rsidP="00442305">
            <w:pPr>
              <w:jc w:val="center"/>
              <w:rPr>
                <w:rtl/>
              </w:rPr>
            </w:pPr>
            <w:r>
              <w:rPr>
                <w:sz w:val="22"/>
                <w:szCs w:val="22"/>
              </w:rPr>
              <w:t>2</w:t>
            </w:r>
          </w:p>
        </w:tc>
        <w:tc>
          <w:tcPr>
            <w:tcW w:w="782" w:type="dxa"/>
            <w:vMerge w:val="restart"/>
            <w:tcBorders>
              <w:top w:val="single" w:sz="12" w:space="0" w:color="auto"/>
              <w:left w:val="single" w:sz="12" w:space="0" w:color="auto"/>
              <w:right w:val="single" w:sz="12" w:space="0" w:color="auto"/>
            </w:tcBorders>
          </w:tcPr>
          <w:p w:rsidR="0017667F" w:rsidRDefault="0017667F" w:rsidP="00442305">
            <w:pPr>
              <w:jc w:val="center"/>
            </w:pPr>
          </w:p>
          <w:p w:rsidR="0017667F" w:rsidRPr="00D67000" w:rsidRDefault="0017667F" w:rsidP="00442305">
            <w:pPr>
              <w:jc w:val="center"/>
              <w:rPr>
                <w:rtl/>
              </w:rPr>
            </w:pPr>
            <w:r>
              <w:rPr>
                <w:sz w:val="22"/>
                <w:szCs w:val="22"/>
              </w:rPr>
              <w:t>4</w:t>
            </w:r>
          </w:p>
        </w:tc>
        <w:tc>
          <w:tcPr>
            <w:tcW w:w="1134" w:type="dxa"/>
            <w:tcBorders>
              <w:top w:val="single" w:sz="12" w:space="0" w:color="auto"/>
              <w:left w:val="single" w:sz="12" w:space="0" w:color="auto"/>
              <w:right w:val="single" w:sz="12" w:space="0" w:color="auto"/>
            </w:tcBorders>
          </w:tcPr>
          <w:p w:rsidR="0017667F" w:rsidRPr="00B16190" w:rsidRDefault="0017667F" w:rsidP="00442305">
            <w:pPr>
              <w:rPr>
                <w:sz w:val="18"/>
                <w:szCs w:val="18"/>
                <w:rtl/>
              </w:rPr>
            </w:pPr>
          </w:p>
        </w:tc>
        <w:tc>
          <w:tcPr>
            <w:tcW w:w="1040" w:type="dxa"/>
            <w:tcBorders>
              <w:top w:val="single" w:sz="12" w:space="0" w:color="auto"/>
              <w:left w:val="single" w:sz="12" w:space="0" w:color="auto"/>
              <w:right w:val="single" w:sz="12" w:space="0" w:color="auto"/>
            </w:tcBorders>
          </w:tcPr>
          <w:p w:rsidR="0017667F" w:rsidRPr="00B16190" w:rsidRDefault="00941378" w:rsidP="00442305">
            <w:pPr>
              <w:rPr>
                <w:sz w:val="18"/>
                <w:szCs w:val="18"/>
                <w:rtl/>
              </w:rPr>
            </w:pPr>
            <w:r>
              <w:rPr>
                <w:sz w:val="18"/>
                <w:szCs w:val="18"/>
              </w:rPr>
              <w:t xml:space="preserve">      X</w:t>
            </w:r>
          </w:p>
        </w:tc>
      </w:tr>
      <w:tr w:rsidR="0017667F" w:rsidRPr="00BC0085" w:rsidTr="00442305">
        <w:tc>
          <w:tcPr>
            <w:tcW w:w="508" w:type="dxa"/>
            <w:vMerge/>
            <w:tcBorders>
              <w:left w:val="single" w:sz="12" w:space="0" w:color="auto"/>
              <w:right w:val="single" w:sz="12" w:space="0" w:color="auto"/>
            </w:tcBorders>
          </w:tcPr>
          <w:p w:rsidR="0017667F" w:rsidRPr="00BC0085" w:rsidRDefault="0017667F" w:rsidP="00442305">
            <w:pPr>
              <w:rPr>
                <w:rtl/>
              </w:rPr>
            </w:pPr>
          </w:p>
        </w:tc>
        <w:tc>
          <w:tcPr>
            <w:tcW w:w="1940" w:type="dxa"/>
            <w:vMerge/>
            <w:tcBorders>
              <w:left w:val="single" w:sz="12" w:space="0" w:color="auto"/>
              <w:right w:val="single" w:sz="12" w:space="0" w:color="auto"/>
            </w:tcBorders>
          </w:tcPr>
          <w:p w:rsidR="0017667F" w:rsidRPr="00BC0085" w:rsidRDefault="0017667F" w:rsidP="00442305">
            <w:pPr>
              <w:rPr>
                <w:rtl/>
              </w:rPr>
            </w:pPr>
          </w:p>
        </w:tc>
        <w:tc>
          <w:tcPr>
            <w:tcW w:w="1771" w:type="dxa"/>
            <w:vMerge/>
            <w:tcBorders>
              <w:left w:val="single" w:sz="12" w:space="0" w:color="auto"/>
              <w:right w:val="single" w:sz="12" w:space="0" w:color="auto"/>
            </w:tcBorders>
          </w:tcPr>
          <w:p w:rsidR="0017667F" w:rsidRPr="00BC0085" w:rsidRDefault="0017667F" w:rsidP="00442305">
            <w:pPr>
              <w:rPr>
                <w:rtl/>
              </w:rPr>
            </w:pPr>
          </w:p>
        </w:tc>
        <w:tc>
          <w:tcPr>
            <w:tcW w:w="1886" w:type="dxa"/>
            <w:tcBorders>
              <w:left w:val="single" w:sz="12" w:space="0" w:color="auto"/>
              <w:right w:val="single" w:sz="12" w:space="0" w:color="auto"/>
            </w:tcBorders>
          </w:tcPr>
          <w:p w:rsidR="0017667F" w:rsidRPr="005F73A3" w:rsidRDefault="0017667F" w:rsidP="00442305">
            <w:r w:rsidRPr="005F73A3">
              <w:rPr>
                <w:sz w:val="22"/>
                <w:szCs w:val="22"/>
                <w:rtl/>
              </w:rPr>
              <w:t>-</w:t>
            </w:r>
            <w:r w:rsidRPr="005F73A3">
              <w:rPr>
                <w:sz w:val="22"/>
                <w:szCs w:val="22"/>
              </w:rPr>
              <w:t xml:space="preserve"> Contrôle de Gestion</w:t>
            </w:r>
          </w:p>
          <w:p w:rsidR="0017667F" w:rsidRPr="005F73A3" w:rsidRDefault="0017667F" w:rsidP="00442305">
            <w:pPr>
              <w:rPr>
                <w:b/>
                <w:color w:val="FF0000"/>
                <w:rtl/>
              </w:rPr>
            </w:pPr>
          </w:p>
        </w:tc>
        <w:tc>
          <w:tcPr>
            <w:tcW w:w="900" w:type="dxa"/>
            <w:tcBorders>
              <w:left w:val="single" w:sz="12" w:space="0" w:color="auto"/>
              <w:right w:val="single" w:sz="12" w:space="0" w:color="auto"/>
            </w:tcBorders>
          </w:tcPr>
          <w:p w:rsidR="0017667F" w:rsidRPr="00D67000" w:rsidRDefault="0017667F" w:rsidP="00442305">
            <w:pPr>
              <w:jc w:val="center"/>
              <w:rPr>
                <w:rtl/>
              </w:rPr>
            </w:pPr>
            <w:r>
              <w:rPr>
                <w:sz w:val="22"/>
                <w:szCs w:val="22"/>
              </w:rPr>
              <w:t>28h</w:t>
            </w:r>
          </w:p>
        </w:tc>
        <w:tc>
          <w:tcPr>
            <w:tcW w:w="540" w:type="dxa"/>
            <w:tcBorders>
              <w:left w:val="single" w:sz="12" w:space="0" w:color="auto"/>
              <w:right w:val="single" w:sz="12" w:space="0" w:color="auto"/>
            </w:tcBorders>
          </w:tcPr>
          <w:p w:rsidR="0017667F" w:rsidRPr="00B16190" w:rsidRDefault="0017667F" w:rsidP="00442305">
            <w:pPr>
              <w:rPr>
                <w:sz w:val="18"/>
                <w:szCs w:val="18"/>
                <w:rtl/>
              </w:rPr>
            </w:pPr>
            <w:r w:rsidRPr="00B16190">
              <w:rPr>
                <w:sz w:val="18"/>
                <w:szCs w:val="18"/>
              </w:rPr>
              <w:t>-</w:t>
            </w:r>
          </w:p>
        </w:tc>
        <w:tc>
          <w:tcPr>
            <w:tcW w:w="551" w:type="dxa"/>
            <w:tcBorders>
              <w:left w:val="single" w:sz="12" w:space="0" w:color="auto"/>
              <w:right w:val="single" w:sz="12" w:space="0" w:color="auto"/>
            </w:tcBorders>
          </w:tcPr>
          <w:p w:rsidR="0017667F" w:rsidRPr="00B16190" w:rsidRDefault="0017667F" w:rsidP="00442305">
            <w:pPr>
              <w:rPr>
                <w:sz w:val="18"/>
                <w:szCs w:val="18"/>
                <w:rtl/>
              </w:rPr>
            </w:pPr>
            <w:r w:rsidRPr="00B16190">
              <w:rPr>
                <w:sz w:val="18"/>
                <w:szCs w:val="18"/>
              </w:rPr>
              <w:t>-</w:t>
            </w:r>
          </w:p>
        </w:tc>
        <w:tc>
          <w:tcPr>
            <w:tcW w:w="988" w:type="dxa"/>
            <w:tcBorders>
              <w:left w:val="single" w:sz="12" w:space="0" w:color="auto"/>
              <w:right w:val="single" w:sz="12" w:space="0" w:color="auto"/>
            </w:tcBorders>
          </w:tcPr>
          <w:p w:rsidR="0017667F" w:rsidRPr="00B16190" w:rsidRDefault="0017667F" w:rsidP="00442305">
            <w:pPr>
              <w:rPr>
                <w:sz w:val="18"/>
                <w:szCs w:val="18"/>
                <w:rtl/>
              </w:rPr>
            </w:pPr>
            <w:r w:rsidRPr="00B16190">
              <w:rPr>
                <w:sz w:val="18"/>
                <w:szCs w:val="18"/>
              </w:rPr>
              <w:t>-</w:t>
            </w:r>
          </w:p>
        </w:tc>
        <w:tc>
          <w:tcPr>
            <w:tcW w:w="1107" w:type="dxa"/>
            <w:tcBorders>
              <w:left w:val="single" w:sz="12" w:space="0" w:color="auto"/>
              <w:right w:val="single" w:sz="12" w:space="0" w:color="auto"/>
            </w:tcBorders>
          </w:tcPr>
          <w:p w:rsidR="0017667F" w:rsidRDefault="0017667F" w:rsidP="00442305">
            <w:pPr>
              <w:jc w:val="center"/>
            </w:pPr>
            <w:r>
              <w:rPr>
                <w:sz w:val="22"/>
                <w:szCs w:val="22"/>
              </w:rPr>
              <w:t>3</w:t>
            </w:r>
          </w:p>
          <w:p w:rsidR="0017667F" w:rsidRPr="00D67000" w:rsidRDefault="0017667F" w:rsidP="00442305">
            <w:pPr>
              <w:jc w:val="center"/>
            </w:pPr>
          </w:p>
          <w:p w:rsidR="0017667F" w:rsidRPr="00D67000" w:rsidRDefault="0017667F" w:rsidP="00442305">
            <w:pPr>
              <w:rPr>
                <w:rtl/>
              </w:rPr>
            </w:pPr>
          </w:p>
        </w:tc>
        <w:tc>
          <w:tcPr>
            <w:tcW w:w="779" w:type="dxa"/>
            <w:vMerge/>
            <w:tcBorders>
              <w:left w:val="single" w:sz="12" w:space="0" w:color="auto"/>
              <w:right w:val="single" w:sz="12" w:space="0" w:color="auto"/>
            </w:tcBorders>
          </w:tcPr>
          <w:p w:rsidR="0017667F" w:rsidRPr="00D67000" w:rsidRDefault="0017667F" w:rsidP="00442305">
            <w:pPr>
              <w:jc w:val="center"/>
              <w:rPr>
                <w:rtl/>
              </w:rPr>
            </w:pPr>
          </w:p>
        </w:tc>
        <w:tc>
          <w:tcPr>
            <w:tcW w:w="1097" w:type="dxa"/>
            <w:tcBorders>
              <w:left w:val="single" w:sz="12" w:space="0" w:color="auto"/>
              <w:right w:val="single" w:sz="12" w:space="0" w:color="auto"/>
            </w:tcBorders>
          </w:tcPr>
          <w:p w:rsidR="0017667F" w:rsidRPr="00D67000" w:rsidRDefault="0017667F" w:rsidP="00442305">
            <w:pPr>
              <w:jc w:val="center"/>
            </w:pPr>
            <w:r>
              <w:rPr>
                <w:sz w:val="22"/>
                <w:szCs w:val="22"/>
              </w:rPr>
              <w:t>2</w:t>
            </w:r>
          </w:p>
          <w:p w:rsidR="0017667F" w:rsidRPr="00D67000" w:rsidRDefault="0017667F" w:rsidP="00442305">
            <w:pPr>
              <w:jc w:val="center"/>
              <w:rPr>
                <w:rtl/>
              </w:rPr>
            </w:pPr>
          </w:p>
        </w:tc>
        <w:tc>
          <w:tcPr>
            <w:tcW w:w="782" w:type="dxa"/>
            <w:vMerge/>
            <w:tcBorders>
              <w:left w:val="single" w:sz="12" w:space="0" w:color="auto"/>
              <w:right w:val="single" w:sz="12" w:space="0" w:color="auto"/>
            </w:tcBorders>
          </w:tcPr>
          <w:p w:rsidR="0017667F" w:rsidRPr="00D67000" w:rsidRDefault="0017667F" w:rsidP="00442305">
            <w:pPr>
              <w:jc w:val="center"/>
              <w:rPr>
                <w:rtl/>
              </w:rPr>
            </w:pPr>
          </w:p>
        </w:tc>
        <w:tc>
          <w:tcPr>
            <w:tcW w:w="1134" w:type="dxa"/>
            <w:tcBorders>
              <w:left w:val="single" w:sz="12" w:space="0" w:color="auto"/>
              <w:right w:val="single" w:sz="12" w:space="0" w:color="auto"/>
            </w:tcBorders>
          </w:tcPr>
          <w:p w:rsidR="0017667F" w:rsidRPr="00B16190" w:rsidRDefault="0017667F" w:rsidP="00442305">
            <w:pPr>
              <w:rPr>
                <w:sz w:val="18"/>
                <w:szCs w:val="18"/>
                <w:rtl/>
              </w:rPr>
            </w:pPr>
          </w:p>
        </w:tc>
        <w:tc>
          <w:tcPr>
            <w:tcW w:w="1040" w:type="dxa"/>
            <w:tcBorders>
              <w:left w:val="single" w:sz="12" w:space="0" w:color="auto"/>
              <w:right w:val="single" w:sz="12" w:space="0" w:color="auto"/>
            </w:tcBorders>
          </w:tcPr>
          <w:p w:rsidR="0017667F" w:rsidRPr="00B16190" w:rsidRDefault="0017667F" w:rsidP="00442305">
            <w:pPr>
              <w:jc w:val="center"/>
              <w:rPr>
                <w:sz w:val="18"/>
                <w:szCs w:val="18"/>
                <w:rtl/>
              </w:rPr>
            </w:pPr>
            <w:r>
              <w:rPr>
                <w:sz w:val="18"/>
                <w:szCs w:val="18"/>
              </w:rPr>
              <w:t>X</w:t>
            </w:r>
          </w:p>
        </w:tc>
      </w:tr>
      <w:tr w:rsidR="0017667F" w:rsidRPr="00BC0085" w:rsidTr="00442305">
        <w:tc>
          <w:tcPr>
            <w:tcW w:w="508" w:type="dxa"/>
            <w:vMerge w:val="restart"/>
            <w:tcBorders>
              <w:top w:val="single" w:sz="12" w:space="0" w:color="auto"/>
              <w:left w:val="single" w:sz="12" w:space="0" w:color="auto"/>
              <w:right w:val="single" w:sz="12" w:space="0" w:color="auto"/>
            </w:tcBorders>
          </w:tcPr>
          <w:p w:rsidR="0017667F" w:rsidRPr="00BC0085" w:rsidRDefault="0017667F" w:rsidP="00442305">
            <w:pPr>
              <w:rPr>
                <w:rtl/>
              </w:rPr>
            </w:pPr>
            <w:r w:rsidRPr="00BC0085">
              <w:rPr>
                <w:sz w:val="22"/>
                <w:szCs w:val="22"/>
                <w:rtl/>
              </w:rPr>
              <w:t>4</w:t>
            </w:r>
          </w:p>
        </w:tc>
        <w:tc>
          <w:tcPr>
            <w:tcW w:w="1940" w:type="dxa"/>
            <w:vMerge w:val="restart"/>
            <w:tcBorders>
              <w:top w:val="single" w:sz="12" w:space="0" w:color="auto"/>
              <w:left w:val="single" w:sz="12" w:space="0" w:color="auto"/>
              <w:right w:val="single" w:sz="12" w:space="0" w:color="auto"/>
            </w:tcBorders>
          </w:tcPr>
          <w:p w:rsidR="0017667F" w:rsidRPr="00BC0085" w:rsidRDefault="00A94313" w:rsidP="00442305">
            <w:r>
              <w:rPr>
                <w:b/>
                <w:bCs/>
                <w:sz w:val="20"/>
                <w:szCs w:val="20"/>
              </w:rPr>
              <w:t>Soft Skills et culture générale</w:t>
            </w:r>
          </w:p>
        </w:tc>
        <w:tc>
          <w:tcPr>
            <w:tcW w:w="1771" w:type="dxa"/>
            <w:vMerge w:val="restart"/>
            <w:tcBorders>
              <w:top w:val="single" w:sz="12" w:space="0" w:color="auto"/>
              <w:left w:val="single" w:sz="12" w:space="0" w:color="auto"/>
              <w:right w:val="single" w:sz="12" w:space="0" w:color="auto"/>
            </w:tcBorders>
          </w:tcPr>
          <w:p w:rsidR="0017667F" w:rsidRDefault="0017667F" w:rsidP="00442305">
            <w:pPr>
              <w:rPr>
                <w:sz w:val="20"/>
                <w:szCs w:val="20"/>
              </w:rPr>
            </w:pPr>
            <w:r w:rsidRPr="007B68AB">
              <w:rPr>
                <w:sz w:val="20"/>
                <w:szCs w:val="20"/>
              </w:rPr>
              <w:t>UE</w:t>
            </w:r>
            <w:r>
              <w:rPr>
                <w:sz w:val="20"/>
                <w:szCs w:val="20"/>
              </w:rPr>
              <w:t xml:space="preserve"> Transversale</w:t>
            </w:r>
          </w:p>
          <w:p w:rsidR="0017667F" w:rsidRPr="00BC0085" w:rsidRDefault="0017667F" w:rsidP="00442305"/>
        </w:tc>
        <w:tc>
          <w:tcPr>
            <w:tcW w:w="1886" w:type="dxa"/>
            <w:tcBorders>
              <w:top w:val="single" w:sz="12" w:space="0" w:color="auto"/>
              <w:left w:val="single" w:sz="12" w:space="0" w:color="auto"/>
              <w:right w:val="single" w:sz="12" w:space="0" w:color="auto"/>
            </w:tcBorders>
          </w:tcPr>
          <w:p w:rsidR="0017667F" w:rsidRPr="005F73A3" w:rsidRDefault="0017667F" w:rsidP="00442305">
            <w:r w:rsidRPr="005F73A3">
              <w:rPr>
                <w:sz w:val="22"/>
                <w:szCs w:val="22"/>
              </w:rPr>
              <w:t xml:space="preserve">- Français des affaires : </w:t>
            </w:r>
            <w:r w:rsidRPr="005F73A3">
              <w:rPr>
                <w:sz w:val="22"/>
                <w:szCs w:val="22"/>
              </w:rPr>
              <w:lastRenderedPageBreak/>
              <w:t>communication</w:t>
            </w:r>
          </w:p>
          <w:p w:rsidR="0017667F" w:rsidRPr="005F73A3" w:rsidRDefault="0017667F" w:rsidP="00442305">
            <w:pPr>
              <w:rPr>
                <w:b/>
                <w:color w:val="FF0000"/>
                <w:rtl/>
              </w:rPr>
            </w:pPr>
          </w:p>
        </w:tc>
        <w:tc>
          <w:tcPr>
            <w:tcW w:w="900" w:type="dxa"/>
            <w:tcBorders>
              <w:top w:val="single" w:sz="12" w:space="0" w:color="auto"/>
              <w:left w:val="single" w:sz="12" w:space="0" w:color="auto"/>
              <w:right w:val="single" w:sz="12" w:space="0" w:color="auto"/>
            </w:tcBorders>
          </w:tcPr>
          <w:p w:rsidR="0017667F" w:rsidRPr="00D67000" w:rsidRDefault="0017667F" w:rsidP="00442305">
            <w:pPr>
              <w:jc w:val="center"/>
              <w:rPr>
                <w:rtl/>
              </w:rPr>
            </w:pPr>
            <w:r>
              <w:rPr>
                <w:sz w:val="22"/>
                <w:szCs w:val="22"/>
              </w:rPr>
              <w:lastRenderedPageBreak/>
              <w:t>2</w:t>
            </w:r>
            <w:r w:rsidR="0086129D">
              <w:rPr>
                <w:sz w:val="22"/>
                <w:szCs w:val="22"/>
              </w:rPr>
              <w:t>8</w:t>
            </w:r>
            <w:r w:rsidRPr="00D67000">
              <w:rPr>
                <w:sz w:val="22"/>
                <w:szCs w:val="22"/>
              </w:rPr>
              <w:t xml:space="preserve"> h</w:t>
            </w:r>
          </w:p>
        </w:tc>
        <w:tc>
          <w:tcPr>
            <w:tcW w:w="540" w:type="dxa"/>
            <w:tcBorders>
              <w:top w:val="single" w:sz="12" w:space="0" w:color="auto"/>
              <w:left w:val="single" w:sz="12" w:space="0" w:color="auto"/>
              <w:right w:val="single" w:sz="12" w:space="0" w:color="auto"/>
            </w:tcBorders>
          </w:tcPr>
          <w:p w:rsidR="0017667F" w:rsidRPr="00B16190" w:rsidRDefault="0017667F" w:rsidP="00442305">
            <w:pPr>
              <w:rPr>
                <w:sz w:val="18"/>
                <w:szCs w:val="18"/>
                <w:rtl/>
              </w:rPr>
            </w:pPr>
            <w:r w:rsidRPr="00B16190">
              <w:rPr>
                <w:sz w:val="18"/>
                <w:szCs w:val="18"/>
              </w:rPr>
              <w:t>-</w:t>
            </w:r>
          </w:p>
        </w:tc>
        <w:tc>
          <w:tcPr>
            <w:tcW w:w="551" w:type="dxa"/>
            <w:tcBorders>
              <w:top w:val="single" w:sz="12" w:space="0" w:color="auto"/>
              <w:left w:val="single" w:sz="12" w:space="0" w:color="auto"/>
              <w:right w:val="single" w:sz="12" w:space="0" w:color="auto"/>
            </w:tcBorders>
          </w:tcPr>
          <w:p w:rsidR="0017667F" w:rsidRPr="00B16190" w:rsidRDefault="0017667F" w:rsidP="00442305">
            <w:pPr>
              <w:rPr>
                <w:sz w:val="18"/>
                <w:szCs w:val="18"/>
                <w:rtl/>
              </w:rPr>
            </w:pPr>
            <w:r w:rsidRPr="00B16190">
              <w:rPr>
                <w:sz w:val="18"/>
                <w:szCs w:val="18"/>
              </w:rPr>
              <w:t>-</w:t>
            </w:r>
          </w:p>
        </w:tc>
        <w:tc>
          <w:tcPr>
            <w:tcW w:w="988" w:type="dxa"/>
            <w:tcBorders>
              <w:top w:val="single" w:sz="12" w:space="0" w:color="auto"/>
              <w:left w:val="single" w:sz="12" w:space="0" w:color="auto"/>
              <w:right w:val="single" w:sz="12" w:space="0" w:color="auto"/>
            </w:tcBorders>
          </w:tcPr>
          <w:p w:rsidR="0017667F" w:rsidRPr="00B16190" w:rsidRDefault="0017667F" w:rsidP="00442305">
            <w:pPr>
              <w:rPr>
                <w:sz w:val="18"/>
                <w:szCs w:val="18"/>
                <w:rtl/>
              </w:rPr>
            </w:pPr>
            <w:r w:rsidRPr="00B16190">
              <w:rPr>
                <w:sz w:val="18"/>
                <w:szCs w:val="18"/>
              </w:rPr>
              <w:t>-</w:t>
            </w:r>
          </w:p>
        </w:tc>
        <w:tc>
          <w:tcPr>
            <w:tcW w:w="1107" w:type="dxa"/>
            <w:tcBorders>
              <w:top w:val="single" w:sz="12" w:space="0" w:color="auto"/>
              <w:left w:val="single" w:sz="12" w:space="0" w:color="auto"/>
              <w:right w:val="single" w:sz="12" w:space="0" w:color="auto"/>
            </w:tcBorders>
          </w:tcPr>
          <w:p w:rsidR="0017667F" w:rsidRPr="00D67000" w:rsidRDefault="0017667F" w:rsidP="00442305">
            <w:pPr>
              <w:jc w:val="center"/>
              <w:rPr>
                <w:rtl/>
              </w:rPr>
            </w:pPr>
            <w:r w:rsidRPr="00D67000">
              <w:rPr>
                <w:sz w:val="22"/>
                <w:szCs w:val="22"/>
              </w:rPr>
              <w:t>3</w:t>
            </w:r>
          </w:p>
        </w:tc>
        <w:tc>
          <w:tcPr>
            <w:tcW w:w="779" w:type="dxa"/>
            <w:vMerge w:val="restart"/>
            <w:tcBorders>
              <w:top w:val="single" w:sz="12" w:space="0" w:color="auto"/>
              <w:left w:val="single" w:sz="12" w:space="0" w:color="auto"/>
              <w:right w:val="single" w:sz="12" w:space="0" w:color="auto"/>
            </w:tcBorders>
          </w:tcPr>
          <w:p w:rsidR="0017667F" w:rsidRPr="00D67000" w:rsidRDefault="0017667F" w:rsidP="00442305">
            <w:pPr>
              <w:jc w:val="center"/>
              <w:rPr>
                <w:rtl/>
              </w:rPr>
            </w:pPr>
            <w:r w:rsidRPr="00D67000">
              <w:rPr>
                <w:sz w:val="22"/>
                <w:szCs w:val="22"/>
              </w:rPr>
              <w:t>6</w:t>
            </w:r>
          </w:p>
        </w:tc>
        <w:tc>
          <w:tcPr>
            <w:tcW w:w="1097" w:type="dxa"/>
            <w:tcBorders>
              <w:top w:val="single" w:sz="12" w:space="0" w:color="auto"/>
              <w:left w:val="single" w:sz="12" w:space="0" w:color="auto"/>
              <w:right w:val="single" w:sz="12" w:space="0" w:color="auto"/>
            </w:tcBorders>
          </w:tcPr>
          <w:p w:rsidR="0017667F" w:rsidRPr="00D67000" w:rsidRDefault="0017667F" w:rsidP="00442305">
            <w:pPr>
              <w:jc w:val="center"/>
              <w:rPr>
                <w:rtl/>
              </w:rPr>
            </w:pPr>
            <w:r w:rsidRPr="00D67000">
              <w:rPr>
                <w:sz w:val="22"/>
                <w:szCs w:val="22"/>
              </w:rPr>
              <w:t>2</w:t>
            </w:r>
          </w:p>
        </w:tc>
        <w:tc>
          <w:tcPr>
            <w:tcW w:w="782" w:type="dxa"/>
            <w:vMerge w:val="restart"/>
            <w:tcBorders>
              <w:top w:val="single" w:sz="12" w:space="0" w:color="auto"/>
              <w:left w:val="single" w:sz="12" w:space="0" w:color="auto"/>
              <w:right w:val="single" w:sz="12" w:space="0" w:color="auto"/>
            </w:tcBorders>
          </w:tcPr>
          <w:p w:rsidR="0017667F" w:rsidRDefault="0017667F" w:rsidP="00442305">
            <w:pPr>
              <w:jc w:val="center"/>
            </w:pPr>
          </w:p>
          <w:p w:rsidR="0017667F" w:rsidRDefault="0017667F" w:rsidP="00442305">
            <w:pPr>
              <w:jc w:val="center"/>
            </w:pPr>
          </w:p>
          <w:p w:rsidR="0017667F" w:rsidRPr="00D67000" w:rsidRDefault="0017667F" w:rsidP="00442305">
            <w:pPr>
              <w:jc w:val="center"/>
              <w:rPr>
                <w:rtl/>
              </w:rPr>
            </w:pPr>
            <w:r w:rsidRPr="00D67000">
              <w:rPr>
                <w:sz w:val="22"/>
                <w:szCs w:val="22"/>
              </w:rPr>
              <w:t>4</w:t>
            </w:r>
          </w:p>
        </w:tc>
        <w:tc>
          <w:tcPr>
            <w:tcW w:w="1134" w:type="dxa"/>
            <w:tcBorders>
              <w:top w:val="single" w:sz="12" w:space="0" w:color="auto"/>
              <w:left w:val="single" w:sz="12" w:space="0" w:color="auto"/>
              <w:right w:val="single" w:sz="12" w:space="0" w:color="auto"/>
            </w:tcBorders>
          </w:tcPr>
          <w:p w:rsidR="0017667F" w:rsidRPr="00B16190" w:rsidRDefault="0017667F" w:rsidP="00442305">
            <w:pPr>
              <w:rPr>
                <w:sz w:val="18"/>
                <w:szCs w:val="18"/>
                <w:rtl/>
              </w:rPr>
            </w:pPr>
          </w:p>
        </w:tc>
        <w:tc>
          <w:tcPr>
            <w:tcW w:w="1040" w:type="dxa"/>
            <w:tcBorders>
              <w:top w:val="single" w:sz="12" w:space="0" w:color="auto"/>
              <w:left w:val="single" w:sz="12" w:space="0" w:color="auto"/>
              <w:right w:val="single" w:sz="12" w:space="0" w:color="auto"/>
            </w:tcBorders>
          </w:tcPr>
          <w:p w:rsidR="0017667F" w:rsidRDefault="0017667F" w:rsidP="00442305">
            <w:pPr>
              <w:jc w:val="center"/>
              <w:rPr>
                <w:sz w:val="18"/>
                <w:szCs w:val="18"/>
              </w:rPr>
            </w:pPr>
          </w:p>
          <w:p w:rsidR="0017667F" w:rsidRPr="00B16190" w:rsidRDefault="0017667F" w:rsidP="00442305">
            <w:pPr>
              <w:jc w:val="center"/>
              <w:rPr>
                <w:sz w:val="18"/>
                <w:szCs w:val="18"/>
                <w:rtl/>
              </w:rPr>
            </w:pPr>
            <w:r>
              <w:rPr>
                <w:sz w:val="18"/>
                <w:szCs w:val="18"/>
              </w:rPr>
              <w:t>X</w:t>
            </w:r>
          </w:p>
        </w:tc>
      </w:tr>
      <w:tr w:rsidR="0017667F" w:rsidRPr="00BC0085" w:rsidTr="00442305">
        <w:trPr>
          <w:trHeight w:val="131"/>
        </w:trPr>
        <w:tc>
          <w:tcPr>
            <w:tcW w:w="508" w:type="dxa"/>
            <w:vMerge/>
            <w:tcBorders>
              <w:left w:val="single" w:sz="12" w:space="0" w:color="auto"/>
              <w:right w:val="single" w:sz="12" w:space="0" w:color="auto"/>
            </w:tcBorders>
          </w:tcPr>
          <w:p w:rsidR="0017667F" w:rsidRPr="00BC0085" w:rsidRDefault="0017667F" w:rsidP="00442305">
            <w:pPr>
              <w:rPr>
                <w:rtl/>
              </w:rPr>
            </w:pPr>
          </w:p>
        </w:tc>
        <w:tc>
          <w:tcPr>
            <w:tcW w:w="1940" w:type="dxa"/>
            <w:vMerge/>
            <w:tcBorders>
              <w:left w:val="single" w:sz="12" w:space="0" w:color="auto"/>
              <w:right w:val="single" w:sz="12" w:space="0" w:color="auto"/>
            </w:tcBorders>
          </w:tcPr>
          <w:p w:rsidR="0017667F" w:rsidRPr="00BC0085" w:rsidRDefault="0017667F" w:rsidP="00442305">
            <w:pPr>
              <w:rPr>
                <w:rtl/>
              </w:rPr>
            </w:pPr>
          </w:p>
        </w:tc>
        <w:tc>
          <w:tcPr>
            <w:tcW w:w="1771" w:type="dxa"/>
            <w:vMerge/>
            <w:tcBorders>
              <w:left w:val="single" w:sz="12" w:space="0" w:color="auto"/>
              <w:right w:val="single" w:sz="12" w:space="0" w:color="auto"/>
            </w:tcBorders>
          </w:tcPr>
          <w:p w:rsidR="0017667F" w:rsidRPr="00BC0085" w:rsidRDefault="0017667F" w:rsidP="00442305">
            <w:pPr>
              <w:rPr>
                <w:rtl/>
              </w:rPr>
            </w:pPr>
          </w:p>
        </w:tc>
        <w:tc>
          <w:tcPr>
            <w:tcW w:w="1886" w:type="dxa"/>
            <w:tcBorders>
              <w:left w:val="single" w:sz="12" w:space="0" w:color="auto"/>
              <w:bottom w:val="single" w:sz="12" w:space="0" w:color="auto"/>
              <w:right w:val="single" w:sz="12" w:space="0" w:color="auto"/>
            </w:tcBorders>
          </w:tcPr>
          <w:p w:rsidR="0017667F" w:rsidRPr="005F73A3" w:rsidRDefault="0017667F" w:rsidP="00442305">
            <w:r w:rsidRPr="005F73A3">
              <w:rPr>
                <w:sz w:val="22"/>
                <w:szCs w:val="22"/>
                <w:rtl/>
              </w:rPr>
              <w:t>-</w:t>
            </w:r>
            <w:r w:rsidRPr="005F73A3">
              <w:rPr>
                <w:sz w:val="22"/>
                <w:szCs w:val="22"/>
              </w:rPr>
              <w:t xml:space="preserve"> Ang</w:t>
            </w:r>
            <w:r>
              <w:rPr>
                <w:sz w:val="22"/>
                <w:szCs w:val="22"/>
              </w:rPr>
              <w:t>lais II</w:t>
            </w:r>
          </w:p>
          <w:p w:rsidR="0017667F" w:rsidRPr="005F73A3" w:rsidRDefault="0017667F" w:rsidP="00442305">
            <w:pPr>
              <w:rPr>
                <w:b/>
                <w:color w:val="FF0000"/>
                <w:rtl/>
              </w:rPr>
            </w:pPr>
          </w:p>
        </w:tc>
        <w:tc>
          <w:tcPr>
            <w:tcW w:w="900" w:type="dxa"/>
            <w:tcBorders>
              <w:left w:val="single" w:sz="12" w:space="0" w:color="auto"/>
              <w:right w:val="single" w:sz="12" w:space="0" w:color="auto"/>
            </w:tcBorders>
          </w:tcPr>
          <w:p w:rsidR="0017667F" w:rsidRPr="00D67000" w:rsidRDefault="001C09F8" w:rsidP="00442305">
            <w:pPr>
              <w:jc w:val="center"/>
              <w:rPr>
                <w:rtl/>
              </w:rPr>
            </w:pPr>
            <w:r>
              <w:rPr>
                <w:sz w:val="22"/>
                <w:szCs w:val="22"/>
              </w:rPr>
              <w:t>2</w:t>
            </w:r>
            <w:r w:rsidR="0042081B">
              <w:rPr>
                <w:sz w:val="22"/>
                <w:szCs w:val="22"/>
              </w:rPr>
              <w:t>8</w:t>
            </w:r>
            <w:r w:rsidR="0017667F" w:rsidRPr="00D67000">
              <w:rPr>
                <w:sz w:val="22"/>
                <w:szCs w:val="22"/>
              </w:rPr>
              <w:t xml:space="preserve"> h</w:t>
            </w:r>
          </w:p>
        </w:tc>
        <w:tc>
          <w:tcPr>
            <w:tcW w:w="540" w:type="dxa"/>
            <w:tcBorders>
              <w:left w:val="single" w:sz="12" w:space="0" w:color="auto"/>
              <w:right w:val="single" w:sz="12" w:space="0" w:color="auto"/>
            </w:tcBorders>
          </w:tcPr>
          <w:p w:rsidR="0017667F" w:rsidRPr="00B16190" w:rsidRDefault="0017667F" w:rsidP="00442305">
            <w:pPr>
              <w:rPr>
                <w:sz w:val="18"/>
                <w:szCs w:val="18"/>
                <w:rtl/>
              </w:rPr>
            </w:pPr>
            <w:r w:rsidRPr="00B16190">
              <w:rPr>
                <w:sz w:val="18"/>
                <w:szCs w:val="18"/>
              </w:rPr>
              <w:t>-</w:t>
            </w:r>
          </w:p>
        </w:tc>
        <w:tc>
          <w:tcPr>
            <w:tcW w:w="551" w:type="dxa"/>
            <w:tcBorders>
              <w:left w:val="single" w:sz="12" w:space="0" w:color="auto"/>
              <w:right w:val="single" w:sz="12" w:space="0" w:color="auto"/>
            </w:tcBorders>
          </w:tcPr>
          <w:p w:rsidR="0017667F" w:rsidRPr="00B16190" w:rsidRDefault="0017667F" w:rsidP="00442305">
            <w:pPr>
              <w:rPr>
                <w:sz w:val="18"/>
                <w:szCs w:val="18"/>
                <w:rtl/>
              </w:rPr>
            </w:pPr>
            <w:r w:rsidRPr="00B16190">
              <w:rPr>
                <w:sz w:val="18"/>
                <w:szCs w:val="18"/>
              </w:rPr>
              <w:t>-</w:t>
            </w:r>
          </w:p>
        </w:tc>
        <w:tc>
          <w:tcPr>
            <w:tcW w:w="988" w:type="dxa"/>
            <w:tcBorders>
              <w:left w:val="single" w:sz="12" w:space="0" w:color="auto"/>
              <w:right w:val="single" w:sz="12" w:space="0" w:color="auto"/>
            </w:tcBorders>
          </w:tcPr>
          <w:p w:rsidR="0017667F" w:rsidRPr="00B16190" w:rsidRDefault="0017667F" w:rsidP="00442305">
            <w:pPr>
              <w:rPr>
                <w:sz w:val="18"/>
                <w:szCs w:val="18"/>
                <w:rtl/>
              </w:rPr>
            </w:pPr>
            <w:r w:rsidRPr="00B16190">
              <w:rPr>
                <w:sz w:val="18"/>
                <w:szCs w:val="18"/>
              </w:rPr>
              <w:t>-</w:t>
            </w:r>
          </w:p>
        </w:tc>
        <w:tc>
          <w:tcPr>
            <w:tcW w:w="1107" w:type="dxa"/>
            <w:tcBorders>
              <w:left w:val="single" w:sz="12" w:space="0" w:color="auto"/>
              <w:right w:val="single" w:sz="12" w:space="0" w:color="auto"/>
            </w:tcBorders>
          </w:tcPr>
          <w:p w:rsidR="0017667F" w:rsidRPr="00D67000" w:rsidRDefault="0017667F" w:rsidP="00442305">
            <w:pPr>
              <w:jc w:val="center"/>
              <w:rPr>
                <w:rtl/>
              </w:rPr>
            </w:pPr>
            <w:r w:rsidRPr="00D67000">
              <w:rPr>
                <w:sz w:val="22"/>
                <w:szCs w:val="22"/>
              </w:rPr>
              <w:t>3</w:t>
            </w:r>
          </w:p>
        </w:tc>
        <w:tc>
          <w:tcPr>
            <w:tcW w:w="779" w:type="dxa"/>
            <w:vMerge/>
            <w:tcBorders>
              <w:left w:val="single" w:sz="12" w:space="0" w:color="auto"/>
              <w:right w:val="single" w:sz="12" w:space="0" w:color="auto"/>
            </w:tcBorders>
          </w:tcPr>
          <w:p w:rsidR="0017667F" w:rsidRPr="00D67000" w:rsidRDefault="0017667F" w:rsidP="00442305">
            <w:pPr>
              <w:jc w:val="center"/>
              <w:rPr>
                <w:rtl/>
              </w:rPr>
            </w:pPr>
          </w:p>
        </w:tc>
        <w:tc>
          <w:tcPr>
            <w:tcW w:w="1097" w:type="dxa"/>
            <w:tcBorders>
              <w:left w:val="single" w:sz="12" w:space="0" w:color="auto"/>
              <w:right w:val="single" w:sz="12" w:space="0" w:color="auto"/>
            </w:tcBorders>
          </w:tcPr>
          <w:p w:rsidR="0017667F" w:rsidRPr="00D67000" w:rsidRDefault="0017667F" w:rsidP="00442305">
            <w:pPr>
              <w:jc w:val="center"/>
              <w:rPr>
                <w:rtl/>
              </w:rPr>
            </w:pPr>
            <w:r w:rsidRPr="00D67000">
              <w:rPr>
                <w:sz w:val="22"/>
                <w:szCs w:val="22"/>
              </w:rPr>
              <w:t>2</w:t>
            </w:r>
          </w:p>
        </w:tc>
        <w:tc>
          <w:tcPr>
            <w:tcW w:w="782" w:type="dxa"/>
            <w:vMerge/>
            <w:tcBorders>
              <w:left w:val="single" w:sz="12" w:space="0" w:color="auto"/>
              <w:right w:val="single" w:sz="12" w:space="0" w:color="auto"/>
            </w:tcBorders>
          </w:tcPr>
          <w:p w:rsidR="0017667F" w:rsidRPr="00D67000" w:rsidRDefault="0017667F" w:rsidP="00442305">
            <w:pPr>
              <w:jc w:val="center"/>
              <w:rPr>
                <w:rtl/>
              </w:rPr>
            </w:pPr>
          </w:p>
        </w:tc>
        <w:tc>
          <w:tcPr>
            <w:tcW w:w="1134" w:type="dxa"/>
            <w:tcBorders>
              <w:left w:val="single" w:sz="12" w:space="0" w:color="auto"/>
              <w:right w:val="single" w:sz="12" w:space="0" w:color="auto"/>
            </w:tcBorders>
          </w:tcPr>
          <w:p w:rsidR="0017667F" w:rsidRPr="00B16190" w:rsidRDefault="0017667F" w:rsidP="00442305">
            <w:pPr>
              <w:rPr>
                <w:sz w:val="18"/>
                <w:szCs w:val="18"/>
                <w:rtl/>
              </w:rPr>
            </w:pPr>
          </w:p>
        </w:tc>
        <w:tc>
          <w:tcPr>
            <w:tcW w:w="1040" w:type="dxa"/>
            <w:tcBorders>
              <w:left w:val="single" w:sz="12" w:space="0" w:color="auto"/>
              <w:right w:val="single" w:sz="12" w:space="0" w:color="auto"/>
            </w:tcBorders>
          </w:tcPr>
          <w:p w:rsidR="0017667F" w:rsidRPr="00B16190" w:rsidRDefault="0017667F" w:rsidP="00442305">
            <w:pPr>
              <w:jc w:val="center"/>
              <w:rPr>
                <w:sz w:val="18"/>
                <w:szCs w:val="18"/>
                <w:rtl/>
              </w:rPr>
            </w:pPr>
            <w:r>
              <w:rPr>
                <w:sz w:val="18"/>
                <w:szCs w:val="18"/>
              </w:rPr>
              <w:t>X</w:t>
            </w:r>
          </w:p>
        </w:tc>
      </w:tr>
      <w:tr w:rsidR="0017667F" w:rsidRPr="00BC0085" w:rsidTr="00442305">
        <w:trPr>
          <w:trHeight w:val="589"/>
        </w:trPr>
        <w:tc>
          <w:tcPr>
            <w:tcW w:w="508" w:type="dxa"/>
            <w:vMerge w:val="restart"/>
            <w:tcBorders>
              <w:top w:val="single" w:sz="12" w:space="0" w:color="auto"/>
              <w:left w:val="single" w:sz="12" w:space="0" w:color="auto"/>
              <w:right w:val="single" w:sz="12" w:space="0" w:color="auto"/>
            </w:tcBorders>
          </w:tcPr>
          <w:p w:rsidR="0017667F" w:rsidRPr="00BC0085" w:rsidRDefault="0017667F" w:rsidP="00442305">
            <w:pPr>
              <w:rPr>
                <w:rtl/>
              </w:rPr>
            </w:pPr>
            <w:r w:rsidRPr="00BC0085">
              <w:rPr>
                <w:sz w:val="22"/>
                <w:szCs w:val="22"/>
                <w:rtl/>
              </w:rPr>
              <w:t>5</w:t>
            </w:r>
          </w:p>
        </w:tc>
        <w:tc>
          <w:tcPr>
            <w:tcW w:w="1940" w:type="dxa"/>
            <w:tcBorders>
              <w:top w:val="single" w:sz="12" w:space="0" w:color="auto"/>
              <w:left w:val="single" w:sz="12" w:space="0" w:color="auto"/>
              <w:bottom w:val="single" w:sz="4" w:space="0" w:color="auto"/>
              <w:right w:val="single" w:sz="12" w:space="0" w:color="auto"/>
            </w:tcBorders>
          </w:tcPr>
          <w:p w:rsidR="0017667F" w:rsidRPr="005D3FB7" w:rsidRDefault="00A94313" w:rsidP="00442305">
            <w:pPr>
              <w:rPr>
                <w:b/>
                <w:bCs/>
                <w:sz w:val="20"/>
                <w:szCs w:val="20"/>
              </w:rPr>
            </w:pPr>
            <w:r>
              <w:rPr>
                <w:b/>
                <w:bCs/>
                <w:sz w:val="20"/>
                <w:szCs w:val="20"/>
              </w:rPr>
              <w:t>Soft Skills et culture générale</w:t>
            </w:r>
          </w:p>
        </w:tc>
        <w:tc>
          <w:tcPr>
            <w:tcW w:w="1771" w:type="dxa"/>
            <w:tcBorders>
              <w:top w:val="single" w:sz="12" w:space="0" w:color="auto"/>
              <w:left w:val="single" w:sz="12" w:space="0" w:color="auto"/>
              <w:bottom w:val="single" w:sz="4" w:space="0" w:color="auto"/>
              <w:right w:val="single" w:sz="12" w:space="0" w:color="auto"/>
            </w:tcBorders>
          </w:tcPr>
          <w:p w:rsidR="0017667F" w:rsidRPr="00BC0085" w:rsidRDefault="0017667F" w:rsidP="00442305">
            <w:r w:rsidRPr="007B68AB">
              <w:rPr>
                <w:sz w:val="20"/>
                <w:szCs w:val="20"/>
              </w:rPr>
              <w:t xml:space="preserve">UE </w:t>
            </w:r>
            <w:r>
              <w:rPr>
                <w:sz w:val="20"/>
                <w:szCs w:val="20"/>
              </w:rPr>
              <w:t xml:space="preserve"> Optionnelle</w:t>
            </w:r>
          </w:p>
        </w:tc>
        <w:tc>
          <w:tcPr>
            <w:tcW w:w="1886" w:type="dxa"/>
            <w:tcBorders>
              <w:top w:val="single" w:sz="12" w:space="0" w:color="auto"/>
              <w:left w:val="single" w:sz="12" w:space="0" w:color="auto"/>
              <w:bottom w:val="single" w:sz="4" w:space="0" w:color="auto"/>
              <w:right w:val="single" w:sz="12" w:space="0" w:color="auto"/>
            </w:tcBorders>
          </w:tcPr>
          <w:p w:rsidR="0017667F" w:rsidRPr="005F73A3" w:rsidRDefault="0017667F" w:rsidP="00442305">
            <w:r w:rsidRPr="005F73A3">
              <w:rPr>
                <w:sz w:val="22"/>
                <w:szCs w:val="22"/>
                <w:rtl/>
              </w:rPr>
              <w:t>-</w:t>
            </w:r>
            <w:r w:rsidRPr="005F73A3">
              <w:rPr>
                <w:sz w:val="22"/>
                <w:szCs w:val="22"/>
              </w:rPr>
              <w:t xml:space="preserve"> Italien II</w:t>
            </w:r>
          </w:p>
          <w:p w:rsidR="0017667F" w:rsidRDefault="0017667F" w:rsidP="00442305">
            <w:pPr>
              <w:rPr>
                <w:b/>
                <w:color w:val="FF0000"/>
              </w:rPr>
            </w:pPr>
          </w:p>
          <w:p w:rsidR="0017667F" w:rsidRPr="005F73A3" w:rsidRDefault="0017667F" w:rsidP="00442305">
            <w:r w:rsidRPr="005F73A3">
              <w:rPr>
                <w:sz w:val="22"/>
                <w:szCs w:val="22"/>
                <w:rtl/>
              </w:rPr>
              <w:t>-</w:t>
            </w:r>
            <w:r>
              <w:rPr>
                <w:sz w:val="22"/>
                <w:szCs w:val="22"/>
              </w:rPr>
              <w:t>Droit Touristique II : La réglementation spéciale de l’activité touristique</w:t>
            </w:r>
          </w:p>
          <w:p w:rsidR="0017667F" w:rsidRPr="005F73A3" w:rsidRDefault="0017667F" w:rsidP="00442305">
            <w:pPr>
              <w:rPr>
                <w:rtl/>
              </w:rPr>
            </w:pPr>
          </w:p>
        </w:tc>
        <w:tc>
          <w:tcPr>
            <w:tcW w:w="900" w:type="dxa"/>
            <w:tcBorders>
              <w:top w:val="single" w:sz="12" w:space="0" w:color="auto"/>
              <w:left w:val="single" w:sz="12" w:space="0" w:color="auto"/>
              <w:bottom w:val="single" w:sz="4" w:space="0" w:color="auto"/>
              <w:right w:val="single" w:sz="12" w:space="0" w:color="auto"/>
            </w:tcBorders>
          </w:tcPr>
          <w:p w:rsidR="0017667F" w:rsidRPr="00D67000" w:rsidRDefault="0017667F" w:rsidP="00442305">
            <w:pPr>
              <w:jc w:val="center"/>
            </w:pPr>
            <w:r w:rsidRPr="00D67000">
              <w:rPr>
                <w:sz w:val="22"/>
                <w:szCs w:val="22"/>
              </w:rPr>
              <w:t>2</w:t>
            </w:r>
            <w:r>
              <w:rPr>
                <w:sz w:val="22"/>
                <w:szCs w:val="22"/>
              </w:rPr>
              <w:t>8</w:t>
            </w:r>
            <w:r w:rsidRPr="00D67000">
              <w:rPr>
                <w:sz w:val="22"/>
                <w:szCs w:val="22"/>
              </w:rPr>
              <w:t xml:space="preserve"> h</w:t>
            </w:r>
          </w:p>
          <w:p w:rsidR="0017667F" w:rsidRDefault="0017667F" w:rsidP="00442305">
            <w:pPr>
              <w:jc w:val="center"/>
            </w:pPr>
          </w:p>
          <w:p w:rsidR="0017667F" w:rsidRPr="00D67000" w:rsidRDefault="0017667F" w:rsidP="00442305">
            <w:pPr>
              <w:jc w:val="center"/>
              <w:rPr>
                <w:rtl/>
              </w:rPr>
            </w:pPr>
            <w:r w:rsidRPr="006D71A3">
              <w:t>28h</w:t>
            </w:r>
          </w:p>
        </w:tc>
        <w:tc>
          <w:tcPr>
            <w:tcW w:w="540" w:type="dxa"/>
            <w:tcBorders>
              <w:top w:val="single" w:sz="12" w:space="0" w:color="auto"/>
              <w:left w:val="single" w:sz="12" w:space="0" w:color="auto"/>
              <w:bottom w:val="single" w:sz="4" w:space="0" w:color="auto"/>
              <w:right w:val="single" w:sz="12" w:space="0" w:color="auto"/>
            </w:tcBorders>
          </w:tcPr>
          <w:p w:rsidR="0017667F" w:rsidRPr="00B16190" w:rsidRDefault="0017667F" w:rsidP="00442305">
            <w:pPr>
              <w:rPr>
                <w:sz w:val="18"/>
                <w:szCs w:val="18"/>
                <w:rtl/>
              </w:rPr>
            </w:pPr>
            <w:r w:rsidRPr="00B16190">
              <w:rPr>
                <w:sz w:val="18"/>
                <w:szCs w:val="18"/>
              </w:rPr>
              <w:t>-</w:t>
            </w:r>
          </w:p>
        </w:tc>
        <w:tc>
          <w:tcPr>
            <w:tcW w:w="551" w:type="dxa"/>
            <w:tcBorders>
              <w:top w:val="single" w:sz="12" w:space="0" w:color="auto"/>
              <w:left w:val="single" w:sz="12" w:space="0" w:color="auto"/>
              <w:bottom w:val="single" w:sz="4" w:space="0" w:color="auto"/>
              <w:right w:val="single" w:sz="12" w:space="0" w:color="auto"/>
            </w:tcBorders>
          </w:tcPr>
          <w:p w:rsidR="0017667F" w:rsidRPr="00B16190" w:rsidRDefault="0017667F" w:rsidP="00442305">
            <w:pPr>
              <w:rPr>
                <w:sz w:val="18"/>
                <w:szCs w:val="18"/>
                <w:rtl/>
              </w:rPr>
            </w:pPr>
            <w:r w:rsidRPr="00B16190">
              <w:rPr>
                <w:sz w:val="18"/>
                <w:szCs w:val="18"/>
              </w:rPr>
              <w:t>-</w:t>
            </w:r>
          </w:p>
        </w:tc>
        <w:tc>
          <w:tcPr>
            <w:tcW w:w="988" w:type="dxa"/>
            <w:tcBorders>
              <w:top w:val="single" w:sz="12" w:space="0" w:color="auto"/>
              <w:left w:val="single" w:sz="12" w:space="0" w:color="auto"/>
              <w:bottom w:val="single" w:sz="4" w:space="0" w:color="auto"/>
              <w:right w:val="single" w:sz="12" w:space="0" w:color="auto"/>
            </w:tcBorders>
          </w:tcPr>
          <w:p w:rsidR="0017667F" w:rsidRPr="00B16190" w:rsidRDefault="0017667F" w:rsidP="00442305">
            <w:pPr>
              <w:rPr>
                <w:sz w:val="18"/>
                <w:szCs w:val="18"/>
                <w:rtl/>
              </w:rPr>
            </w:pPr>
            <w:r w:rsidRPr="00B16190">
              <w:rPr>
                <w:sz w:val="18"/>
                <w:szCs w:val="18"/>
              </w:rPr>
              <w:t>-</w:t>
            </w:r>
          </w:p>
        </w:tc>
        <w:tc>
          <w:tcPr>
            <w:tcW w:w="1107" w:type="dxa"/>
            <w:tcBorders>
              <w:top w:val="single" w:sz="12" w:space="0" w:color="auto"/>
              <w:left w:val="single" w:sz="12" w:space="0" w:color="auto"/>
              <w:bottom w:val="single" w:sz="4" w:space="0" w:color="auto"/>
              <w:right w:val="single" w:sz="12" w:space="0" w:color="auto"/>
            </w:tcBorders>
          </w:tcPr>
          <w:p w:rsidR="0017667F" w:rsidRPr="00D67000" w:rsidRDefault="0017667F" w:rsidP="00442305">
            <w:pPr>
              <w:jc w:val="center"/>
            </w:pPr>
            <w:r w:rsidRPr="00D67000">
              <w:rPr>
                <w:sz w:val="22"/>
                <w:szCs w:val="22"/>
              </w:rPr>
              <w:t>3</w:t>
            </w:r>
          </w:p>
          <w:p w:rsidR="00CF28B8" w:rsidRDefault="00CF28B8" w:rsidP="00442305">
            <w:pPr>
              <w:jc w:val="center"/>
            </w:pPr>
          </w:p>
          <w:p w:rsidR="0017667F" w:rsidRPr="00D67000" w:rsidRDefault="0017667F" w:rsidP="00442305">
            <w:pPr>
              <w:jc w:val="center"/>
              <w:rPr>
                <w:rtl/>
              </w:rPr>
            </w:pPr>
            <w:r>
              <w:t>3</w:t>
            </w:r>
          </w:p>
        </w:tc>
        <w:tc>
          <w:tcPr>
            <w:tcW w:w="779" w:type="dxa"/>
            <w:tcBorders>
              <w:top w:val="single" w:sz="12" w:space="0" w:color="auto"/>
              <w:left w:val="single" w:sz="12" w:space="0" w:color="auto"/>
              <w:bottom w:val="single" w:sz="4" w:space="0" w:color="auto"/>
              <w:right w:val="single" w:sz="12" w:space="0" w:color="auto"/>
            </w:tcBorders>
          </w:tcPr>
          <w:p w:rsidR="00CF28B8" w:rsidRDefault="00CF28B8" w:rsidP="00442305">
            <w:pPr>
              <w:jc w:val="center"/>
            </w:pPr>
          </w:p>
          <w:p w:rsidR="0017667F" w:rsidRPr="00D67000" w:rsidRDefault="0017667F" w:rsidP="00442305">
            <w:pPr>
              <w:jc w:val="center"/>
              <w:rPr>
                <w:rtl/>
              </w:rPr>
            </w:pPr>
            <w:r w:rsidRPr="00D67000">
              <w:rPr>
                <w:sz w:val="22"/>
                <w:szCs w:val="22"/>
              </w:rPr>
              <w:t>6</w:t>
            </w:r>
          </w:p>
        </w:tc>
        <w:tc>
          <w:tcPr>
            <w:tcW w:w="1097" w:type="dxa"/>
            <w:tcBorders>
              <w:top w:val="single" w:sz="12" w:space="0" w:color="auto"/>
              <w:left w:val="single" w:sz="12" w:space="0" w:color="auto"/>
              <w:bottom w:val="single" w:sz="4" w:space="0" w:color="auto"/>
              <w:right w:val="single" w:sz="12" w:space="0" w:color="auto"/>
            </w:tcBorders>
          </w:tcPr>
          <w:p w:rsidR="0017667F" w:rsidRPr="00D67000" w:rsidRDefault="0017667F" w:rsidP="00442305">
            <w:pPr>
              <w:jc w:val="center"/>
            </w:pPr>
            <w:r w:rsidRPr="00D67000">
              <w:rPr>
                <w:sz w:val="22"/>
                <w:szCs w:val="22"/>
              </w:rPr>
              <w:t>2</w:t>
            </w:r>
          </w:p>
          <w:p w:rsidR="00CF28B8" w:rsidRDefault="00CF28B8" w:rsidP="00442305">
            <w:pPr>
              <w:jc w:val="center"/>
            </w:pPr>
          </w:p>
          <w:p w:rsidR="0017667F" w:rsidRPr="00D67000" w:rsidRDefault="0017667F" w:rsidP="00442305">
            <w:pPr>
              <w:jc w:val="center"/>
              <w:rPr>
                <w:rtl/>
              </w:rPr>
            </w:pPr>
            <w:r>
              <w:t>2</w:t>
            </w:r>
          </w:p>
        </w:tc>
        <w:tc>
          <w:tcPr>
            <w:tcW w:w="782" w:type="dxa"/>
            <w:tcBorders>
              <w:top w:val="single" w:sz="12" w:space="0" w:color="auto"/>
              <w:left w:val="single" w:sz="12" w:space="0" w:color="auto"/>
              <w:bottom w:val="single" w:sz="4" w:space="0" w:color="auto"/>
              <w:right w:val="single" w:sz="12" w:space="0" w:color="auto"/>
            </w:tcBorders>
          </w:tcPr>
          <w:p w:rsidR="00CF28B8" w:rsidRDefault="00CF28B8" w:rsidP="00442305">
            <w:pPr>
              <w:jc w:val="center"/>
            </w:pPr>
          </w:p>
          <w:p w:rsidR="0017667F" w:rsidRPr="00D67000" w:rsidRDefault="0017667F" w:rsidP="00442305">
            <w:pPr>
              <w:jc w:val="center"/>
              <w:rPr>
                <w:rtl/>
              </w:rPr>
            </w:pPr>
            <w:r>
              <w:rPr>
                <w:sz w:val="22"/>
                <w:szCs w:val="22"/>
              </w:rPr>
              <w:t>4</w:t>
            </w:r>
          </w:p>
        </w:tc>
        <w:tc>
          <w:tcPr>
            <w:tcW w:w="1134" w:type="dxa"/>
            <w:tcBorders>
              <w:top w:val="single" w:sz="12" w:space="0" w:color="auto"/>
              <w:left w:val="single" w:sz="12" w:space="0" w:color="auto"/>
              <w:bottom w:val="single" w:sz="4" w:space="0" w:color="auto"/>
              <w:right w:val="single" w:sz="12" w:space="0" w:color="auto"/>
            </w:tcBorders>
          </w:tcPr>
          <w:p w:rsidR="0017667F" w:rsidRPr="00B16190" w:rsidRDefault="0017667F" w:rsidP="00442305">
            <w:pPr>
              <w:rPr>
                <w:sz w:val="18"/>
                <w:szCs w:val="18"/>
                <w:rtl/>
              </w:rPr>
            </w:pPr>
          </w:p>
        </w:tc>
        <w:tc>
          <w:tcPr>
            <w:tcW w:w="1040" w:type="dxa"/>
            <w:tcBorders>
              <w:top w:val="single" w:sz="12" w:space="0" w:color="auto"/>
              <w:left w:val="single" w:sz="12" w:space="0" w:color="auto"/>
              <w:bottom w:val="single" w:sz="4" w:space="0" w:color="auto"/>
              <w:right w:val="single" w:sz="12" w:space="0" w:color="auto"/>
            </w:tcBorders>
          </w:tcPr>
          <w:p w:rsidR="0017667F" w:rsidRDefault="0017667F" w:rsidP="00442305">
            <w:pPr>
              <w:jc w:val="center"/>
              <w:rPr>
                <w:sz w:val="18"/>
                <w:szCs w:val="18"/>
              </w:rPr>
            </w:pPr>
            <w:r>
              <w:rPr>
                <w:sz w:val="18"/>
                <w:szCs w:val="18"/>
              </w:rPr>
              <w:t>X</w:t>
            </w:r>
          </w:p>
          <w:p w:rsidR="00CF28B8" w:rsidRDefault="00CF28B8" w:rsidP="00442305">
            <w:pPr>
              <w:jc w:val="center"/>
              <w:rPr>
                <w:sz w:val="18"/>
                <w:szCs w:val="18"/>
              </w:rPr>
            </w:pPr>
          </w:p>
          <w:p w:rsidR="00CF28B8" w:rsidRDefault="00CF28B8" w:rsidP="00442305">
            <w:pPr>
              <w:jc w:val="center"/>
              <w:rPr>
                <w:sz w:val="18"/>
                <w:szCs w:val="18"/>
              </w:rPr>
            </w:pPr>
          </w:p>
          <w:p w:rsidR="0017667F" w:rsidRPr="00B16190" w:rsidRDefault="0017667F" w:rsidP="00442305">
            <w:pPr>
              <w:jc w:val="center"/>
              <w:rPr>
                <w:sz w:val="18"/>
                <w:szCs w:val="18"/>
                <w:rtl/>
              </w:rPr>
            </w:pPr>
            <w:r>
              <w:rPr>
                <w:sz w:val="18"/>
                <w:szCs w:val="18"/>
              </w:rPr>
              <w:t>X</w:t>
            </w:r>
          </w:p>
        </w:tc>
      </w:tr>
      <w:tr w:rsidR="0017667F" w:rsidRPr="00BC0085" w:rsidTr="00442305">
        <w:trPr>
          <w:trHeight w:val="589"/>
        </w:trPr>
        <w:tc>
          <w:tcPr>
            <w:tcW w:w="508" w:type="dxa"/>
            <w:vMerge/>
            <w:tcBorders>
              <w:left w:val="single" w:sz="12" w:space="0" w:color="auto"/>
              <w:bottom w:val="single" w:sz="12" w:space="0" w:color="auto"/>
              <w:right w:val="single" w:sz="4" w:space="0" w:color="auto"/>
            </w:tcBorders>
          </w:tcPr>
          <w:p w:rsidR="0017667F" w:rsidRPr="00BC0085" w:rsidRDefault="0017667F" w:rsidP="00442305">
            <w:pPr>
              <w:rPr>
                <w:rtl/>
              </w:rPr>
            </w:pPr>
          </w:p>
        </w:tc>
        <w:tc>
          <w:tcPr>
            <w:tcW w:w="3711" w:type="dxa"/>
            <w:gridSpan w:val="2"/>
            <w:tcBorders>
              <w:top w:val="single" w:sz="4" w:space="0" w:color="auto"/>
              <w:left w:val="single" w:sz="4" w:space="0" w:color="auto"/>
              <w:bottom w:val="single" w:sz="4" w:space="0" w:color="auto"/>
              <w:right w:val="single" w:sz="12" w:space="0" w:color="auto"/>
            </w:tcBorders>
          </w:tcPr>
          <w:p w:rsidR="0017667F" w:rsidRPr="00DB63F9" w:rsidRDefault="0017667F" w:rsidP="00442305">
            <w:pPr>
              <w:jc w:val="center"/>
              <w:rPr>
                <w:b/>
                <w:bCs/>
              </w:rPr>
            </w:pPr>
            <w:r w:rsidRPr="00DB63F9">
              <w:rPr>
                <w:b/>
                <w:bCs/>
              </w:rPr>
              <w:t>Totale</w:t>
            </w:r>
          </w:p>
        </w:tc>
        <w:tc>
          <w:tcPr>
            <w:tcW w:w="1886" w:type="dxa"/>
            <w:tcBorders>
              <w:top w:val="single" w:sz="4" w:space="0" w:color="auto"/>
              <w:left w:val="single" w:sz="12" w:space="0" w:color="auto"/>
              <w:bottom w:val="single" w:sz="4" w:space="0" w:color="auto"/>
              <w:right w:val="single" w:sz="12" w:space="0" w:color="auto"/>
            </w:tcBorders>
          </w:tcPr>
          <w:p w:rsidR="0017667F" w:rsidRPr="00B16190" w:rsidRDefault="0017667F" w:rsidP="00442305">
            <w:pPr>
              <w:rPr>
                <w:sz w:val="20"/>
                <w:szCs w:val="20"/>
                <w:rtl/>
              </w:rPr>
            </w:pPr>
          </w:p>
        </w:tc>
        <w:tc>
          <w:tcPr>
            <w:tcW w:w="900" w:type="dxa"/>
            <w:tcBorders>
              <w:top w:val="single" w:sz="4" w:space="0" w:color="auto"/>
              <w:left w:val="single" w:sz="12" w:space="0" w:color="auto"/>
              <w:bottom w:val="single" w:sz="4" w:space="0" w:color="auto"/>
              <w:right w:val="single" w:sz="12" w:space="0" w:color="auto"/>
            </w:tcBorders>
          </w:tcPr>
          <w:p w:rsidR="0017667F" w:rsidRPr="00DB63F9" w:rsidRDefault="0017667F" w:rsidP="00442305">
            <w:pPr>
              <w:jc w:val="center"/>
              <w:rPr>
                <w:b/>
                <w:bCs/>
              </w:rPr>
            </w:pPr>
            <w:r w:rsidRPr="00DB63F9">
              <w:rPr>
                <w:b/>
                <w:bCs/>
                <w:sz w:val="22"/>
                <w:szCs w:val="22"/>
              </w:rPr>
              <w:t>3</w:t>
            </w:r>
            <w:r w:rsidR="001C09F8">
              <w:rPr>
                <w:b/>
                <w:bCs/>
                <w:sz w:val="22"/>
                <w:szCs w:val="22"/>
              </w:rPr>
              <w:t>08</w:t>
            </w:r>
            <w:r w:rsidRPr="00DB63F9">
              <w:rPr>
                <w:b/>
                <w:bCs/>
                <w:sz w:val="22"/>
                <w:szCs w:val="22"/>
              </w:rPr>
              <w:t>h</w:t>
            </w:r>
          </w:p>
        </w:tc>
        <w:tc>
          <w:tcPr>
            <w:tcW w:w="540" w:type="dxa"/>
            <w:tcBorders>
              <w:top w:val="single" w:sz="4" w:space="0" w:color="auto"/>
              <w:left w:val="single" w:sz="12" w:space="0" w:color="auto"/>
              <w:bottom w:val="single" w:sz="4" w:space="0" w:color="auto"/>
              <w:right w:val="single" w:sz="12" w:space="0" w:color="auto"/>
            </w:tcBorders>
          </w:tcPr>
          <w:p w:rsidR="0017667F" w:rsidRPr="00B16190" w:rsidRDefault="0017667F" w:rsidP="00442305">
            <w:pPr>
              <w:rPr>
                <w:sz w:val="18"/>
                <w:szCs w:val="18"/>
              </w:rPr>
            </w:pPr>
          </w:p>
        </w:tc>
        <w:tc>
          <w:tcPr>
            <w:tcW w:w="551" w:type="dxa"/>
            <w:tcBorders>
              <w:top w:val="single" w:sz="4" w:space="0" w:color="auto"/>
              <w:left w:val="single" w:sz="12" w:space="0" w:color="auto"/>
              <w:bottom w:val="single" w:sz="4" w:space="0" w:color="auto"/>
              <w:right w:val="single" w:sz="12" w:space="0" w:color="auto"/>
            </w:tcBorders>
          </w:tcPr>
          <w:p w:rsidR="0017667F" w:rsidRPr="00B16190" w:rsidRDefault="0017667F" w:rsidP="00442305">
            <w:pPr>
              <w:rPr>
                <w:sz w:val="18"/>
                <w:szCs w:val="18"/>
              </w:rPr>
            </w:pPr>
          </w:p>
        </w:tc>
        <w:tc>
          <w:tcPr>
            <w:tcW w:w="988" w:type="dxa"/>
            <w:tcBorders>
              <w:top w:val="single" w:sz="4" w:space="0" w:color="auto"/>
              <w:left w:val="single" w:sz="12" w:space="0" w:color="auto"/>
              <w:bottom w:val="single" w:sz="4" w:space="0" w:color="auto"/>
              <w:right w:val="single" w:sz="12" w:space="0" w:color="auto"/>
            </w:tcBorders>
          </w:tcPr>
          <w:p w:rsidR="0017667F" w:rsidRPr="00B16190" w:rsidRDefault="0017667F" w:rsidP="00442305">
            <w:pPr>
              <w:rPr>
                <w:sz w:val="18"/>
                <w:szCs w:val="18"/>
              </w:rPr>
            </w:pPr>
          </w:p>
        </w:tc>
        <w:tc>
          <w:tcPr>
            <w:tcW w:w="1107" w:type="dxa"/>
            <w:tcBorders>
              <w:top w:val="single" w:sz="4" w:space="0" w:color="auto"/>
              <w:left w:val="single" w:sz="12" w:space="0" w:color="auto"/>
              <w:bottom w:val="single" w:sz="4" w:space="0" w:color="auto"/>
              <w:right w:val="single" w:sz="12" w:space="0" w:color="auto"/>
            </w:tcBorders>
          </w:tcPr>
          <w:p w:rsidR="0017667F" w:rsidRPr="00DB63F9" w:rsidRDefault="0017667F" w:rsidP="00442305">
            <w:pPr>
              <w:jc w:val="center"/>
              <w:rPr>
                <w:b/>
                <w:bCs/>
              </w:rPr>
            </w:pPr>
            <w:r w:rsidRPr="00DB63F9">
              <w:rPr>
                <w:b/>
                <w:bCs/>
                <w:sz w:val="22"/>
                <w:szCs w:val="22"/>
              </w:rPr>
              <w:t>30</w:t>
            </w:r>
          </w:p>
        </w:tc>
        <w:tc>
          <w:tcPr>
            <w:tcW w:w="779" w:type="dxa"/>
            <w:tcBorders>
              <w:top w:val="single" w:sz="4" w:space="0" w:color="auto"/>
              <w:left w:val="single" w:sz="12" w:space="0" w:color="auto"/>
              <w:bottom w:val="single" w:sz="4" w:space="0" w:color="auto"/>
              <w:right w:val="single" w:sz="12" w:space="0" w:color="auto"/>
            </w:tcBorders>
          </w:tcPr>
          <w:p w:rsidR="0017667F" w:rsidRPr="00DB63F9" w:rsidRDefault="0017667F" w:rsidP="00442305">
            <w:pPr>
              <w:jc w:val="center"/>
              <w:rPr>
                <w:b/>
                <w:bCs/>
              </w:rPr>
            </w:pPr>
            <w:r w:rsidRPr="00DB63F9">
              <w:rPr>
                <w:b/>
                <w:bCs/>
                <w:sz w:val="22"/>
                <w:szCs w:val="22"/>
              </w:rPr>
              <w:t>30</w:t>
            </w:r>
          </w:p>
        </w:tc>
        <w:tc>
          <w:tcPr>
            <w:tcW w:w="1097" w:type="dxa"/>
            <w:tcBorders>
              <w:top w:val="single" w:sz="4" w:space="0" w:color="auto"/>
              <w:left w:val="single" w:sz="12" w:space="0" w:color="auto"/>
              <w:bottom w:val="single" w:sz="4" w:space="0" w:color="auto"/>
              <w:right w:val="single" w:sz="12" w:space="0" w:color="auto"/>
            </w:tcBorders>
          </w:tcPr>
          <w:p w:rsidR="0017667F" w:rsidRPr="00DB63F9" w:rsidRDefault="0017667F" w:rsidP="00442305">
            <w:pPr>
              <w:jc w:val="center"/>
              <w:rPr>
                <w:b/>
                <w:bCs/>
              </w:rPr>
            </w:pPr>
            <w:r w:rsidRPr="00DB63F9">
              <w:rPr>
                <w:b/>
                <w:bCs/>
                <w:sz w:val="22"/>
                <w:szCs w:val="22"/>
              </w:rPr>
              <w:t>20</w:t>
            </w:r>
          </w:p>
        </w:tc>
        <w:tc>
          <w:tcPr>
            <w:tcW w:w="782" w:type="dxa"/>
            <w:tcBorders>
              <w:top w:val="single" w:sz="4" w:space="0" w:color="auto"/>
              <w:left w:val="single" w:sz="12" w:space="0" w:color="auto"/>
              <w:bottom w:val="single" w:sz="4" w:space="0" w:color="auto"/>
              <w:right w:val="single" w:sz="12" w:space="0" w:color="auto"/>
            </w:tcBorders>
          </w:tcPr>
          <w:p w:rsidR="0017667F" w:rsidRPr="00DB63F9" w:rsidRDefault="0017667F" w:rsidP="00442305">
            <w:pPr>
              <w:jc w:val="center"/>
              <w:rPr>
                <w:b/>
                <w:bCs/>
              </w:rPr>
            </w:pPr>
            <w:r w:rsidRPr="00DB63F9">
              <w:rPr>
                <w:b/>
                <w:bCs/>
                <w:sz w:val="22"/>
                <w:szCs w:val="22"/>
              </w:rPr>
              <w:t>20</w:t>
            </w:r>
          </w:p>
        </w:tc>
        <w:tc>
          <w:tcPr>
            <w:tcW w:w="1134" w:type="dxa"/>
            <w:tcBorders>
              <w:top w:val="single" w:sz="4" w:space="0" w:color="auto"/>
              <w:left w:val="single" w:sz="12" w:space="0" w:color="auto"/>
              <w:bottom w:val="single" w:sz="4" w:space="0" w:color="auto"/>
              <w:right w:val="single" w:sz="12" w:space="0" w:color="auto"/>
            </w:tcBorders>
          </w:tcPr>
          <w:p w:rsidR="0017667F" w:rsidRPr="00B16190" w:rsidRDefault="0017667F" w:rsidP="00442305">
            <w:pPr>
              <w:rPr>
                <w:sz w:val="18"/>
                <w:szCs w:val="18"/>
                <w:rtl/>
              </w:rPr>
            </w:pPr>
          </w:p>
        </w:tc>
        <w:tc>
          <w:tcPr>
            <w:tcW w:w="1040" w:type="dxa"/>
            <w:tcBorders>
              <w:top w:val="single" w:sz="4" w:space="0" w:color="auto"/>
              <w:left w:val="single" w:sz="12" w:space="0" w:color="auto"/>
              <w:bottom w:val="single" w:sz="4" w:space="0" w:color="auto"/>
              <w:right w:val="single" w:sz="4" w:space="0" w:color="auto"/>
            </w:tcBorders>
          </w:tcPr>
          <w:p w:rsidR="0017667F" w:rsidRDefault="0017667F" w:rsidP="00442305">
            <w:pPr>
              <w:jc w:val="center"/>
              <w:rPr>
                <w:sz w:val="18"/>
                <w:szCs w:val="18"/>
              </w:rPr>
            </w:pPr>
          </w:p>
        </w:tc>
      </w:tr>
    </w:tbl>
    <w:p w:rsidR="0017667F" w:rsidRDefault="0017667F" w:rsidP="0017667F">
      <w:pPr>
        <w:jc w:val="center"/>
        <w:rPr>
          <w:b/>
          <w:bCs/>
          <w:sz w:val="28"/>
          <w:szCs w:val="28"/>
        </w:rPr>
      </w:pPr>
    </w:p>
    <w:p w:rsidR="0017667F" w:rsidRPr="00A4699E" w:rsidRDefault="0017667F" w:rsidP="0017667F">
      <w:pPr>
        <w:jc w:val="center"/>
        <w:rPr>
          <w:b/>
          <w:bCs/>
          <w:sz w:val="28"/>
          <w:szCs w:val="28"/>
        </w:rPr>
      </w:pPr>
      <w:r>
        <w:rPr>
          <w:b/>
          <w:bCs/>
          <w:sz w:val="28"/>
          <w:szCs w:val="28"/>
        </w:rPr>
        <w:t>P</w:t>
      </w:r>
      <w:r w:rsidRPr="00A4699E">
        <w:rPr>
          <w:b/>
          <w:bCs/>
          <w:sz w:val="28"/>
          <w:szCs w:val="28"/>
        </w:rPr>
        <w:t xml:space="preserve">résentation </w:t>
      </w:r>
      <w:r>
        <w:rPr>
          <w:b/>
          <w:bCs/>
          <w:sz w:val="28"/>
          <w:szCs w:val="28"/>
        </w:rPr>
        <w:t>du</w:t>
      </w:r>
      <w:r w:rsidRPr="00A4699E">
        <w:rPr>
          <w:b/>
          <w:bCs/>
          <w:sz w:val="28"/>
          <w:szCs w:val="28"/>
        </w:rPr>
        <w:t xml:space="preserve"> Parcours </w:t>
      </w:r>
    </w:p>
    <w:p w:rsidR="0017667F" w:rsidRDefault="0017667F" w:rsidP="0017667F">
      <w:pPr>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04"/>
        <w:gridCol w:w="3225"/>
        <w:gridCol w:w="1655"/>
        <w:gridCol w:w="1846"/>
        <w:gridCol w:w="4656"/>
      </w:tblGrid>
      <w:tr w:rsidR="0017667F" w:rsidRPr="00BC0085" w:rsidTr="00442305">
        <w:tc>
          <w:tcPr>
            <w:tcW w:w="3404" w:type="dxa"/>
            <w:vMerge w:val="restart"/>
            <w:tcBorders>
              <w:top w:val="single" w:sz="12" w:space="0" w:color="auto"/>
              <w:left w:val="single" w:sz="12" w:space="0" w:color="auto"/>
              <w:right w:val="single" w:sz="12" w:space="0" w:color="auto"/>
            </w:tcBorders>
            <w:vAlign w:val="center"/>
          </w:tcPr>
          <w:p w:rsidR="0017667F" w:rsidRPr="00BC0085" w:rsidRDefault="0017667F" w:rsidP="00442305">
            <w:pPr>
              <w:rPr>
                <w:b/>
                <w:bCs/>
              </w:rPr>
            </w:pPr>
            <w:r w:rsidRPr="00BC0085">
              <w:rPr>
                <w:b/>
                <w:bCs/>
              </w:rPr>
              <w:t xml:space="preserve">Université : </w:t>
            </w:r>
            <w:r>
              <w:rPr>
                <w:b/>
                <w:bCs/>
              </w:rPr>
              <w:t>Manouba</w:t>
            </w:r>
          </w:p>
        </w:tc>
        <w:tc>
          <w:tcPr>
            <w:tcW w:w="3225" w:type="dxa"/>
            <w:vMerge w:val="restart"/>
            <w:tcBorders>
              <w:top w:val="single" w:sz="12" w:space="0" w:color="auto"/>
              <w:left w:val="single" w:sz="12" w:space="0" w:color="auto"/>
              <w:right w:val="single" w:sz="12" w:space="0" w:color="auto"/>
            </w:tcBorders>
            <w:vAlign w:val="center"/>
          </w:tcPr>
          <w:p w:rsidR="0017667F" w:rsidRPr="00BC0085" w:rsidRDefault="0017667F" w:rsidP="00442305">
            <w:pPr>
              <w:rPr>
                <w:b/>
                <w:bCs/>
              </w:rPr>
            </w:pPr>
            <w:r>
              <w:rPr>
                <w:b/>
                <w:bCs/>
              </w:rPr>
              <w:t>Etablissement : Ecole Supérieure de Commerce de Tunis</w:t>
            </w:r>
          </w:p>
        </w:tc>
        <w:tc>
          <w:tcPr>
            <w:tcW w:w="1655" w:type="dxa"/>
            <w:tcBorders>
              <w:top w:val="single" w:sz="12" w:space="0" w:color="auto"/>
              <w:left w:val="single" w:sz="12" w:space="0" w:color="auto"/>
              <w:bottom w:val="nil"/>
              <w:right w:val="single" w:sz="12" w:space="0" w:color="auto"/>
            </w:tcBorders>
            <w:vAlign w:val="center"/>
          </w:tcPr>
          <w:p w:rsidR="0017667F" w:rsidRDefault="0017667F" w:rsidP="00442305">
            <w:pPr>
              <w:rPr>
                <w:b/>
                <w:bCs/>
              </w:rPr>
            </w:pPr>
          </w:p>
          <w:p w:rsidR="0017667F" w:rsidRPr="00BC0085" w:rsidRDefault="0017667F" w:rsidP="00442305">
            <w:pPr>
              <w:rPr>
                <w:b/>
                <w:bCs/>
              </w:rPr>
            </w:pPr>
            <w:r>
              <w:rPr>
                <w:b/>
                <w:bCs/>
              </w:rPr>
              <w:t>Mastère</w:t>
            </w:r>
          </w:p>
        </w:tc>
        <w:tc>
          <w:tcPr>
            <w:tcW w:w="1846" w:type="dxa"/>
            <w:tcBorders>
              <w:top w:val="single" w:sz="12" w:space="0" w:color="auto"/>
              <w:left w:val="single" w:sz="12" w:space="0" w:color="auto"/>
              <w:bottom w:val="nil"/>
              <w:right w:val="single" w:sz="12" w:space="0" w:color="auto"/>
            </w:tcBorders>
            <w:vAlign w:val="center"/>
          </w:tcPr>
          <w:p w:rsidR="0017667F" w:rsidRDefault="0017667F" w:rsidP="00442305">
            <w:pPr>
              <w:rPr>
                <w:b/>
                <w:bCs/>
              </w:rPr>
            </w:pPr>
          </w:p>
          <w:p w:rsidR="0017667F" w:rsidRPr="00BC0085" w:rsidRDefault="0017667F" w:rsidP="00442305">
            <w:pPr>
              <w:rPr>
                <w:b/>
                <w:bCs/>
              </w:rPr>
            </w:pPr>
            <w:r>
              <w:rPr>
                <w:b/>
                <w:bCs/>
              </w:rPr>
              <w:t>Professionnel</w:t>
            </w:r>
          </w:p>
        </w:tc>
        <w:tc>
          <w:tcPr>
            <w:tcW w:w="4656" w:type="dxa"/>
            <w:vMerge w:val="restart"/>
            <w:tcBorders>
              <w:top w:val="single" w:sz="12" w:space="0" w:color="auto"/>
              <w:left w:val="single" w:sz="12" w:space="0" w:color="auto"/>
              <w:right w:val="single" w:sz="12" w:space="0" w:color="auto"/>
            </w:tcBorders>
            <w:vAlign w:val="center"/>
          </w:tcPr>
          <w:p w:rsidR="0017667F" w:rsidRPr="00BC0085" w:rsidRDefault="0017667F" w:rsidP="00442305">
            <w:pPr>
              <w:rPr>
                <w:b/>
                <w:bCs/>
              </w:rPr>
            </w:pPr>
            <w:r w:rsidRPr="00404674">
              <w:rPr>
                <w:b/>
                <w:bCs/>
                <w:lang w:bidi="ar-MA"/>
              </w:rPr>
              <w:t xml:space="preserve">Management </w:t>
            </w:r>
            <w:r w:rsidRPr="00404674">
              <w:rPr>
                <w:b/>
                <w:bCs/>
              </w:rPr>
              <w:t>Touristique et Hôtelier</w:t>
            </w:r>
          </w:p>
        </w:tc>
      </w:tr>
      <w:tr w:rsidR="0017667F" w:rsidRPr="00BC0085" w:rsidTr="00442305">
        <w:tc>
          <w:tcPr>
            <w:tcW w:w="3404" w:type="dxa"/>
            <w:vMerge/>
            <w:tcBorders>
              <w:left w:val="single" w:sz="12" w:space="0" w:color="auto"/>
              <w:bottom w:val="single" w:sz="12" w:space="0" w:color="auto"/>
              <w:right w:val="single" w:sz="12" w:space="0" w:color="auto"/>
            </w:tcBorders>
            <w:vAlign w:val="center"/>
          </w:tcPr>
          <w:p w:rsidR="0017667F" w:rsidRPr="00BC0085" w:rsidRDefault="0017667F" w:rsidP="00442305">
            <w:pPr>
              <w:rPr>
                <w:b/>
                <w:bCs/>
              </w:rPr>
            </w:pPr>
          </w:p>
        </w:tc>
        <w:tc>
          <w:tcPr>
            <w:tcW w:w="3225" w:type="dxa"/>
            <w:vMerge/>
            <w:tcBorders>
              <w:left w:val="single" w:sz="12" w:space="0" w:color="auto"/>
              <w:bottom w:val="single" w:sz="12" w:space="0" w:color="auto"/>
              <w:right w:val="single" w:sz="12" w:space="0" w:color="auto"/>
            </w:tcBorders>
            <w:vAlign w:val="center"/>
          </w:tcPr>
          <w:p w:rsidR="0017667F" w:rsidRPr="00BC0085" w:rsidRDefault="0017667F" w:rsidP="00442305">
            <w:pPr>
              <w:rPr>
                <w:b/>
                <w:bCs/>
              </w:rPr>
            </w:pPr>
          </w:p>
        </w:tc>
        <w:tc>
          <w:tcPr>
            <w:tcW w:w="1655" w:type="dxa"/>
            <w:tcBorders>
              <w:top w:val="nil"/>
              <w:left w:val="single" w:sz="12" w:space="0" w:color="auto"/>
              <w:bottom w:val="single" w:sz="12" w:space="0" w:color="auto"/>
              <w:right w:val="single" w:sz="12" w:space="0" w:color="auto"/>
            </w:tcBorders>
            <w:vAlign w:val="center"/>
          </w:tcPr>
          <w:p w:rsidR="0017667F" w:rsidRPr="00BC0085" w:rsidRDefault="0017667F" w:rsidP="00442305">
            <w:pPr>
              <w:rPr>
                <w:b/>
                <w:bCs/>
              </w:rPr>
            </w:pPr>
          </w:p>
        </w:tc>
        <w:tc>
          <w:tcPr>
            <w:tcW w:w="1846" w:type="dxa"/>
            <w:tcBorders>
              <w:top w:val="nil"/>
              <w:left w:val="single" w:sz="12" w:space="0" w:color="auto"/>
              <w:bottom w:val="single" w:sz="12" w:space="0" w:color="auto"/>
              <w:right w:val="single" w:sz="12" w:space="0" w:color="auto"/>
            </w:tcBorders>
            <w:vAlign w:val="center"/>
          </w:tcPr>
          <w:p w:rsidR="0017667F" w:rsidRPr="00BC0085" w:rsidRDefault="0017667F" w:rsidP="00442305">
            <w:pPr>
              <w:rPr>
                <w:b/>
                <w:bCs/>
              </w:rPr>
            </w:pPr>
          </w:p>
        </w:tc>
        <w:tc>
          <w:tcPr>
            <w:tcW w:w="4656" w:type="dxa"/>
            <w:vMerge/>
            <w:tcBorders>
              <w:left w:val="single" w:sz="12" w:space="0" w:color="auto"/>
              <w:bottom w:val="single" w:sz="12" w:space="0" w:color="auto"/>
              <w:right w:val="single" w:sz="12" w:space="0" w:color="auto"/>
            </w:tcBorders>
            <w:vAlign w:val="center"/>
          </w:tcPr>
          <w:p w:rsidR="0017667F" w:rsidRPr="00BC0085" w:rsidRDefault="0017667F" w:rsidP="00442305">
            <w:pPr>
              <w:rPr>
                <w:b/>
                <w:bCs/>
              </w:rPr>
            </w:pPr>
          </w:p>
        </w:tc>
      </w:tr>
      <w:tr w:rsidR="0017667F" w:rsidTr="00442305">
        <w:tc>
          <w:tcPr>
            <w:tcW w:w="6629" w:type="dxa"/>
            <w:gridSpan w:val="2"/>
            <w:tcBorders>
              <w:top w:val="single" w:sz="12" w:space="0" w:color="auto"/>
              <w:left w:val="single" w:sz="12" w:space="0" w:color="auto"/>
              <w:bottom w:val="single" w:sz="12" w:space="0" w:color="auto"/>
              <w:right w:val="single" w:sz="12" w:space="0" w:color="auto"/>
            </w:tcBorders>
            <w:vAlign w:val="center"/>
          </w:tcPr>
          <w:p w:rsidR="0017667F" w:rsidRPr="00BC0085" w:rsidRDefault="0017667F" w:rsidP="00442305">
            <w:pPr>
              <w:rPr>
                <w:b/>
                <w:bCs/>
              </w:rPr>
            </w:pPr>
            <w:r w:rsidRPr="00BC0085">
              <w:rPr>
                <w:b/>
                <w:bCs/>
              </w:rPr>
              <w:t>Domaine</w:t>
            </w:r>
            <w:r>
              <w:rPr>
                <w:b/>
                <w:bCs/>
              </w:rPr>
              <w:t xml:space="preserve"> de formation : Sciences de Gestion</w:t>
            </w:r>
          </w:p>
        </w:tc>
        <w:tc>
          <w:tcPr>
            <w:tcW w:w="1655" w:type="dxa"/>
            <w:tcBorders>
              <w:top w:val="single" w:sz="12" w:space="0" w:color="auto"/>
              <w:left w:val="single" w:sz="12" w:space="0" w:color="auto"/>
              <w:bottom w:val="single" w:sz="12" w:space="0" w:color="auto"/>
              <w:right w:val="single" w:sz="12" w:space="0" w:color="auto"/>
            </w:tcBorders>
            <w:vAlign w:val="center"/>
          </w:tcPr>
          <w:p w:rsidR="0017667F" w:rsidRPr="00BC0085" w:rsidRDefault="0017667F" w:rsidP="00442305">
            <w:pPr>
              <w:rPr>
                <w:b/>
                <w:bCs/>
              </w:rPr>
            </w:pPr>
            <w:r w:rsidRPr="00BC0085">
              <w:rPr>
                <w:b/>
                <w:bCs/>
              </w:rPr>
              <w:t>Mention</w:t>
            </w:r>
          </w:p>
        </w:tc>
        <w:tc>
          <w:tcPr>
            <w:tcW w:w="6502" w:type="dxa"/>
            <w:gridSpan w:val="2"/>
            <w:tcBorders>
              <w:top w:val="single" w:sz="12" w:space="0" w:color="auto"/>
              <w:left w:val="single" w:sz="12" w:space="0" w:color="auto"/>
              <w:bottom w:val="single" w:sz="12" w:space="0" w:color="auto"/>
              <w:right w:val="single" w:sz="12" w:space="0" w:color="auto"/>
            </w:tcBorders>
            <w:vAlign w:val="center"/>
          </w:tcPr>
          <w:p w:rsidR="0017667F" w:rsidRPr="00BC0085" w:rsidRDefault="0017667F" w:rsidP="00442305">
            <w:pPr>
              <w:jc w:val="center"/>
              <w:rPr>
                <w:b/>
                <w:bCs/>
              </w:rPr>
            </w:pPr>
            <w:r>
              <w:rPr>
                <w:b/>
                <w:bCs/>
              </w:rPr>
              <w:t>Management</w:t>
            </w:r>
          </w:p>
        </w:tc>
      </w:tr>
    </w:tbl>
    <w:p w:rsidR="0017667F" w:rsidRDefault="0017667F" w:rsidP="0017667F">
      <w:pPr>
        <w:jc w:val="center"/>
        <w:rPr>
          <w:b/>
          <w:bCs/>
          <w:color w:val="800000"/>
          <w:u w:val="single"/>
        </w:rPr>
      </w:pPr>
      <w:r w:rsidRPr="00740FF4">
        <w:rPr>
          <w:b/>
          <w:bCs/>
          <w:color w:val="800000"/>
          <w:u w:val="single"/>
        </w:rPr>
        <w:t xml:space="preserve">Semestre </w:t>
      </w:r>
      <w:r>
        <w:rPr>
          <w:b/>
          <w:bCs/>
          <w:color w:val="800000"/>
          <w:u w:val="single"/>
        </w:rPr>
        <w:t>3</w:t>
      </w:r>
    </w:p>
    <w:p w:rsidR="00CF28B8" w:rsidRPr="00740FF4" w:rsidRDefault="00CF28B8" w:rsidP="00CF28B8">
      <w:pPr>
        <w:rPr>
          <w:b/>
          <w:bCs/>
          <w:color w:val="800000"/>
          <w:u w:val="single"/>
        </w:rPr>
      </w:pPr>
    </w:p>
    <w:tbl>
      <w:tblPr>
        <w:tblW w:w="5061" w:type="pct"/>
        <w:tblLayout w:type="fixed"/>
        <w:tblLook w:val="01E0"/>
      </w:tblPr>
      <w:tblGrid>
        <w:gridCol w:w="507"/>
        <w:gridCol w:w="1761"/>
        <w:gridCol w:w="1620"/>
        <w:gridCol w:w="2160"/>
        <w:gridCol w:w="720"/>
        <w:gridCol w:w="540"/>
        <w:gridCol w:w="731"/>
        <w:gridCol w:w="988"/>
        <w:gridCol w:w="1107"/>
        <w:gridCol w:w="779"/>
        <w:gridCol w:w="1097"/>
        <w:gridCol w:w="782"/>
        <w:gridCol w:w="1134"/>
        <w:gridCol w:w="1040"/>
      </w:tblGrid>
      <w:tr w:rsidR="0017667F" w:rsidRPr="00BC0085" w:rsidTr="00442305">
        <w:tc>
          <w:tcPr>
            <w:tcW w:w="507" w:type="dxa"/>
            <w:vMerge w:val="restart"/>
            <w:tcBorders>
              <w:top w:val="single" w:sz="12" w:space="0" w:color="auto"/>
              <w:left w:val="single" w:sz="12" w:space="0" w:color="auto"/>
              <w:right w:val="single" w:sz="12" w:space="0" w:color="auto"/>
            </w:tcBorders>
            <w:vAlign w:val="center"/>
          </w:tcPr>
          <w:p w:rsidR="0017667F" w:rsidRPr="00BC0085" w:rsidRDefault="0017667F" w:rsidP="00442305">
            <w:pPr>
              <w:jc w:val="center"/>
              <w:rPr>
                <w:b/>
                <w:bCs/>
                <w:rtl/>
              </w:rPr>
            </w:pPr>
            <w:r w:rsidRPr="00BC0085">
              <w:rPr>
                <w:b/>
                <w:bCs/>
                <w:sz w:val="22"/>
                <w:szCs w:val="22"/>
              </w:rPr>
              <w:t>N°</w:t>
            </w:r>
          </w:p>
        </w:tc>
        <w:tc>
          <w:tcPr>
            <w:tcW w:w="1761" w:type="dxa"/>
            <w:vMerge w:val="restart"/>
            <w:tcBorders>
              <w:top w:val="single" w:sz="12" w:space="0" w:color="auto"/>
              <w:left w:val="single" w:sz="12" w:space="0" w:color="auto"/>
              <w:right w:val="single" w:sz="12" w:space="0" w:color="auto"/>
            </w:tcBorders>
          </w:tcPr>
          <w:p w:rsidR="0017667F" w:rsidRPr="00BC0085" w:rsidRDefault="0017667F" w:rsidP="00442305">
            <w:pPr>
              <w:jc w:val="center"/>
              <w:rPr>
                <w:b/>
                <w:bCs/>
              </w:rPr>
            </w:pPr>
            <w:r w:rsidRPr="00BC0085">
              <w:rPr>
                <w:b/>
                <w:bCs/>
                <w:sz w:val="22"/>
                <w:szCs w:val="22"/>
              </w:rPr>
              <w:t>Unité d'enseignement</w:t>
            </w:r>
          </w:p>
        </w:tc>
        <w:tc>
          <w:tcPr>
            <w:tcW w:w="1620" w:type="dxa"/>
            <w:vMerge w:val="restart"/>
            <w:tcBorders>
              <w:top w:val="single" w:sz="12" w:space="0" w:color="auto"/>
              <w:left w:val="single" w:sz="12" w:space="0" w:color="auto"/>
              <w:right w:val="single" w:sz="12" w:space="0" w:color="auto"/>
            </w:tcBorders>
            <w:vAlign w:val="center"/>
          </w:tcPr>
          <w:p w:rsidR="0017667F" w:rsidRPr="00BC0085" w:rsidRDefault="0017667F" w:rsidP="00442305">
            <w:pPr>
              <w:jc w:val="center"/>
              <w:rPr>
                <w:b/>
                <w:bCs/>
                <w:rtl/>
              </w:rPr>
            </w:pPr>
            <w:r>
              <w:rPr>
                <w:b/>
                <w:bCs/>
                <w:sz w:val="22"/>
                <w:szCs w:val="22"/>
              </w:rPr>
              <w:t>Type</w:t>
            </w:r>
            <w:r w:rsidRPr="00BC0085">
              <w:rPr>
                <w:b/>
                <w:bCs/>
                <w:sz w:val="22"/>
                <w:szCs w:val="22"/>
              </w:rPr>
              <w:t xml:space="preserve"> de l'U</w:t>
            </w:r>
            <w:r>
              <w:rPr>
                <w:b/>
                <w:bCs/>
                <w:sz w:val="22"/>
                <w:szCs w:val="22"/>
              </w:rPr>
              <w:t>E (Fondamentale /</w:t>
            </w:r>
            <w:r w:rsidRPr="00BC0085">
              <w:rPr>
                <w:b/>
                <w:bCs/>
                <w:sz w:val="22"/>
                <w:szCs w:val="22"/>
              </w:rPr>
              <w:t xml:space="preserve"> Optionnelle)</w:t>
            </w:r>
          </w:p>
        </w:tc>
        <w:tc>
          <w:tcPr>
            <w:tcW w:w="2160" w:type="dxa"/>
            <w:vMerge w:val="restart"/>
            <w:tcBorders>
              <w:top w:val="single" w:sz="12" w:space="0" w:color="auto"/>
              <w:left w:val="single" w:sz="12" w:space="0" w:color="auto"/>
              <w:right w:val="single" w:sz="12" w:space="0" w:color="auto"/>
            </w:tcBorders>
            <w:vAlign w:val="center"/>
          </w:tcPr>
          <w:p w:rsidR="0017667F" w:rsidRPr="00BC0085" w:rsidRDefault="0017667F" w:rsidP="00442305">
            <w:pPr>
              <w:jc w:val="center"/>
              <w:rPr>
                <w:b/>
                <w:bCs/>
                <w:rtl/>
              </w:rPr>
            </w:pPr>
            <w:r w:rsidRPr="00BC0085">
              <w:rPr>
                <w:b/>
                <w:bCs/>
                <w:sz w:val="22"/>
                <w:szCs w:val="22"/>
              </w:rPr>
              <w:t>Elément constitutif d'UE (ECUE)</w:t>
            </w:r>
          </w:p>
        </w:tc>
        <w:tc>
          <w:tcPr>
            <w:tcW w:w="2979" w:type="dxa"/>
            <w:gridSpan w:val="4"/>
            <w:tcBorders>
              <w:top w:val="single" w:sz="12" w:space="0" w:color="auto"/>
              <w:left w:val="single" w:sz="12" w:space="0" w:color="auto"/>
              <w:right w:val="single" w:sz="12" w:space="0" w:color="auto"/>
            </w:tcBorders>
            <w:vAlign w:val="center"/>
          </w:tcPr>
          <w:p w:rsidR="0017667F" w:rsidRPr="00BC0085" w:rsidRDefault="0017667F" w:rsidP="00442305">
            <w:pPr>
              <w:jc w:val="center"/>
              <w:rPr>
                <w:b/>
                <w:bCs/>
                <w:rtl/>
              </w:rPr>
            </w:pPr>
            <w:r w:rsidRPr="00BC0085">
              <w:rPr>
                <w:b/>
                <w:bCs/>
                <w:sz w:val="22"/>
                <w:szCs w:val="22"/>
              </w:rPr>
              <w:t xml:space="preserve">Volume </w:t>
            </w:r>
            <w:r>
              <w:rPr>
                <w:b/>
                <w:bCs/>
                <w:sz w:val="22"/>
                <w:szCs w:val="22"/>
              </w:rPr>
              <w:t xml:space="preserve">des heures de formation présentielles </w:t>
            </w:r>
            <w:r w:rsidRPr="00BC0085">
              <w:rPr>
                <w:b/>
                <w:bCs/>
                <w:sz w:val="22"/>
                <w:szCs w:val="22"/>
              </w:rPr>
              <w:t xml:space="preserve"> (14 semaines)</w:t>
            </w:r>
          </w:p>
        </w:tc>
        <w:tc>
          <w:tcPr>
            <w:tcW w:w="1886" w:type="dxa"/>
            <w:gridSpan w:val="2"/>
            <w:tcBorders>
              <w:top w:val="single" w:sz="12" w:space="0" w:color="auto"/>
              <w:left w:val="single" w:sz="12" w:space="0" w:color="auto"/>
              <w:right w:val="single" w:sz="12" w:space="0" w:color="auto"/>
            </w:tcBorders>
            <w:vAlign w:val="center"/>
          </w:tcPr>
          <w:p w:rsidR="0017667F" w:rsidRPr="00BC0085" w:rsidRDefault="0017667F" w:rsidP="00442305">
            <w:pPr>
              <w:jc w:val="center"/>
              <w:rPr>
                <w:b/>
                <w:bCs/>
              </w:rPr>
            </w:pPr>
            <w:r>
              <w:rPr>
                <w:b/>
                <w:bCs/>
                <w:sz w:val="22"/>
                <w:szCs w:val="22"/>
              </w:rPr>
              <w:t xml:space="preserve">Nombre des </w:t>
            </w:r>
            <w:r w:rsidRPr="00BC0085">
              <w:rPr>
                <w:b/>
                <w:bCs/>
                <w:sz w:val="22"/>
                <w:szCs w:val="22"/>
              </w:rPr>
              <w:t>Crédits</w:t>
            </w:r>
            <w:r>
              <w:rPr>
                <w:b/>
                <w:bCs/>
                <w:sz w:val="22"/>
                <w:szCs w:val="22"/>
              </w:rPr>
              <w:t xml:space="preserve"> accordés</w:t>
            </w:r>
          </w:p>
        </w:tc>
        <w:tc>
          <w:tcPr>
            <w:tcW w:w="1879" w:type="dxa"/>
            <w:gridSpan w:val="2"/>
            <w:tcBorders>
              <w:top w:val="single" w:sz="12" w:space="0" w:color="auto"/>
              <w:left w:val="single" w:sz="12" w:space="0" w:color="auto"/>
              <w:right w:val="single" w:sz="12" w:space="0" w:color="auto"/>
            </w:tcBorders>
            <w:vAlign w:val="center"/>
          </w:tcPr>
          <w:p w:rsidR="0017667F" w:rsidRPr="00BC0085" w:rsidRDefault="0017667F" w:rsidP="00442305">
            <w:pPr>
              <w:jc w:val="center"/>
              <w:rPr>
                <w:b/>
                <w:bCs/>
                <w:rtl/>
              </w:rPr>
            </w:pPr>
            <w:r w:rsidRPr="00BC0085">
              <w:rPr>
                <w:b/>
                <w:bCs/>
                <w:sz w:val="22"/>
                <w:szCs w:val="22"/>
              </w:rPr>
              <w:t>Coefficients</w:t>
            </w:r>
          </w:p>
        </w:tc>
        <w:tc>
          <w:tcPr>
            <w:tcW w:w="2174" w:type="dxa"/>
            <w:gridSpan w:val="2"/>
            <w:tcBorders>
              <w:top w:val="single" w:sz="12" w:space="0" w:color="auto"/>
              <w:left w:val="single" w:sz="12" w:space="0" w:color="auto"/>
              <w:right w:val="single" w:sz="12" w:space="0" w:color="auto"/>
            </w:tcBorders>
            <w:vAlign w:val="center"/>
          </w:tcPr>
          <w:p w:rsidR="0017667F" w:rsidRPr="00BC0085" w:rsidRDefault="0017667F" w:rsidP="00442305">
            <w:pPr>
              <w:jc w:val="center"/>
              <w:rPr>
                <w:b/>
                <w:bCs/>
                <w:rtl/>
              </w:rPr>
            </w:pPr>
            <w:r>
              <w:rPr>
                <w:b/>
                <w:bCs/>
                <w:sz w:val="22"/>
                <w:szCs w:val="22"/>
              </w:rPr>
              <w:t>Modalité d’évaluation</w:t>
            </w:r>
          </w:p>
        </w:tc>
      </w:tr>
      <w:tr w:rsidR="0017667F" w:rsidRPr="00BC0085" w:rsidTr="00442305">
        <w:tc>
          <w:tcPr>
            <w:tcW w:w="507" w:type="dxa"/>
            <w:vMerge/>
            <w:tcBorders>
              <w:left w:val="single" w:sz="12" w:space="0" w:color="auto"/>
              <w:bottom w:val="single" w:sz="12" w:space="0" w:color="auto"/>
              <w:right w:val="single" w:sz="12" w:space="0" w:color="auto"/>
            </w:tcBorders>
            <w:vAlign w:val="center"/>
          </w:tcPr>
          <w:p w:rsidR="0017667F" w:rsidRPr="00BC0085" w:rsidRDefault="0017667F" w:rsidP="00442305">
            <w:pPr>
              <w:jc w:val="center"/>
              <w:rPr>
                <w:b/>
                <w:bCs/>
                <w:rtl/>
              </w:rPr>
            </w:pPr>
          </w:p>
        </w:tc>
        <w:tc>
          <w:tcPr>
            <w:tcW w:w="1761" w:type="dxa"/>
            <w:vMerge/>
            <w:tcBorders>
              <w:left w:val="single" w:sz="12" w:space="0" w:color="auto"/>
              <w:bottom w:val="single" w:sz="12" w:space="0" w:color="auto"/>
              <w:right w:val="single" w:sz="12" w:space="0" w:color="auto"/>
            </w:tcBorders>
          </w:tcPr>
          <w:p w:rsidR="0017667F" w:rsidRPr="00BC0085" w:rsidRDefault="0017667F" w:rsidP="00442305">
            <w:pPr>
              <w:jc w:val="center"/>
              <w:rPr>
                <w:b/>
                <w:bCs/>
                <w:rtl/>
              </w:rPr>
            </w:pPr>
          </w:p>
        </w:tc>
        <w:tc>
          <w:tcPr>
            <w:tcW w:w="1620" w:type="dxa"/>
            <w:vMerge/>
            <w:tcBorders>
              <w:left w:val="single" w:sz="12" w:space="0" w:color="auto"/>
              <w:bottom w:val="single" w:sz="12" w:space="0" w:color="auto"/>
              <w:right w:val="single" w:sz="12" w:space="0" w:color="auto"/>
            </w:tcBorders>
            <w:vAlign w:val="center"/>
          </w:tcPr>
          <w:p w:rsidR="0017667F" w:rsidRPr="00BC0085" w:rsidRDefault="0017667F" w:rsidP="00442305">
            <w:pPr>
              <w:jc w:val="center"/>
              <w:rPr>
                <w:b/>
                <w:bCs/>
                <w:rtl/>
              </w:rPr>
            </w:pPr>
          </w:p>
        </w:tc>
        <w:tc>
          <w:tcPr>
            <w:tcW w:w="2160" w:type="dxa"/>
            <w:vMerge/>
            <w:tcBorders>
              <w:left w:val="single" w:sz="12" w:space="0" w:color="auto"/>
              <w:bottom w:val="single" w:sz="12" w:space="0" w:color="auto"/>
              <w:right w:val="single" w:sz="12" w:space="0" w:color="auto"/>
            </w:tcBorders>
            <w:vAlign w:val="center"/>
          </w:tcPr>
          <w:p w:rsidR="0017667F" w:rsidRPr="00BC0085" w:rsidRDefault="0017667F" w:rsidP="00442305">
            <w:pPr>
              <w:jc w:val="center"/>
              <w:rPr>
                <w:b/>
                <w:bCs/>
                <w:rtl/>
              </w:rPr>
            </w:pPr>
          </w:p>
        </w:tc>
        <w:tc>
          <w:tcPr>
            <w:tcW w:w="720" w:type="dxa"/>
            <w:tcBorders>
              <w:left w:val="single" w:sz="12" w:space="0" w:color="auto"/>
              <w:bottom w:val="single" w:sz="12" w:space="0" w:color="auto"/>
              <w:right w:val="single" w:sz="12" w:space="0" w:color="auto"/>
            </w:tcBorders>
            <w:vAlign w:val="center"/>
          </w:tcPr>
          <w:p w:rsidR="0017667F" w:rsidRPr="00BC0085" w:rsidRDefault="0017667F" w:rsidP="00442305">
            <w:pPr>
              <w:jc w:val="center"/>
              <w:rPr>
                <w:b/>
                <w:bCs/>
                <w:rtl/>
              </w:rPr>
            </w:pPr>
            <w:r w:rsidRPr="00BC0085">
              <w:rPr>
                <w:b/>
                <w:bCs/>
                <w:sz w:val="22"/>
                <w:szCs w:val="22"/>
              </w:rPr>
              <w:t>Cours</w:t>
            </w:r>
          </w:p>
        </w:tc>
        <w:tc>
          <w:tcPr>
            <w:tcW w:w="540" w:type="dxa"/>
            <w:tcBorders>
              <w:left w:val="single" w:sz="12" w:space="0" w:color="auto"/>
              <w:bottom w:val="single" w:sz="12" w:space="0" w:color="auto"/>
              <w:right w:val="single" w:sz="12" w:space="0" w:color="auto"/>
            </w:tcBorders>
            <w:vAlign w:val="center"/>
          </w:tcPr>
          <w:p w:rsidR="0017667F" w:rsidRPr="00BC0085" w:rsidRDefault="0017667F" w:rsidP="00442305">
            <w:pPr>
              <w:jc w:val="center"/>
              <w:rPr>
                <w:b/>
                <w:bCs/>
                <w:rtl/>
              </w:rPr>
            </w:pPr>
            <w:r w:rsidRPr="00BC0085">
              <w:rPr>
                <w:b/>
                <w:bCs/>
                <w:sz w:val="22"/>
                <w:szCs w:val="22"/>
              </w:rPr>
              <w:t>TD</w:t>
            </w:r>
          </w:p>
        </w:tc>
        <w:tc>
          <w:tcPr>
            <w:tcW w:w="731" w:type="dxa"/>
            <w:tcBorders>
              <w:left w:val="single" w:sz="12" w:space="0" w:color="auto"/>
              <w:bottom w:val="single" w:sz="12" w:space="0" w:color="auto"/>
              <w:right w:val="single" w:sz="12" w:space="0" w:color="auto"/>
            </w:tcBorders>
            <w:vAlign w:val="center"/>
          </w:tcPr>
          <w:p w:rsidR="0017667F" w:rsidRPr="00BC0085" w:rsidRDefault="0017667F" w:rsidP="00442305">
            <w:pPr>
              <w:jc w:val="center"/>
              <w:rPr>
                <w:b/>
                <w:bCs/>
                <w:rtl/>
              </w:rPr>
            </w:pPr>
            <w:r w:rsidRPr="00BC0085">
              <w:rPr>
                <w:b/>
                <w:bCs/>
                <w:sz w:val="22"/>
                <w:szCs w:val="22"/>
              </w:rPr>
              <w:t>TP</w:t>
            </w:r>
          </w:p>
        </w:tc>
        <w:tc>
          <w:tcPr>
            <w:tcW w:w="988" w:type="dxa"/>
            <w:tcBorders>
              <w:left w:val="single" w:sz="12" w:space="0" w:color="auto"/>
              <w:bottom w:val="single" w:sz="12" w:space="0" w:color="auto"/>
              <w:right w:val="single" w:sz="12" w:space="0" w:color="auto"/>
            </w:tcBorders>
            <w:vAlign w:val="center"/>
          </w:tcPr>
          <w:p w:rsidR="0017667F" w:rsidRPr="00BC0085" w:rsidRDefault="0017667F" w:rsidP="00442305">
            <w:pPr>
              <w:jc w:val="center"/>
              <w:rPr>
                <w:b/>
                <w:bCs/>
                <w:rtl/>
              </w:rPr>
            </w:pPr>
            <w:r w:rsidRPr="00BC0085">
              <w:rPr>
                <w:b/>
                <w:bCs/>
                <w:sz w:val="22"/>
                <w:szCs w:val="22"/>
              </w:rPr>
              <w:t>Autres</w:t>
            </w:r>
          </w:p>
        </w:tc>
        <w:tc>
          <w:tcPr>
            <w:tcW w:w="1107" w:type="dxa"/>
            <w:tcBorders>
              <w:left w:val="single" w:sz="12" w:space="0" w:color="auto"/>
              <w:bottom w:val="single" w:sz="12" w:space="0" w:color="auto"/>
              <w:right w:val="single" w:sz="12" w:space="0" w:color="auto"/>
            </w:tcBorders>
            <w:vAlign w:val="center"/>
          </w:tcPr>
          <w:p w:rsidR="0017667F" w:rsidRPr="00BC0085" w:rsidRDefault="0017667F" w:rsidP="00442305">
            <w:pPr>
              <w:jc w:val="center"/>
              <w:rPr>
                <w:b/>
                <w:bCs/>
                <w:rtl/>
              </w:rPr>
            </w:pPr>
            <w:r w:rsidRPr="00BC0085">
              <w:rPr>
                <w:b/>
                <w:bCs/>
                <w:sz w:val="22"/>
                <w:szCs w:val="22"/>
              </w:rPr>
              <w:t>ECUE (le cas échéant)</w:t>
            </w:r>
          </w:p>
        </w:tc>
        <w:tc>
          <w:tcPr>
            <w:tcW w:w="779" w:type="dxa"/>
            <w:tcBorders>
              <w:left w:val="single" w:sz="12" w:space="0" w:color="auto"/>
              <w:bottom w:val="single" w:sz="12" w:space="0" w:color="auto"/>
              <w:right w:val="single" w:sz="12" w:space="0" w:color="auto"/>
            </w:tcBorders>
            <w:vAlign w:val="center"/>
          </w:tcPr>
          <w:p w:rsidR="0017667F" w:rsidRPr="00BC0085" w:rsidRDefault="0017667F" w:rsidP="00442305">
            <w:pPr>
              <w:jc w:val="center"/>
              <w:rPr>
                <w:b/>
                <w:bCs/>
                <w:rtl/>
              </w:rPr>
            </w:pPr>
            <w:r w:rsidRPr="00BC0085">
              <w:rPr>
                <w:b/>
                <w:bCs/>
                <w:sz w:val="22"/>
                <w:szCs w:val="22"/>
              </w:rPr>
              <w:t>UE</w:t>
            </w:r>
          </w:p>
        </w:tc>
        <w:tc>
          <w:tcPr>
            <w:tcW w:w="1097" w:type="dxa"/>
            <w:tcBorders>
              <w:left w:val="single" w:sz="12" w:space="0" w:color="auto"/>
              <w:bottom w:val="single" w:sz="12" w:space="0" w:color="auto"/>
              <w:right w:val="single" w:sz="12" w:space="0" w:color="auto"/>
            </w:tcBorders>
            <w:vAlign w:val="center"/>
          </w:tcPr>
          <w:p w:rsidR="0017667F" w:rsidRPr="00BC0085" w:rsidRDefault="0017667F" w:rsidP="00442305">
            <w:pPr>
              <w:jc w:val="center"/>
              <w:rPr>
                <w:b/>
                <w:bCs/>
                <w:rtl/>
              </w:rPr>
            </w:pPr>
            <w:r w:rsidRPr="00BC0085">
              <w:rPr>
                <w:b/>
                <w:bCs/>
                <w:sz w:val="22"/>
                <w:szCs w:val="22"/>
              </w:rPr>
              <w:t>ECUE (le cas échéant)</w:t>
            </w:r>
          </w:p>
        </w:tc>
        <w:tc>
          <w:tcPr>
            <w:tcW w:w="782" w:type="dxa"/>
            <w:tcBorders>
              <w:left w:val="single" w:sz="12" w:space="0" w:color="auto"/>
              <w:bottom w:val="single" w:sz="12" w:space="0" w:color="auto"/>
              <w:right w:val="single" w:sz="12" w:space="0" w:color="auto"/>
            </w:tcBorders>
            <w:vAlign w:val="center"/>
          </w:tcPr>
          <w:p w:rsidR="0017667F" w:rsidRPr="00BC0085" w:rsidRDefault="0017667F" w:rsidP="00442305">
            <w:pPr>
              <w:jc w:val="center"/>
              <w:rPr>
                <w:b/>
                <w:bCs/>
                <w:rtl/>
              </w:rPr>
            </w:pPr>
            <w:r w:rsidRPr="00BC0085">
              <w:rPr>
                <w:b/>
                <w:bCs/>
                <w:sz w:val="22"/>
                <w:szCs w:val="22"/>
              </w:rPr>
              <w:t>UE</w:t>
            </w:r>
          </w:p>
        </w:tc>
        <w:tc>
          <w:tcPr>
            <w:tcW w:w="1134" w:type="dxa"/>
            <w:tcBorders>
              <w:left w:val="single" w:sz="12" w:space="0" w:color="auto"/>
              <w:bottom w:val="single" w:sz="12" w:space="0" w:color="auto"/>
              <w:right w:val="single" w:sz="12" w:space="0" w:color="auto"/>
            </w:tcBorders>
            <w:vAlign w:val="center"/>
          </w:tcPr>
          <w:p w:rsidR="0017667F" w:rsidRPr="00BC0085" w:rsidRDefault="0017667F" w:rsidP="00442305">
            <w:pPr>
              <w:jc w:val="center"/>
              <w:rPr>
                <w:b/>
                <w:bCs/>
              </w:rPr>
            </w:pPr>
            <w:r w:rsidRPr="00BC0085">
              <w:rPr>
                <w:b/>
                <w:bCs/>
                <w:sz w:val="22"/>
                <w:szCs w:val="22"/>
              </w:rPr>
              <w:t>Contrôle continu</w:t>
            </w:r>
          </w:p>
        </w:tc>
        <w:tc>
          <w:tcPr>
            <w:tcW w:w="1040" w:type="dxa"/>
            <w:tcBorders>
              <w:left w:val="single" w:sz="12" w:space="0" w:color="auto"/>
              <w:bottom w:val="single" w:sz="12" w:space="0" w:color="auto"/>
              <w:right w:val="single" w:sz="12" w:space="0" w:color="auto"/>
            </w:tcBorders>
            <w:vAlign w:val="center"/>
          </w:tcPr>
          <w:p w:rsidR="0017667F" w:rsidRPr="00BC0085" w:rsidRDefault="0017667F" w:rsidP="00442305">
            <w:pPr>
              <w:jc w:val="center"/>
              <w:rPr>
                <w:b/>
                <w:bCs/>
                <w:rtl/>
              </w:rPr>
            </w:pPr>
            <w:r w:rsidRPr="00BC0085">
              <w:rPr>
                <w:b/>
                <w:bCs/>
                <w:sz w:val="22"/>
                <w:szCs w:val="22"/>
              </w:rPr>
              <w:t>Régime mixte</w:t>
            </w:r>
          </w:p>
        </w:tc>
      </w:tr>
      <w:tr w:rsidR="0017667F" w:rsidRPr="00BC0085" w:rsidTr="00442305">
        <w:tc>
          <w:tcPr>
            <w:tcW w:w="507" w:type="dxa"/>
            <w:tcBorders>
              <w:top w:val="single" w:sz="12" w:space="0" w:color="auto"/>
              <w:left w:val="single" w:sz="12" w:space="0" w:color="auto"/>
              <w:right w:val="single" w:sz="12" w:space="0" w:color="auto"/>
            </w:tcBorders>
          </w:tcPr>
          <w:p w:rsidR="0017667F" w:rsidRPr="00BC0085" w:rsidRDefault="0017667F" w:rsidP="00442305">
            <w:pPr>
              <w:rPr>
                <w:rtl/>
              </w:rPr>
            </w:pPr>
            <w:r w:rsidRPr="00BC0085">
              <w:rPr>
                <w:sz w:val="22"/>
                <w:szCs w:val="22"/>
                <w:rtl/>
              </w:rPr>
              <w:t>1</w:t>
            </w:r>
          </w:p>
        </w:tc>
        <w:tc>
          <w:tcPr>
            <w:tcW w:w="1761" w:type="dxa"/>
            <w:tcBorders>
              <w:top w:val="single" w:sz="12" w:space="0" w:color="auto"/>
              <w:left w:val="single" w:sz="12" w:space="0" w:color="auto"/>
              <w:right w:val="single" w:sz="12" w:space="0" w:color="auto"/>
            </w:tcBorders>
          </w:tcPr>
          <w:p w:rsidR="0017667F" w:rsidRDefault="0017667F" w:rsidP="00442305">
            <w:pPr>
              <w:rPr>
                <w:b/>
                <w:bCs/>
                <w:sz w:val="20"/>
                <w:szCs w:val="20"/>
              </w:rPr>
            </w:pPr>
          </w:p>
          <w:p w:rsidR="0017667F" w:rsidRPr="00BC0085" w:rsidRDefault="0017667F" w:rsidP="00442305">
            <w:r>
              <w:rPr>
                <w:b/>
                <w:bCs/>
                <w:sz w:val="20"/>
                <w:szCs w:val="20"/>
              </w:rPr>
              <w:t>Management et Audit Hôteliers</w:t>
            </w:r>
          </w:p>
        </w:tc>
        <w:tc>
          <w:tcPr>
            <w:tcW w:w="1620" w:type="dxa"/>
            <w:tcBorders>
              <w:top w:val="single" w:sz="12" w:space="0" w:color="auto"/>
              <w:left w:val="single" w:sz="12" w:space="0" w:color="auto"/>
              <w:right w:val="single" w:sz="12" w:space="0" w:color="auto"/>
            </w:tcBorders>
          </w:tcPr>
          <w:p w:rsidR="0017667F" w:rsidRDefault="0017667F" w:rsidP="00442305">
            <w:pPr>
              <w:rPr>
                <w:sz w:val="20"/>
                <w:szCs w:val="20"/>
              </w:rPr>
            </w:pPr>
          </w:p>
          <w:p w:rsidR="0017667F" w:rsidRPr="00BC0085" w:rsidRDefault="0017667F" w:rsidP="00442305">
            <w:pPr>
              <w:rPr>
                <w:rtl/>
              </w:rPr>
            </w:pPr>
            <w:r w:rsidRPr="007B68AB">
              <w:rPr>
                <w:sz w:val="20"/>
                <w:szCs w:val="20"/>
              </w:rPr>
              <w:t>UE Fondamentale</w:t>
            </w:r>
          </w:p>
        </w:tc>
        <w:tc>
          <w:tcPr>
            <w:tcW w:w="2160" w:type="dxa"/>
            <w:tcBorders>
              <w:top w:val="single" w:sz="12" w:space="0" w:color="auto"/>
              <w:left w:val="single" w:sz="12" w:space="0" w:color="auto"/>
              <w:right w:val="single" w:sz="12" w:space="0" w:color="auto"/>
            </w:tcBorders>
          </w:tcPr>
          <w:p w:rsidR="0017667F" w:rsidRDefault="0017667F" w:rsidP="00442305">
            <w:r w:rsidRPr="00BC0085">
              <w:rPr>
                <w:sz w:val="22"/>
                <w:szCs w:val="22"/>
                <w:rtl/>
              </w:rPr>
              <w:t>-</w:t>
            </w:r>
            <w:r>
              <w:rPr>
                <w:sz w:val="22"/>
                <w:szCs w:val="22"/>
              </w:rPr>
              <w:t>Management Hôtelier</w:t>
            </w:r>
          </w:p>
          <w:p w:rsidR="0017667F" w:rsidRDefault="0017667F" w:rsidP="00442305">
            <w:r>
              <w:rPr>
                <w:sz w:val="22"/>
                <w:szCs w:val="22"/>
              </w:rPr>
              <w:t>- Audit Hôtelier</w:t>
            </w:r>
          </w:p>
          <w:p w:rsidR="0017667F" w:rsidRPr="002C6086" w:rsidRDefault="0017667F" w:rsidP="00442305">
            <w:pPr>
              <w:rPr>
                <w:b/>
                <w:color w:val="FF0000"/>
                <w:rtl/>
              </w:rPr>
            </w:pPr>
          </w:p>
        </w:tc>
        <w:tc>
          <w:tcPr>
            <w:tcW w:w="720" w:type="dxa"/>
            <w:tcBorders>
              <w:top w:val="single" w:sz="12" w:space="0" w:color="auto"/>
              <w:left w:val="single" w:sz="12" w:space="0" w:color="auto"/>
              <w:right w:val="single" w:sz="12" w:space="0" w:color="auto"/>
            </w:tcBorders>
          </w:tcPr>
          <w:p w:rsidR="0017667F" w:rsidRDefault="0042081B" w:rsidP="00442305">
            <w:pPr>
              <w:jc w:val="center"/>
            </w:pPr>
            <w:r>
              <w:rPr>
                <w:sz w:val="22"/>
                <w:szCs w:val="22"/>
              </w:rPr>
              <w:t>42</w:t>
            </w:r>
            <w:r w:rsidR="0017667F">
              <w:rPr>
                <w:sz w:val="22"/>
                <w:szCs w:val="22"/>
              </w:rPr>
              <w:t xml:space="preserve"> h</w:t>
            </w:r>
          </w:p>
          <w:p w:rsidR="0017667F" w:rsidRDefault="0017667F" w:rsidP="00442305">
            <w:pPr>
              <w:jc w:val="center"/>
            </w:pPr>
          </w:p>
          <w:p w:rsidR="0017667F" w:rsidRPr="00BC0085" w:rsidRDefault="0017667F" w:rsidP="00442305">
            <w:pPr>
              <w:jc w:val="center"/>
              <w:rPr>
                <w:rtl/>
              </w:rPr>
            </w:pPr>
            <w:r>
              <w:rPr>
                <w:sz w:val="22"/>
                <w:szCs w:val="22"/>
              </w:rPr>
              <w:t>28 h</w:t>
            </w:r>
          </w:p>
        </w:tc>
        <w:tc>
          <w:tcPr>
            <w:tcW w:w="540" w:type="dxa"/>
            <w:tcBorders>
              <w:top w:val="single" w:sz="12" w:space="0" w:color="auto"/>
              <w:left w:val="single" w:sz="12" w:space="0" w:color="auto"/>
              <w:right w:val="single" w:sz="12" w:space="0" w:color="auto"/>
            </w:tcBorders>
          </w:tcPr>
          <w:p w:rsidR="0017667F" w:rsidRPr="00BC0085" w:rsidRDefault="0017667F" w:rsidP="00442305">
            <w:pPr>
              <w:rPr>
                <w:rtl/>
              </w:rPr>
            </w:pPr>
            <w:r>
              <w:rPr>
                <w:sz w:val="22"/>
                <w:szCs w:val="22"/>
              </w:rPr>
              <w:t>-</w:t>
            </w:r>
          </w:p>
        </w:tc>
        <w:tc>
          <w:tcPr>
            <w:tcW w:w="731" w:type="dxa"/>
            <w:tcBorders>
              <w:top w:val="single" w:sz="12" w:space="0" w:color="auto"/>
              <w:left w:val="single" w:sz="12" w:space="0" w:color="auto"/>
              <w:right w:val="single" w:sz="12" w:space="0" w:color="auto"/>
            </w:tcBorders>
          </w:tcPr>
          <w:p w:rsidR="0017667F" w:rsidRPr="00BC0085" w:rsidRDefault="0017667F" w:rsidP="00442305">
            <w:pPr>
              <w:rPr>
                <w:rtl/>
              </w:rPr>
            </w:pPr>
            <w:r>
              <w:rPr>
                <w:sz w:val="22"/>
                <w:szCs w:val="22"/>
              </w:rPr>
              <w:t>-</w:t>
            </w:r>
          </w:p>
        </w:tc>
        <w:tc>
          <w:tcPr>
            <w:tcW w:w="988" w:type="dxa"/>
            <w:tcBorders>
              <w:top w:val="single" w:sz="12" w:space="0" w:color="auto"/>
              <w:left w:val="single" w:sz="12" w:space="0" w:color="auto"/>
              <w:right w:val="single" w:sz="12" w:space="0" w:color="auto"/>
            </w:tcBorders>
          </w:tcPr>
          <w:p w:rsidR="0017667F" w:rsidRPr="00BC0085" w:rsidRDefault="0017667F" w:rsidP="00442305">
            <w:pPr>
              <w:rPr>
                <w:rtl/>
              </w:rPr>
            </w:pPr>
            <w:r>
              <w:rPr>
                <w:sz w:val="22"/>
                <w:szCs w:val="22"/>
              </w:rPr>
              <w:t>-</w:t>
            </w:r>
          </w:p>
        </w:tc>
        <w:tc>
          <w:tcPr>
            <w:tcW w:w="1107" w:type="dxa"/>
            <w:tcBorders>
              <w:top w:val="single" w:sz="12" w:space="0" w:color="auto"/>
              <w:left w:val="single" w:sz="12" w:space="0" w:color="auto"/>
              <w:right w:val="single" w:sz="12" w:space="0" w:color="auto"/>
            </w:tcBorders>
          </w:tcPr>
          <w:p w:rsidR="0017667F" w:rsidRDefault="0017667F" w:rsidP="00442305">
            <w:pPr>
              <w:jc w:val="center"/>
            </w:pPr>
            <w:r>
              <w:rPr>
                <w:sz w:val="22"/>
                <w:szCs w:val="22"/>
              </w:rPr>
              <w:t>3</w:t>
            </w:r>
          </w:p>
          <w:p w:rsidR="0017667F" w:rsidRDefault="0017667F" w:rsidP="00442305">
            <w:pPr>
              <w:jc w:val="center"/>
            </w:pPr>
          </w:p>
          <w:p w:rsidR="0017667F" w:rsidRPr="00BC0085" w:rsidRDefault="0017667F" w:rsidP="00442305">
            <w:pPr>
              <w:jc w:val="center"/>
              <w:rPr>
                <w:rtl/>
              </w:rPr>
            </w:pPr>
            <w:r>
              <w:rPr>
                <w:sz w:val="22"/>
                <w:szCs w:val="22"/>
              </w:rPr>
              <w:t>3</w:t>
            </w:r>
          </w:p>
        </w:tc>
        <w:tc>
          <w:tcPr>
            <w:tcW w:w="779" w:type="dxa"/>
            <w:tcBorders>
              <w:top w:val="single" w:sz="12" w:space="0" w:color="auto"/>
              <w:left w:val="single" w:sz="12" w:space="0" w:color="auto"/>
              <w:right w:val="single" w:sz="12" w:space="0" w:color="auto"/>
            </w:tcBorders>
          </w:tcPr>
          <w:p w:rsidR="0017667F" w:rsidRPr="00BC0085" w:rsidRDefault="0017667F" w:rsidP="00442305">
            <w:pPr>
              <w:jc w:val="center"/>
              <w:rPr>
                <w:rtl/>
              </w:rPr>
            </w:pPr>
            <w:r>
              <w:rPr>
                <w:sz w:val="22"/>
                <w:szCs w:val="22"/>
              </w:rPr>
              <w:t>6</w:t>
            </w:r>
          </w:p>
        </w:tc>
        <w:tc>
          <w:tcPr>
            <w:tcW w:w="1097" w:type="dxa"/>
            <w:tcBorders>
              <w:top w:val="single" w:sz="12" w:space="0" w:color="auto"/>
              <w:left w:val="single" w:sz="12" w:space="0" w:color="auto"/>
              <w:right w:val="single" w:sz="12" w:space="0" w:color="auto"/>
            </w:tcBorders>
          </w:tcPr>
          <w:p w:rsidR="0017667F" w:rsidRDefault="0017667F" w:rsidP="00442305">
            <w:pPr>
              <w:jc w:val="center"/>
            </w:pPr>
            <w:r>
              <w:rPr>
                <w:sz w:val="22"/>
                <w:szCs w:val="22"/>
              </w:rPr>
              <w:t>2</w:t>
            </w:r>
          </w:p>
          <w:p w:rsidR="0017667F" w:rsidRDefault="0017667F" w:rsidP="00442305">
            <w:pPr>
              <w:jc w:val="center"/>
            </w:pPr>
          </w:p>
          <w:p w:rsidR="0017667F" w:rsidRPr="00BC0085" w:rsidRDefault="0017667F" w:rsidP="00442305">
            <w:pPr>
              <w:jc w:val="center"/>
              <w:rPr>
                <w:rtl/>
              </w:rPr>
            </w:pPr>
            <w:r>
              <w:rPr>
                <w:sz w:val="22"/>
                <w:szCs w:val="22"/>
              </w:rPr>
              <w:t>2</w:t>
            </w:r>
          </w:p>
        </w:tc>
        <w:tc>
          <w:tcPr>
            <w:tcW w:w="782" w:type="dxa"/>
            <w:tcBorders>
              <w:top w:val="single" w:sz="12" w:space="0" w:color="auto"/>
              <w:left w:val="single" w:sz="12" w:space="0" w:color="auto"/>
              <w:right w:val="single" w:sz="12" w:space="0" w:color="auto"/>
            </w:tcBorders>
          </w:tcPr>
          <w:p w:rsidR="0017667F" w:rsidRPr="00BC0085" w:rsidRDefault="0017667F" w:rsidP="00442305">
            <w:pPr>
              <w:jc w:val="center"/>
              <w:rPr>
                <w:rtl/>
              </w:rPr>
            </w:pPr>
            <w:r>
              <w:rPr>
                <w:sz w:val="22"/>
                <w:szCs w:val="22"/>
              </w:rPr>
              <w:t>4</w:t>
            </w:r>
          </w:p>
        </w:tc>
        <w:tc>
          <w:tcPr>
            <w:tcW w:w="1134" w:type="dxa"/>
            <w:tcBorders>
              <w:top w:val="single" w:sz="12" w:space="0" w:color="auto"/>
              <w:left w:val="single" w:sz="12" w:space="0" w:color="auto"/>
              <w:right w:val="single" w:sz="12" w:space="0" w:color="auto"/>
            </w:tcBorders>
          </w:tcPr>
          <w:p w:rsidR="0017667F" w:rsidRPr="00BC0085" w:rsidRDefault="0017667F" w:rsidP="00442305">
            <w:pPr>
              <w:rPr>
                <w:rtl/>
              </w:rPr>
            </w:pPr>
          </w:p>
        </w:tc>
        <w:tc>
          <w:tcPr>
            <w:tcW w:w="1040" w:type="dxa"/>
            <w:tcBorders>
              <w:top w:val="single" w:sz="12" w:space="0" w:color="auto"/>
              <w:left w:val="single" w:sz="12" w:space="0" w:color="auto"/>
              <w:right w:val="single" w:sz="12" w:space="0" w:color="auto"/>
            </w:tcBorders>
          </w:tcPr>
          <w:p w:rsidR="0017667F" w:rsidRDefault="0017667F" w:rsidP="00442305">
            <w:pPr>
              <w:jc w:val="center"/>
            </w:pPr>
          </w:p>
          <w:p w:rsidR="0017667F" w:rsidRDefault="0017667F" w:rsidP="00442305">
            <w:pPr>
              <w:jc w:val="center"/>
            </w:pPr>
          </w:p>
          <w:p w:rsidR="0017667F" w:rsidRPr="00BC0085" w:rsidRDefault="0017667F" w:rsidP="00442305">
            <w:pPr>
              <w:jc w:val="center"/>
              <w:rPr>
                <w:rtl/>
              </w:rPr>
            </w:pPr>
            <w:r>
              <w:rPr>
                <w:sz w:val="22"/>
                <w:szCs w:val="22"/>
              </w:rPr>
              <w:t>X</w:t>
            </w:r>
          </w:p>
        </w:tc>
      </w:tr>
      <w:tr w:rsidR="0017667F" w:rsidRPr="00BC0085" w:rsidTr="00442305">
        <w:trPr>
          <w:trHeight w:val="440"/>
        </w:trPr>
        <w:tc>
          <w:tcPr>
            <w:tcW w:w="507" w:type="dxa"/>
            <w:vMerge w:val="restart"/>
            <w:tcBorders>
              <w:top w:val="single" w:sz="12" w:space="0" w:color="auto"/>
              <w:left w:val="single" w:sz="12" w:space="0" w:color="auto"/>
              <w:right w:val="single" w:sz="12" w:space="0" w:color="auto"/>
            </w:tcBorders>
          </w:tcPr>
          <w:p w:rsidR="0017667F" w:rsidRPr="00BC0085" w:rsidRDefault="0017667F" w:rsidP="00442305">
            <w:pPr>
              <w:rPr>
                <w:rtl/>
              </w:rPr>
            </w:pPr>
            <w:r w:rsidRPr="00BC0085">
              <w:rPr>
                <w:sz w:val="22"/>
                <w:szCs w:val="22"/>
                <w:rtl/>
              </w:rPr>
              <w:t>2</w:t>
            </w:r>
          </w:p>
        </w:tc>
        <w:tc>
          <w:tcPr>
            <w:tcW w:w="1761" w:type="dxa"/>
            <w:vMerge w:val="restart"/>
            <w:tcBorders>
              <w:top w:val="single" w:sz="12" w:space="0" w:color="auto"/>
              <w:left w:val="single" w:sz="12" w:space="0" w:color="auto"/>
              <w:right w:val="single" w:sz="12" w:space="0" w:color="auto"/>
            </w:tcBorders>
          </w:tcPr>
          <w:p w:rsidR="0017667F" w:rsidRDefault="0017667F" w:rsidP="00442305">
            <w:pPr>
              <w:rPr>
                <w:b/>
                <w:bCs/>
                <w:sz w:val="20"/>
                <w:szCs w:val="20"/>
              </w:rPr>
            </w:pPr>
          </w:p>
          <w:p w:rsidR="0017667F" w:rsidRPr="00BC0085" w:rsidRDefault="0017667F" w:rsidP="00442305">
            <w:r w:rsidRPr="00A616D4">
              <w:rPr>
                <w:b/>
                <w:bCs/>
                <w:sz w:val="20"/>
                <w:szCs w:val="20"/>
              </w:rPr>
              <w:t>Management</w:t>
            </w:r>
            <w:r>
              <w:rPr>
                <w:b/>
                <w:bCs/>
                <w:sz w:val="20"/>
                <w:szCs w:val="20"/>
              </w:rPr>
              <w:t xml:space="preserve"> de </w:t>
            </w:r>
            <w:r>
              <w:rPr>
                <w:b/>
                <w:bCs/>
                <w:sz w:val="20"/>
                <w:szCs w:val="20"/>
              </w:rPr>
              <w:lastRenderedPageBreak/>
              <w:t>la Qualité</w:t>
            </w:r>
          </w:p>
        </w:tc>
        <w:tc>
          <w:tcPr>
            <w:tcW w:w="1620" w:type="dxa"/>
            <w:vMerge w:val="restart"/>
            <w:tcBorders>
              <w:top w:val="single" w:sz="12" w:space="0" w:color="auto"/>
              <w:left w:val="single" w:sz="12" w:space="0" w:color="auto"/>
              <w:right w:val="single" w:sz="12" w:space="0" w:color="auto"/>
            </w:tcBorders>
          </w:tcPr>
          <w:p w:rsidR="0017667F" w:rsidRDefault="0017667F" w:rsidP="00442305">
            <w:pPr>
              <w:rPr>
                <w:sz w:val="20"/>
                <w:szCs w:val="20"/>
              </w:rPr>
            </w:pPr>
          </w:p>
          <w:p w:rsidR="0017667F" w:rsidRPr="00BC0085" w:rsidRDefault="0017667F" w:rsidP="00442305">
            <w:r w:rsidRPr="007B68AB">
              <w:rPr>
                <w:sz w:val="20"/>
                <w:szCs w:val="20"/>
              </w:rPr>
              <w:t xml:space="preserve">UE </w:t>
            </w:r>
            <w:r w:rsidRPr="007B68AB">
              <w:rPr>
                <w:sz w:val="20"/>
                <w:szCs w:val="20"/>
              </w:rPr>
              <w:lastRenderedPageBreak/>
              <w:t xml:space="preserve">Fondamentale </w:t>
            </w:r>
          </w:p>
        </w:tc>
        <w:tc>
          <w:tcPr>
            <w:tcW w:w="2160" w:type="dxa"/>
            <w:vMerge w:val="restart"/>
            <w:tcBorders>
              <w:top w:val="single" w:sz="12" w:space="0" w:color="auto"/>
              <w:left w:val="single" w:sz="12" w:space="0" w:color="auto"/>
              <w:right w:val="single" w:sz="12" w:space="0" w:color="auto"/>
            </w:tcBorders>
          </w:tcPr>
          <w:p w:rsidR="0017667F" w:rsidRDefault="0017667F" w:rsidP="00442305">
            <w:r w:rsidRPr="00BC0085">
              <w:rPr>
                <w:sz w:val="22"/>
                <w:szCs w:val="22"/>
                <w:rtl/>
              </w:rPr>
              <w:lastRenderedPageBreak/>
              <w:t>-</w:t>
            </w:r>
            <w:r>
              <w:rPr>
                <w:sz w:val="22"/>
                <w:szCs w:val="22"/>
              </w:rPr>
              <w:t>Management de la Qualité</w:t>
            </w:r>
          </w:p>
          <w:p w:rsidR="004F68CD" w:rsidRDefault="004F68CD" w:rsidP="00442305"/>
          <w:p w:rsidR="0017667F" w:rsidRPr="00BE086F" w:rsidRDefault="0017667F" w:rsidP="00442305">
            <w:pPr>
              <w:jc w:val="both"/>
            </w:pPr>
            <w:r>
              <w:rPr>
                <w:b/>
                <w:bCs/>
              </w:rPr>
              <w:t>-</w:t>
            </w:r>
            <w:r w:rsidRPr="00BE086F">
              <w:t>Hygiène hôtelière et sécurité</w:t>
            </w:r>
            <w:r>
              <w:t xml:space="preserve"> a</w:t>
            </w:r>
            <w:r w:rsidRPr="00BE086F">
              <w:t>limentaire</w:t>
            </w:r>
          </w:p>
          <w:p w:rsidR="0017667F" w:rsidRPr="002C6086" w:rsidRDefault="0017667F" w:rsidP="00442305">
            <w:pPr>
              <w:rPr>
                <w:b/>
                <w:color w:val="FF0000"/>
                <w:rtl/>
              </w:rPr>
            </w:pPr>
          </w:p>
        </w:tc>
        <w:tc>
          <w:tcPr>
            <w:tcW w:w="720" w:type="dxa"/>
            <w:tcBorders>
              <w:top w:val="single" w:sz="12" w:space="0" w:color="auto"/>
              <w:left w:val="single" w:sz="12" w:space="0" w:color="auto"/>
              <w:right w:val="single" w:sz="12" w:space="0" w:color="auto"/>
            </w:tcBorders>
          </w:tcPr>
          <w:p w:rsidR="0017667F" w:rsidRDefault="0042081B" w:rsidP="00442305">
            <w:pPr>
              <w:jc w:val="center"/>
            </w:pPr>
            <w:r>
              <w:rPr>
                <w:sz w:val="22"/>
                <w:szCs w:val="22"/>
              </w:rPr>
              <w:lastRenderedPageBreak/>
              <w:t>42</w:t>
            </w:r>
            <w:r w:rsidR="0017667F">
              <w:rPr>
                <w:sz w:val="22"/>
                <w:szCs w:val="22"/>
              </w:rPr>
              <w:t xml:space="preserve"> h</w:t>
            </w:r>
          </w:p>
          <w:p w:rsidR="0017667F" w:rsidRDefault="0017667F" w:rsidP="00442305">
            <w:pPr>
              <w:jc w:val="center"/>
            </w:pPr>
          </w:p>
          <w:p w:rsidR="0017667F" w:rsidRDefault="0017667F" w:rsidP="00442305">
            <w:pPr>
              <w:jc w:val="center"/>
            </w:pPr>
          </w:p>
          <w:p w:rsidR="0017667F" w:rsidRPr="00BC0085" w:rsidRDefault="0017667F" w:rsidP="00442305">
            <w:pPr>
              <w:jc w:val="center"/>
              <w:rPr>
                <w:rtl/>
              </w:rPr>
            </w:pPr>
          </w:p>
        </w:tc>
        <w:tc>
          <w:tcPr>
            <w:tcW w:w="540" w:type="dxa"/>
            <w:tcBorders>
              <w:top w:val="single" w:sz="12" w:space="0" w:color="auto"/>
              <w:left w:val="single" w:sz="12" w:space="0" w:color="auto"/>
              <w:right w:val="single" w:sz="12" w:space="0" w:color="auto"/>
            </w:tcBorders>
          </w:tcPr>
          <w:p w:rsidR="0017667F" w:rsidRPr="00BC0085" w:rsidRDefault="0017667F" w:rsidP="00442305">
            <w:pPr>
              <w:rPr>
                <w:rtl/>
              </w:rPr>
            </w:pPr>
            <w:r>
              <w:rPr>
                <w:sz w:val="22"/>
                <w:szCs w:val="22"/>
              </w:rPr>
              <w:lastRenderedPageBreak/>
              <w:t>-</w:t>
            </w:r>
          </w:p>
        </w:tc>
        <w:tc>
          <w:tcPr>
            <w:tcW w:w="731" w:type="dxa"/>
            <w:tcBorders>
              <w:top w:val="single" w:sz="12" w:space="0" w:color="auto"/>
              <w:left w:val="single" w:sz="12" w:space="0" w:color="auto"/>
              <w:right w:val="single" w:sz="12" w:space="0" w:color="auto"/>
            </w:tcBorders>
          </w:tcPr>
          <w:p w:rsidR="0017667F" w:rsidRPr="00BC0085" w:rsidRDefault="0017667F" w:rsidP="00442305">
            <w:pPr>
              <w:rPr>
                <w:rtl/>
              </w:rPr>
            </w:pPr>
            <w:r>
              <w:rPr>
                <w:sz w:val="22"/>
                <w:szCs w:val="22"/>
              </w:rPr>
              <w:t>-</w:t>
            </w:r>
          </w:p>
        </w:tc>
        <w:tc>
          <w:tcPr>
            <w:tcW w:w="988" w:type="dxa"/>
            <w:tcBorders>
              <w:top w:val="single" w:sz="12" w:space="0" w:color="auto"/>
              <w:left w:val="single" w:sz="12" w:space="0" w:color="auto"/>
              <w:right w:val="single" w:sz="12" w:space="0" w:color="auto"/>
            </w:tcBorders>
          </w:tcPr>
          <w:p w:rsidR="0017667F" w:rsidRPr="00BC0085" w:rsidRDefault="0017667F" w:rsidP="00442305">
            <w:pPr>
              <w:rPr>
                <w:rtl/>
              </w:rPr>
            </w:pPr>
            <w:r>
              <w:rPr>
                <w:sz w:val="22"/>
                <w:szCs w:val="22"/>
              </w:rPr>
              <w:t>-</w:t>
            </w:r>
          </w:p>
        </w:tc>
        <w:tc>
          <w:tcPr>
            <w:tcW w:w="1107" w:type="dxa"/>
            <w:tcBorders>
              <w:top w:val="single" w:sz="12" w:space="0" w:color="auto"/>
              <w:left w:val="single" w:sz="12" w:space="0" w:color="auto"/>
              <w:right w:val="single" w:sz="12" w:space="0" w:color="auto"/>
            </w:tcBorders>
          </w:tcPr>
          <w:p w:rsidR="0017667F" w:rsidRDefault="0017667F" w:rsidP="00442305">
            <w:pPr>
              <w:jc w:val="center"/>
            </w:pPr>
            <w:r>
              <w:rPr>
                <w:sz w:val="22"/>
                <w:szCs w:val="22"/>
              </w:rPr>
              <w:t>3</w:t>
            </w:r>
          </w:p>
          <w:p w:rsidR="0017667F" w:rsidRDefault="0017667F" w:rsidP="00442305">
            <w:pPr>
              <w:jc w:val="center"/>
            </w:pPr>
          </w:p>
          <w:p w:rsidR="0017667F" w:rsidRDefault="0017667F" w:rsidP="00442305">
            <w:pPr>
              <w:jc w:val="center"/>
            </w:pPr>
          </w:p>
          <w:p w:rsidR="0017667F" w:rsidRDefault="0017667F" w:rsidP="00442305">
            <w:pPr>
              <w:jc w:val="center"/>
            </w:pPr>
          </w:p>
          <w:p w:rsidR="0017667F" w:rsidRPr="00BC0085" w:rsidRDefault="0017667F" w:rsidP="00442305">
            <w:pPr>
              <w:jc w:val="center"/>
              <w:rPr>
                <w:rtl/>
              </w:rPr>
            </w:pPr>
            <w:r>
              <w:rPr>
                <w:sz w:val="22"/>
                <w:szCs w:val="22"/>
              </w:rPr>
              <w:t>3</w:t>
            </w:r>
          </w:p>
        </w:tc>
        <w:tc>
          <w:tcPr>
            <w:tcW w:w="779" w:type="dxa"/>
            <w:vMerge w:val="restart"/>
            <w:tcBorders>
              <w:top w:val="single" w:sz="12" w:space="0" w:color="auto"/>
              <w:left w:val="single" w:sz="12" w:space="0" w:color="auto"/>
              <w:right w:val="single" w:sz="12" w:space="0" w:color="auto"/>
            </w:tcBorders>
          </w:tcPr>
          <w:p w:rsidR="0017667F" w:rsidRPr="00BC0085" w:rsidRDefault="0017667F" w:rsidP="00442305">
            <w:pPr>
              <w:jc w:val="center"/>
              <w:rPr>
                <w:rtl/>
              </w:rPr>
            </w:pPr>
            <w:r>
              <w:rPr>
                <w:sz w:val="22"/>
                <w:szCs w:val="22"/>
              </w:rPr>
              <w:lastRenderedPageBreak/>
              <w:t>6</w:t>
            </w:r>
          </w:p>
        </w:tc>
        <w:tc>
          <w:tcPr>
            <w:tcW w:w="1097" w:type="dxa"/>
            <w:tcBorders>
              <w:top w:val="single" w:sz="12" w:space="0" w:color="auto"/>
              <w:left w:val="single" w:sz="12" w:space="0" w:color="auto"/>
              <w:right w:val="single" w:sz="12" w:space="0" w:color="auto"/>
            </w:tcBorders>
          </w:tcPr>
          <w:p w:rsidR="0017667F" w:rsidRDefault="0017667F" w:rsidP="00442305">
            <w:pPr>
              <w:jc w:val="center"/>
            </w:pPr>
            <w:r>
              <w:rPr>
                <w:sz w:val="22"/>
                <w:szCs w:val="22"/>
              </w:rPr>
              <w:t>2</w:t>
            </w:r>
          </w:p>
          <w:p w:rsidR="0017667F" w:rsidRDefault="0017667F" w:rsidP="00442305">
            <w:pPr>
              <w:jc w:val="center"/>
            </w:pPr>
          </w:p>
          <w:p w:rsidR="0017667F" w:rsidRDefault="0017667F" w:rsidP="00442305">
            <w:pPr>
              <w:jc w:val="center"/>
            </w:pPr>
          </w:p>
          <w:p w:rsidR="0017667F" w:rsidRDefault="0017667F" w:rsidP="00442305">
            <w:pPr>
              <w:jc w:val="center"/>
            </w:pPr>
          </w:p>
          <w:p w:rsidR="0017667F" w:rsidRPr="00BC0085" w:rsidRDefault="0017667F" w:rsidP="00442305">
            <w:pPr>
              <w:jc w:val="center"/>
              <w:rPr>
                <w:rtl/>
              </w:rPr>
            </w:pPr>
            <w:r>
              <w:rPr>
                <w:sz w:val="22"/>
                <w:szCs w:val="22"/>
              </w:rPr>
              <w:t>2</w:t>
            </w:r>
          </w:p>
        </w:tc>
        <w:tc>
          <w:tcPr>
            <w:tcW w:w="782" w:type="dxa"/>
            <w:vMerge w:val="restart"/>
            <w:tcBorders>
              <w:top w:val="single" w:sz="12" w:space="0" w:color="auto"/>
              <w:left w:val="single" w:sz="12" w:space="0" w:color="auto"/>
              <w:right w:val="single" w:sz="12" w:space="0" w:color="auto"/>
            </w:tcBorders>
          </w:tcPr>
          <w:p w:rsidR="00CF28B8" w:rsidRDefault="00CF28B8" w:rsidP="00442305">
            <w:pPr>
              <w:jc w:val="center"/>
            </w:pPr>
          </w:p>
          <w:p w:rsidR="00CF28B8" w:rsidRDefault="00CF28B8" w:rsidP="00442305">
            <w:pPr>
              <w:jc w:val="center"/>
            </w:pPr>
          </w:p>
          <w:p w:rsidR="0017667F" w:rsidRPr="00BC0085" w:rsidRDefault="0017667F" w:rsidP="00442305">
            <w:pPr>
              <w:jc w:val="center"/>
              <w:rPr>
                <w:rtl/>
              </w:rPr>
            </w:pPr>
            <w:r>
              <w:rPr>
                <w:sz w:val="22"/>
                <w:szCs w:val="22"/>
              </w:rPr>
              <w:lastRenderedPageBreak/>
              <w:t>4</w:t>
            </w:r>
          </w:p>
        </w:tc>
        <w:tc>
          <w:tcPr>
            <w:tcW w:w="1134" w:type="dxa"/>
            <w:tcBorders>
              <w:top w:val="single" w:sz="12" w:space="0" w:color="auto"/>
              <w:left w:val="single" w:sz="12" w:space="0" w:color="auto"/>
              <w:right w:val="single" w:sz="12" w:space="0" w:color="auto"/>
            </w:tcBorders>
          </w:tcPr>
          <w:p w:rsidR="0017667F" w:rsidRPr="00BC0085" w:rsidRDefault="0017667F" w:rsidP="00442305">
            <w:pPr>
              <w:rPr>
                <w:rtl/>
              </w:rPr>
            </w:pPr>
          </w:p>
        </w:tc>
        <w:tc>
          <w:tcPr>
            <w:tcW w:w="1040" w:type="dxa"/>
            <w:tcBorders>
              <w:top w:val="single" w:sz="12" w:space="0" w:color="auto"/>
              <w:left w:val="single" w:sz="12" w:space="0" w:color="auto"/>
              <w:right w:val="single" w:sz="12" w:space="0" w:color="auto"/>
            </w:tcBorders>
          </w:tcPr>
          <w:p w:rsidR="0017667F" w:rsidRDefault="0017667F" w:rsidP="00442305">
            <w:pPr>
              <w:jc w:val="center"/>
            </w:pPr>
          </w:p>
          <w:p w:rsidR="0017667F" w:rsidRDefault="0017667F" w:rsidP="00442305">
            <w:pPr>
              <w:jc w:val="center"/>
            </w:pPr>
          </w:p>
          <w:p w:rsidR="0017667F" w:rsidRDefault="0017667F" w:rsidP="00442305">
            <w:pPr>
              <w:jc w:val="center"/>
            </w:pPr>
          </w:p>
          <w:p w:rsidR="0017667F" w:rsidRDefault="0017667F" w:rsidP="00442305">
            <w:pPr>
              <w:jc w:val="center"/>
            </w:pPr>
          </w:p>
          <w:p w:rsidR="0017667F" w:rsidRPr="00BC0085" w:rsidRDefault="0017667F" w:rsidP="00442305">
            <w:pPr>
              <w:jc w:val="center"/>
              <w:rPr>
                <w:rtl/>
              </w:rPr>
            </w:pPr>
            <w:r>
              <w:rPr>
                <w:sz w:val="22"/>
                <w:szCs w:val="22"/>
              </w:rPr>
              <w:t>X</w:t>
            </w:r>
          </w:p>
        </w:tc>
      </w:tr>
      <w:tr w:rsidR="0017667F" w:rsidRPr="00BC0085" w:rsidTr="00442305">
        <w:tc>
          <w:tcPr>
            <w:tcW w:w="507" w:type="dxa"/>
            <w:vMerge/>
            <w:tcBorders>
              <w:left w:val="single" w:sz="12" w:space="0" w:color="auto"/>
              <w:right w:val="single" w:sz="12" w:space="0" w:color="auto"/>
            </w:tcBorders>
          </w:tcPr>
          <w:p w:rsidR="0017667F" w:rsidRPr="00BC0085" w:rsidRDefault="0017667F" w:rsidP="00442305">
            <w:pPr>
              <w:rPr>
                <w:rtl/>
              </w:rPr>
            </w:pPr>
          </w:p>
        </w:tc>
        <w:tc>
          <w:tcPr>
            <w:tcW w:w="1761" w:type="dxa"/>
            <w:vMerge/>
            <w:tcBorders>
              <w:left w:val="single" w:sz="12" w:space="0" w:color="auto"/>
              <w:right w:val="single" w:sz="12" w:space="0" w:color="auto"/>
            </w:tcBorders>
          </w:tcPr>
          <w:p w:rsidR="0017667F" w:rsidRPr="00BC0085" w:rsidRDefault="0017667F" w:rsidP="00442305">
            <w:pPr>
              <w:rPr>
                <w:rtl/>
              </w:rPr>
            </w:pPr>
          </w:p>
        </w:tc>
        <w:tc>
          <w:tcPr>
            <w:tcW w:w="1620" w:type="dxa"/>
            <w:vMerge/>
            <w:tcBorders>
              <w:left w:val="single" w:sz="12" w:space="0" w:color="auto"/>
              <w:right w:val="single" w:sz="12" w:space="0" w:color="auto"/>
            </w:tcBorders>
          </w:tcPr>
          <w:p w:rsidR="0017667F" w:rsidRPr="00BC0085" w:rsidRDefault="0017667F" w:rsidP="00442305">
            <w:pPr>
              <w:rPr>
                <w:rtl/>
              </w:rPr>
            </w:pPr>
          </w:p>
        </w:tc>
        <w:tc>
          <w:tcPr>
            <w:tcW w:w="2160" w:type="dxa"/>
            <w:vMerge/>
            <w:tcBorders>
              <w:left w:val="single" w:sz="12" w:space="0" w:color="auto"/>
              <w:right w:val="single" w:sz="12" w:space="0" w:color="auto"/>
            </w:tcBorders>
          </w:tcPr>
          <w:p w:rsidR="0017667F" w:rsidRPr="00BC0085" w:rsidRDefault="0017667F" w:rsidP="00442305">
            <w:pPr>
              <w:rPr>
                <w:rtl/>
              </w:rPr>
            </w:pPr>
          </w:p>
        </w:tc>
        <w:tc>
          <w:tcPr>
            <w:tcW w:w="720" w:type="dxa"/>
            <w:tcBorders>
              <w:left w:val="single" w:sz="12" w:space="0" w:color="auto"/>
              <w:right w:val="single" w:sz="12" w:space="0" w:color="auto"/>
            </w:tcBorders>
          </w:tcPr>
          <w:p w:rsidR="0017667F" w:rsidRPr="00BC0085" w:rsidRDefault="0017667F" w:rsidP="00442305">
            <w:pPr>
              <w:rPr>
                <w:rtl/>
              </w:rPr>
            </w:pPr>
            <w:r>
              <w:rPr>
                <w:sz w:val="22"/>
                <w:szCs w:val="22"/>
              </w:rPr>
              <w:t xml:space="preserve"> 28 h</w:t>
            </w:r>
          </w:p>
        </w:tc>
        <w:tc>
          <w:tcPr>
            <w:tcW w:w="540" w:type="dxa"/>
            <w:tcBorders>
              <w:left w:val="single" w:sz="12" w:space="0" w:color="auto"/>
              <w:right w:val="single" w:sz="12" w:space="0" w:color="auto"/>
            </w:tcBorders>
          </w:tcPr>
          <w:p w:rsidR="0017667F" w:rsidRPr="00BC0085" w:rsidRDefault="0017667F" w:rsidP="00442305">
            <w:pPr>
              <w:rPr>
                <w:rtl/>
              </w:rPr>
            </w:pPr>
            <w:r>
              <w:rPr>
                <w:sz w:val="22"/>
                <w:szCs w:val="22"/>
              </w:rPr>
              <w:t>-</w:t>
            </w:r>
          </w:p>
        </w:tc>
        <w:tc>
          <w:tcPr>
            <w:tcW w:w="731" w:type="dxa"/>
            <w:tcBorders>
              <w:left w:val="single" w:sz="12" w:space="0" w:color="auto"/>
              <w:right w:val="single" w:sz="12" w:space="0" w:color="auto"/>
            </w:tcBorders>
          </w:tcPr>
          <w:p w:rsidR="0017667F" w:rsidRPr="00BC0085" w:rsidRDefault="0017667F" w:rsidP="00442305">
            <w:pPr>
              <w:rPr>
                <w:rtl/>
              </w:rPr>
            </w:pPr>
            <w:r>
              <w:rPr>
                <w:sz w:val="22"/>
                <w:szCs w:val="22"/>
              </w:rPr>
              <w:t>-</w:t>
            </w:r>
          </w:p>
        </w:tc>
        <w:tc>
          <w:tcPr>
            <w:tcW w:w="988" w:type="dxa"/>
            <w:tcBorders>
              <w:left w:val="single" w:sz="12" w:space="0" w:color="auto"/>
              <w:right w:val="single" w:sz="12" w:space="0" w:color="auto"/>
            </w:tcBorders>
          </w:tcPr>
          <w:p w:rsidR="0017667F" w:rsidRPr="00BC0085" w:rsidRDefault="0017667F" w:rsidP="00442305">
            <w:pPr>
              <w:rPr>
                <w:rtl/>
              </w:rPr>
            </w:pPr>
            <w:r>
              <w:rPr>
                <w:sz w:val="22"/>
                <w:szCs w:val="22"/>
              </w:rPr>
              <w:t>-</w:t>
            </w:r>
          </w:p>
        </w:tc>
        <w:tc>
          <w:tcPr>
            <w:tcW w:w="1107" w:type="dxa"/>
            <w:tcBorders>
              <w:left w:val="single" w:sz="12" w:space="0" w:color="auto"/>
              <w:right w:val="single" w:sz="12" w:space="0" w:color="auto"/>
            </w:tcBorders>
          </w:tcPr>
          <w:p w:rsidR="0017667F" w:rsidRPr="00BC0085" w:rsidRDefault="0017667F" w:rsidP="00442305">
            <w:pPr>
              <w:jc w:val="center"/>
              <w:rPr>
                <w:rtl/>
              </w:rPr>
            </w:pPr>
          </w:p>
        </w:tc>
        <w:tc>
          <w:tcPr>
            <w:tcW w:w="779" w:type="dxa"/>
            <w:vMerge/>
            <w:tcBorders>
              <w:left w:val="single" w:sz="12" w:space="0" w:color="auto"/>
              <w:right w:val="single" w:sz="12" w:space="0" w:color="auto"/>
            </w:tcBorders>
          </w:tcPr>
          <w:p w:rsidR="0017667F" w:rsidRPr="00BC0085" w:rsidRDefault="0017667F" w:rsidP="00442305">
            <w:pPr>
              <w:jc w:val="center"/>
              <w:rPr>
                <w:rtl/>
              </w:rPr>
            </w:pPr>
          </w:p>
        </w:tc>
        <w:tc>
          <w:tcPr>
            <w:tcW w:w="1097" w:type="dxa"/>
            <w:tcBorders>
              <w:left w:val="single" w:sz="12" w:space="0" w:color="auto"/>
              <w:right w:val="single" w:sz="12" w:space="0" w:color="auto"/>
            </w:tcBorders>
          </w:tcPr>
          <w:p w:rsidR="0017667F" w:rsidRPr="00BC0085" w:rsidRDefault="0017667F" w:rsidP="00442305">
            <w:pPr>
              <w:jc w:val="center"/>
              <w:rPr>
                <w:rtl/>
              </w:rPr>
            </w:pPr>
          </w:p>
        </w:tc>
        <w:tc>
          <w:tcPr>
            <w:tcW w:w="782" w:type="dxa"/>
            <w:vMerge/>
            <w:tcBorders>
              <w:left w:val="single" w:sz="12" w:space="0" w:color="auto"/>
              <w:right w:val="single" w:sz="12" w:space="0" w:color="auto"/>
            </w:tcBorders>
          </w:tcPr>
          <w:p w:rsidR="0017667F" w:rsidRPr="00BC0085" w:rsidRDefault="0017667F" w:rsidP="00442305">
            <w:pPr>
              <w:jc w:val="center"/>
              <w:rPr>
                <w:rtl/>
              </w:rPr>
            </w:pPr>
          </w:p>
        </w:tc>
        <w:tc>
          <w:tcPr>
            <w:tcW w:w="1134" w:type="dxa"/>
            <w:tcBorders>
              <w:left w:val="single" w:sz="12" w:space="0" w:color="auto"/>
              <w:right w:val="single" w:sz="12" w:space="0" w:color="auto"/>
            </w:tcBorders>
          </w:tcPr>
          <w:p w:rsidR="0017667F" w:rsidRPr="00BC0085" w:rsidRDefault="0017667F" w:rsidP="00442305">
            <w:pPr>
              <w:rPr>
                <w:rtl/>
              </w:rPr>
            </w:pPr>
          </w:p>
        </w:tc>
        <w:tc>
          <w:tcPr>
            <w:tcW w:w="1040" w:type="dxa"/>
            <w:tcBorders>
              <w:left w:val="single" w:sz="12" w:space="0" w:color="auto"/>
              <w:right w:val="single" w:sz="12" w:space="0" w:color="auto"/>
            </w:tcBorders>
          </w:tcPr>
          <w:p w:rsidR="0017667F" w:rsidRPr="00BC0085" w:rsidRDefault="0017667F" w:rsidP="00442305">
            <w:pPr>
              <w:rPr>
                <w:rtl/>
              </w:rPr>
            </w:pPr>
          </w:p>
        </w:tc>
      </w:tr>
      <w:tr w:rsidR="0017667F" w:rsidRPr="00BC0085" w:rsidTr="00442305">
        <w:trPr>
          <w:trHeight w:val="499"/>
        </w:trPr>
        <w:tc>
          <w:tcPr>
            <w:tcW w:w="507" w:type="dxa"/>
            <w:vMerge w:val="restart"/>
            <w:tcBorders>
              <w:top w:val="single" w:sz="12" w:space="0" w:color="auto"/>
              <w:left w:val="single" w:sz="12" w:space="0" w:color="auto"/>
              <w:right w:val="single" w:sz="12" w:space="0" w:color="auto"/>
            </w:tcBorders>
          </w:tcPr>
          <w:p w:rsidR="0017667F" w:rsidRPr="00BC0085" w:rsidRDefault="0017667F" w:rsidP="00442305">
            <w:pPr>
              <w:rPr>
                <w:rtl/>
              </w:rPr>
            </w:pPr>
            <w:r w:rsidRPr="00BC0085">
              <w:rPr>
                <w:sz w:val="22"/>
                <w:szCs w:val="22"/>
                <w:rtl/>
              </w:rPr>
              <w:t>3</w:t>
            </w:r>
          </w:p>
        </w:tc>
        <w:tc>
          <w:tcPr>
            <w:tcW w:w="1761" w:type="dxa"/>
            <w:vMerge w:val="restart"/>
            <w:tcBorders>
              <w:top w:val="single" w:sz="12" w:space="0" w:color="auto"/>
              <w:left w:val="single" w:sz="12" w:space="0" w:color="auto"/>
              <w:right w:val="single" w:sz="12" w:space="0" w:color="auto"/>
            </w:tcBorders>
          </w:tcPr>
          <w:p w:rsidR="0017667F" w:rsidRPr="00BC0085" w:rsidRDefault="00454F37" w:rsidP="00442305">
            <w:r>
              <w:rPr>
                <w:b/>
                <w:bCs/>
                <w:sz w:val="20"/>
                <w:szCs w:val="20"/>
              </w:rPr>
              <w:t>TIC et Formation opérationnelle</w:t>
            </w:r>
          </w:p>
        </w:tc>
        <w:tc>
          <w:tcPr>
            <w:tcW w:w="1620" w:type="dxa"/>
            <w:vMerge w:val="restart"/>
            <w:tcBorders>
              <w:top w:val="single" w:sz="12" w:space="0" w:color="auto"/>
              <w:left w:val="single" w:sz="12" w:space="0" w:color="auto"/>
              <w:right w:val="single" w:sz="12" w:space="0" w:color="auto"/>
            </w:tcBorders>
          </w:tcPr>
          <w:p w:rsidR="0017667F" w:rsidRDefault="0017667F" w:rsidP="00442305">
            <w:pPr>
              <w:rPr>
                <w:sz w:val="20"/>
                <w:szCs w:val="20"/>
              </w:rPr>
            </w:pPr>
          </w:p>
          <w:p w:rsidR="0017667F" w:rsidRPr="00BC0085" w:rsidRDefault="0017667F" w:rsidP="00442305">
            <w:r w:rsidRPr="007B68AB">
              <w:rPr>
                <w:sz w:val="20"/>
                <w:szCs w:val="20"/>
              </w:rPr>
              <w:t>UE Fondamentale</w:t>
            </w:r>
          </w:p>
        </w:tc>
        <w:tc>
          <w:tcPr>
            <w:tcW w:w="2160" w:type="dxa"/>
            <w:tcBorders>
              <w:top w:val="single" w:sz="12" w:space="0" w:color="auto"/>
              <w:left w:val="single" w:sz="12" w:space="0" w:color="auto"/>
              <w:right w:val="single" w:sz="12" w:space="0" w:color="auto"/>
            </w:tcBorders>
          </w:tcPr>
          <w:p w:rsidR="0017667F" w:rsidRPr="00A9613C" w:rsidRDefault="0017667F" w:rsidP="005F3C1D">
            <w:r w:rsidRPr="00A9613C">
              <w:rPr>
                <w:sz w:val="22"/>
                <w:szCs w:val="22"/>
                <w:rtl/>
              </w:rPr>
              <w:t>-</w:t>
            </w:r>
            <w:r w:rsidR="005F3C1D">
              <w:rPr>
                <w:sz w:val="22"/>
                <w:szCs w:val="22"/>
              </w:rPr>
              <w:t>Smart Tourisme</w:t>
            </w:r>
          </w:p>
          <w:p w:rsidR="00CF28B8" w:rsidRPr="00A9613C" w:rsidRDefault="00CF28B8" w:rsidP="00CF28B8"/>
          <w:p w:rsidR="0017667F" w:rsidRPr="00A9613C" w:rsidRDefault="0017667F" w:rsidP="00CF28B8">
            <w:pPr>
              <w:rPr>
                <w:b/>
                <w:rtl/>
              </w:rPr>
            </w:pPr>
          </w:p>
        </w:tc>
        <w:tc>
          <w:tcPr>
            <w:tcW w:w="720" w:type="dxa"/>
            <w:tcBorders>
              <w:top w:val="single" w:sz="12" w:space="0" w:color="auto"/>
              <w:left w:val="single" w:sz="12" w:space="0" w:color="auto"/>
              <w:right w:val="single" w:sz="12" w:space="0" w:color="auto"/>
            </w:tcBorders>
          </w:tcPr>
          <w:p w:rsidR="0017667F" w:rsidRPr="00A9613C" w:rsidRDefault="00A9613C" w:rsidP="00442305">
            <w:pPr>
              <w:jc w:val="center"/>
              <w:rPr>
                <w:rtl/>
              </w:rPr>
            </w:pPr>
            <w:r w:rsidRPr="00A9613C">
              <w:rPr>
                <w:sz w:val="22"/>
                <w:szCs w:val="22"/>
              </w:rPr>
              <w:t>2</w:t>
            </w:r>
            <w:r w:rsidR="001C09F8">
              <w:rPr>
                <w:sz w:val="22"/>
                <w:szCs w:val="22"/>
              </w:rPr>
              <w:t>8</w:t>
            </w:r>
            <w:r w:rsidR="0017667F" w:rsidRPr="00A9613C">
              <w:rPr>
                <w:sz w:val="22"/>
                <w:szCs w:val="22"/>
              </w:rPr>
              <w:t xml:space="preserve"> h</w:t>
            </w:r>
          </w:p>
        </w:tc>
        <w:tc>
          <w:tcPr>
            <w:tcW w:w="540" w:type="dxa"/>
            <w:tcBorders>
              <w:top w:val="single" w:sz="12" w:space="0" w:color="auto"/>
              <w:left w:val="single" w:sz="12" w:space="0" w:color="auto"/>
              <w:right w:val="single" w:sz="12" w:space="0" w:color="auto"/>
            </w:tcBorders>
          </w:tcPr>
          <w:p w:rsidR="0017667F" w:rsidRPr="00A9613C" w:rsidRDefault="0017667F" w:rsidP="00442305">
            <w:pPr>
              <w:rPr>
                <w:rtl/>
              </w:rPr>
            </w:pPr>
            <w:r w:rsidRPr="00A9613C">
              <w:rPr>
                <w:sz w:val="22"/>
                <w:szCs w:val="22"/>
              </w:rPr>
              <w:t>-</w:t>
            </w:r>
          </w:p>
        </w:tc>
        <w:tc>
          <w:tcPr>
            <w:tcW w:w="731" w:type="dxa"/>
            <w:tcBorders>
              <w:top w:val="single" w:sz="12" w:space="0" w:color="auto"/>
              <w:left w:val="single" w:sz="12" w:space="0" w:color="auto"/>
              <w:right w:val="single" w:sz="12" w:space="0" w:color="auto"/>
            </w:tcBorders>
          </w:tcPr>
          <w:p w:rsidR="0017667F" w:rsidRPr="00BC0085" w:rsidRDefault="0017667F" w:rsidP="00442305">
            <w:pPr>
              <w:rPr>
                <w:rtl/>
              </w:rPr>
            </w:pPr>
            <w:r>
              <w:rPr>
                <w:sz w:val="22"/>
                <w:szCs w:val="22"/>
              </w:rPr>
              <w:t>-</w:t>
            </w:r>
          </w:p>
        </w:tc>
        <w:tc>
          <w:tcPr>
            <w:tcW w:w="988" w:type="dxa"/>
            <w:tcBorders>
              <w:top w:val="single" w:sz="12" w:space="0" w:color="auto"/>
              <w:left w:val="single" w:sz="12" w:space="0" w:color="auto"/>
              <w:right w:val="single" w:sz="12" w:space="0" w:color="auto"/>
            </w:tcBorders>
          </w:tcPr>
          <w:p w:rsidR="0017667F" w:rsidRPr="00BC0085" w:rsidRDefault="0017667F" w:rsidP="00442305">
            <w:pPr>
              <w:rPr>
                <w:rtl/>
              </w:rPr>
            </w:pPr>
            <w:r>
              <w:rPr>
                <w:sz w:val="22"/>
                <w:szCs w:val="22"/>
              </w:rPr>
              <w:t>-</w:t>
            </w:r>
          </w:p>
        </w:tc>
        <w:tc>
          <w:tcPr>
            <w:tcW w:w="1107" w:type="dxa"/>
            <w:tcBorders>
              <w:top w:val="single" w:sz="12" w:space="0" w:color="auto"/>
              <w:left w:val="single" w:sz="12" w:space="0" w:color="auto"/>
              <w:right w:val="single" w:sz="12" w:space="0" w:color="auto"/>
            </w:tcBorders>
          </w:tcPr>
          <w:p w:rsidR="0017667F" w:rsidRPr="00BC0085" w:rsidRDefault="00CF28B8" w:rsidP="00442305">
            <w:pPr>
              <w:jc w:val="center"/>
              <w:rPr>
                <w:rtl/>
              </w:rPr>
            </w:pPr>
            <w:r>
              <w:t>3</w:t>
            </w:r>
          </w:p>
        </w:tc>
        <w:tc>
          <w:tcPr>
            <w:tcW w:w="779" w:type="dxa"/>
            <w:vMerge w:val="restart"/>
            <w:tcBorders>
              <w:top w:val="single" w:sz="12" w:space="0" w:color="auto"/>
              <w:left w:val="single" w:sz="12" w:space="0" w:color="auto"/>
              <w:right w:val="single" w:sz="12" w:space="0" w:color="auto"/>
            </w:tcBorders>
          </w:tcPr>
          <w:p w:rsidR="00CF28B8" w:rsidRDefault="00CF28B8" w:rsidP="00442305">
            <w:pPr>
              <w:jc w:val="center"/>
            </w:pPr>
          </w:p>
          <w:p w:rsidR="00CF28B8" w:rsidRDefault="00CF28B8" w:rsidP="00442305">
            <w:pPr>
              <w:jc w:val="center"/>
            </w:pPr>
          </w:p>
          <w:p w:rsidR="00CF28B8" w:rsidRDefault="00CF28B8" w:rsidP="00442305">
            <w:pPr>
              <w:jc w:val="center"/>
            </w:pPr>
          </w:p>
          <w:p w:rsidR="0017667F" w:rsidRPr="00BC0085" w:rsidRDefault="00CF28B8" w:rsidP="00442305">
            <w:pPr>
              <w:jc w:val="center"/>
              <w:rPr>
                <w:rtl/>
              </w:rPr>
            </w:pPr>
            <w:r>
              <w:t>6</w:t>
            </w:r>
          </w:p>
        </w:tc>
        <w:tc>
          <w:tcPr>
            <w:tcW w:w="1097" w:type="dxa"/>
            <w:tcBorders>
              <w:top w:val="single" w:sz="12" w:space="0" w:color="auto"/>
              <w:left w:val="single" w:sz="12" w:space="0" w:color="auto"/>
              <w:right w:val="single" w:sz="12" w:space="0" w:color="auto"/>
            </w:tcBorders>
          </w:tcPr>
          <w:p w:rsidR="0017667F" w:rsidRPr="00BC0085" w:rsidRDefault="0017667F" w:rsidP="00442305">
            <w:pPr>
              <w:jc w:val="center"/>
              <w:rPr>
                <w:rtl/>
              </w:rPr>
            </w:pPr>
            <w:r>
              <w:rPr>
                <w:sz w:val="22"/>
                <w:szCs w:val="22"/>
              </w:rPr>
              <w:t>2</w:t>
            </w:r>
          </w:p>
        </w:tc>
        <w:tc>
          <w:tcPr>
            <w:tcW w:w="782" w:type="dxa"/>
            <w:vMerge w:val="restart"/>
            <w:tcBorders>
              <w:top w:val="single" w:sz="12" w:space="0" w:color="auto"/>
              <w:left w:val="single" w:sz="12" w:space="0" w:color="auto"/>
              <w:right w:val="single" w:sz="12" w:space="0" w:color="auto"/>
            </w:tcBorders>
          </w:tcPr>
          <w:p w:rsidR="00CF28B8" w:rsidRDefault="00CF28B8" w:rsidP="00442305">
            <w:pPr>
              <w:jc w:val="center"/>
            </w:pPr>
          </w:p>
          <w:p w:rsidR="00CF28B8" w:rsidRDefault="00CF28B8" w:rsidP="00442305">
            <w:pPr>
              <w:jc w:val="center"/>
            </w:pPr>
          </w:p>
          <w:p w:rsidR="0017667F" w:rsidRPr="00BC0085" w:rsidRDefault="00CF28B8" w:rsidP="00442305">
            <w:pPr>
              <w:jc w:val="center"/>
              <w:rPr>
                <w:rtl/>
              </w:rPr>
            </w:pPr>
            <w:r>
              <w:rPr>
                <w:sz w:val="22"/>
                <w:szCs w:val="22"/>
              </w:rPr>
              <w:t>4</w:t>
            </w:r>
          </w:p>
        </w:tc>
        <w:tc>
          <w:tcPr>
            <w:tcW w:w="1134" w:type="dxa"/>
            <w:tcBorders>
              <w:top w:val="single" w:sz="12" w:space="0" w:color="auto"/>
              <w:left w:val="single" w:sz="12" w:space="0" w:color="auto"/>
              <w:right w:val="single" w:sz="12" w:space="0" w:color="auto"/>
            </w:tcBorders>
          </w:tcPr>
          <w:p w:rsidR="0017667F" w:rsidRPr="00BC0085" w:rsidRDefault="0017667F" w:rsidP="00442305">
            <w:pPr>
              <w:rPr>
                <w:rtl/>
              </w:rPr>
            </w:pPr>
          </w:p>
        </w:tc>
        <w:tc>
          <w:tcPr>
            <w:tcW w:w="1040" w:type="dxa"/>
            <w:tcBorders>
              <w:top w:val="single" w:sz="12" w:space="0" w:color="auto"/>
              <w:left w:val="single" w:sz="12" w:space="0" w:color="auto"/>
              <w:right w:val="single" w:sz="12" w:space="0" w:color="auto"/>
            </w:tcBorders>
          </w:tcPr>
          <w:p w:rsidR="0017667F" w:rsidRDefault="0017667F" w:rsidP="00442305">
            <w:pPr>
              <w:jc w:val="center"/>
            </w:pPr>
          </w:p>
          <w:p w:rsidR="0017667F" w:rsidRPr="00BC0085" w:rsidRDefault="0017667F" w:rsidP="00442305">
            <w:pPr>
              <w:jc w:val="center"/>
              <w:rPr>
                <w:rtl/>
              </w:rPr>
            </w:pPr>
            <w:r>
              <w:rPr>
                <w:sz w:val="22"/>
                <w:szCs w:val="22"/>
              </w:rPr>
              <w:t>X</w:t>
            </w:r>
          </w:p>
        </w:tc>
      </w:tr>
      <w:tr w:rsidR="0017667F" w:rsidRPr="00BC0085" w:rsidTr="00442305">
        <w:tc>
          <w:tcPr>
            <w:tcW w:w="507" w:type="dxa"/>
            <w:vMerge/>
            <w:tcBorders>
              <w:left w:val="single" w:sz="12" w:space="0" w:color="auto"/>
              <w:right w:val="single" w:sz="12" w:space="0" w:color="auto"/>
            </w:tcBorders>
          </w:tcPr>
          <w:p w:rsidR="0017667F" w:rsidRPr="00BC0085" w:rsidRDefault="0017667F" w:rsidP="00442305">
            <w:pPr>
              <w:rPr>
                <w:rtl/>
              </w:rPr>
            </w:pPr>
          </w:p>
        </w:tc>
        <w:tc>
          <w:tcPr>
            <w:tcW w:w="1761" w:type="dxa"/>
            <w:vMerge/>
            <w:tcBorders>
              <w:left w:val="single" w:sz="12" w:space="0" w:color="auto"/>
              <w:right w:val="single" w:sz="12" w:space="0" w:color="auto"/>
            </w:tcBorders>
          </w:tcPr>
          <w:p w:rsidR="0017667F" w:rsidRPr="00BC0085" w:rsidRDefault="0017667F" w:rsidP="00442305">
            <w:pPr>
              <w:rPr>
                <w:rtl/>
              </w:rPr>
            </w:pPr>
          </w:p>
        </w:tc>
        <w:tc>
          <w:tcPr>
            <w:tcW w:w="1620" w:type="dxa"/>
            <w:vMerge/>
            <w:tcBorders>
              <w:left w:val="single" w:sz="12" w:space="0" w:color="auto"/>
              <w:right w:val="single" w:sz="12" w:space="0" w:color="auto"/>
            </w:tcBorders>
          </w:tcPr>
          <w:p w:rsidR="0017667F" w:rsidRPr="00BC0085" w:rsidRDefault="0017667F" w:rsidP="00442305">
            <w:pPr>
              <w:rPr>
                <w:rtl/>
              </w:rPr>
            </w:pPr>
          </w:p>
        </w:tc>
        <w:tc>
          <w:tcPr>
            <w:tcW w:w="2160" w:type="dxa"/>
            <w:tcBorders>
              <w:left w:val="single" w:sz="12" w:space="0" w:color="auto"/>
              <w:right w:val="single" w:sz="12" w:space="0" w:color="auto"/>
            </w:tcBorders>
          </w:tcPr>
          <w:p w:rsidR="0017667F" w:rsidRPr="00CF28B8" w:rsidRDefault="00CF28B8" w:rsidP="00CF28B8">
            <w:pPr>
              <w:jc w:val="both"/>
              <w:rPr>
                <w:b/>
                <w:color w:val="FF0000"/>
                <w:rtl/>
              </w:rPr>
            </w:pPr>
            <w:r w:rsidRPr="00CF28B8">
              <w:rPr>
                <w:sz w:val="22"/>
                <w:szCs w:val="22"/>
              </w:rPr>
              <w:t>-Marketing des Destinations</w:t>
            </w:r>
          </w:p>
        </w:tc>
        <w:tc>
          <w:tcPr>
            <w:tcW w:w="720" w:type="dxa"/>
            <w:tcBorders>
              <w:left w:val="single" w:sz="12" w:space="0" w:color="auto"/>
              <w:right w:val="single" w:sz="12" w:space="0" w:color="auto"/>
            </w:tcBorders>
          </w:tcPr>
          <w:p w:rsidR="0017667F" w:rsidRDefault="0017667F" w:rsidP="00442305">
            <w:pPr>
              <w:jc w:val="center"/>
            </w:pPr>
            <w:r>
              <w:rPr>
                <w:sz w:val="22"/>
                <w:szCs w:val="22"/>
              </w:rPr>
              <w:t>28 h</w:t>
            </w:r>
          </w:p>
          <w:p w:rsidR="0017667F" w:rsidRDefault="0017667F" w:rsidP="00442305">
            <w:pPr>
              <w:jc w:val="center"/>
            </w:pPr>
          </w:p>
          <w:p w:rsidR="0017667F" w:rsidRDefault="0017667F" w:rsidP="00442305">
            <w:pPr>
              <w:jc w:val="center"/>
            </w:pPr>
          </w:p>
          <w:p w:rsidR="0017667F" w:rsidRPr="00BC0085" w:rsidRDefault="0017667F" w:rsidP="00CF28B8">
            <w:pPr>
              <w:jc w:val="center"/>
              <w:rPr>
                <w:rtl/>
              </w:rPr>
            </w:pPr>
          </w:p>
        </w:tc>
        <w:tc>
          <w:tcPr>
            <w:tcW w:w="540" w:type="dxa"/>
            <w:tcBorders>
              <w:left w:val="single" w:sz="12" w:space="0" w:color="auto"/>
              <w:right w:val="single" w:sz="12" w:space="0" w:color="auto"/>
            </w:tcBorders>
          </w:tcPr>
          <w:p w:rsidR="0017667F" w:rsidRPr="00BC0085" w:rsidRDefault="0017667F" w:rsidP="00442305">
            <w:pPr>
              <w:rPr>
                <w:rtl/>
              </w:rPr>
            </w:pPr>
            <w:r>
              <w:rPr>
                <w:sz w:val="22"/>
                <w:szCs w:val="22"/>
              </w:rPr>
              <w:t>-</w:t>
            </w:r>
          </w:p>
        </w:tc>
        <w:tc>
          <w:tcPr>
            <w:tcW w:w="731" w:type="dxa"/>
            <w:tcBorders>
              <w:left w:val="single" w:sz="12" w:space="0" w:color="auto"/>
              <w:right w:val="single" w:sz="12" w:space="0" w:color="auto"/>
            </w:tcBorders>
          </w:tcPr>
          <w:p w:rsidR="0017667F" w:rsidRPr="00BC0085" w:rsidRDefault="0017667F" w:rsidP="00442305">
            <w:pPr>
              <w:rPr>
                <w:rtl/>
              </w:rPr>
            </w:pPr>
            <w:r>
              <w:rPr>
                <w:sz w:val="22"/>
                <w:szCs w:val="22"/>
              </w:rPr>
              <w:t>-</w:t>
            </w:r>
          </w:p>
        </w:tc>
        <w:tc>
          <w:tcPr>
            <w:tcW w:w="988" w:type="dxa"/>
            <w:tcBorders>
              <w:left w:val="single" w:sz="12" w:space="0" w:color="auto"/>
              <w:right w:val="single" w:sz="12" w:space="0" w:color="auto"/>
            </w:tcBorders>
          </w:tcPr>
          <w:p w:rsidR="0017667F" w:rsidRPr="00BC0085" w:rsidRDefault="0017667F" w:rsidP="00442305">
            <w:pPr>
              <w:rPr>
                <w:rtl/>
              </w:rPr>
            </w:pPr>
            <w:r>
              <w:rPr>
                <w:sz w:val="22"/>
                <w:szCs w:val="22"/>
              </w:rPr>
              <w:t>-</w:t>
            </w:r>
          </w:p>
        </w:tc>
        <w:tc>
          <w:tcPr>
            <w:tcW w:w="1107" w:type="dxa"/>
            <w:tcBorders>
              <w:left w:val="single" w:sz="12" w:space="0" w:color="auto"/>
              <w:right w:val="single" w:sz="12" w:space="0" w:color="auto"/>
            </w:tcBorders>
          </w:tcPr>
          <w:p w:rsidR="0017667F" w:rsidRDefault="00CF28B8" w:rsidP="00442305">
            <w:pPr>
              <w:jc w:val="center"/>
            </w:pPr>
            <w:r>
              <w:rPr>
                <w:sz w:val="22"/>
                <w:szCs w:val="22"/>
              </w:rPr>
              <w:t>3</w:t>
            </w:r>
          </w:p>
          <w:p w:rsidR="0017667F" w:rsidRDefault="0017667F" w:rsidP="00442305">
            <w:pPr>
              <w:jc w:val="center"/>
            </w:pPr>
          </w:p>
          <w:p w:rsidR="0017667F" w:rsidRDefault="0017667F" w:rsidP="00442305">
            <w:pPr>
              <w:jc w:val="center"/>
            </w:pPr>
          </w:p>
          <w:p w:rsidR="0017667F" w:rsidRPr="00BC0085" w:rsidRDefault="0017667F" w:rsidP="00CF28B8">
            <w:pPr>
              <w:rPr>
                <w:rtl/>
              </w:rPr>
            </w:pPr>
          </w:p>
        </w:tc>
        <w:tc>
          <w:tcPr>
            <w:tcW w:w="779" w:type="dxa"/>
            <w:vMerge/>
            <w:tcBorders>
              <w:left w:val="single" w:sz="12" w:space="0" w:color="auto"/>
              <w:right w:val="single" w:sz="12" w:space="0" w:color="auto"/>
            </w:tcBorders>
          </w:tcPr>
          <w:p w:rsidR="0017667F" w:rsidRPr="00BC0085" w:rsidRDefault="0017667F" w:rsidP="00442305">
            <w:pPr>
              <w:jc w:val="center"/>
              <w:rPr>
                <w:rtl/>
              </w:rPr>
            </w:pPr>
          </w:p>
        </w:tc>
        <w:tc>
          <w:tcPr>
            <w:tcW w:w="1097" w:type="dxa"/>
            <w:tcBorders>
              <w:left w:val="single" w:sz="12" w:space="0" w:color="auto"/>
              <w:right w:val="single" w:sz="12" w:space="0" w:color="auto"/>
            </w:tcBorders>
          </w:tcPr>
          <w:p w:rsidR="0017667F" w:rsidRDefault="0017667F" w:rsidP="00CF28B8">
            <w:pPr>
              <w:jc w:val="center"/>
            </w:pPr>
            <w:r>
              <w:rPr>
                <w:sz w:val="22"/>
                <w:szCs w:val="22"/>
              </w:rPr>
              <w:t>2</w:t>
            </w:r>
          </w:p>
          <w:p w:rsidR="0017667F" w:rsidRDefault="0017667F" w:rsidP="00442305">
            <w:pPr>
              <w:jc w:val="center"/>
            </w:pPr>
          </w:p>
          <w:p w:rsidR="0017667F" w:rsidRDefault="0017667F" w:rsidP="00442305">
            <w:pPr>
              <w:jc w:val="center"/>
            </w:pPr>
          </w:p>
          <w:p w:rsidR="0017667F" w:rsidRPr="00BC0085" w:rsidRDefault="0017667F" w:rsidP="00442305">
            <w:pPr>
              <w:jc w:val="center"/>
              <w:rPr>
                <w:rtl/>
              </w:rPr>
            </w:pPr>
          </w:p>
        </w:tc>
        <w:tc>
          <w:tcPr>
            <w:tcW w:w="782" w:type="dxa"/>
            <w:vMerge/>
            <w:tcBorders>
              <w:left w:val="single" w:sz="12" w:space="0" w:color="auto"/>
              <w:right w:val="single" w:sz="12" w:space="0" w:color="auto"/>
            </w:tcBorders>
          </w:tcPr>
          <w:p w:rsidR="0017667F" w:rsidRPr="00BC0085" w:rsidRDefault="0017667F" w:rsidP="00442305">
            <w:pPr>
              <w:jc w:val="center"/>
              <w:rPr>
                <w:rtl/>
              </w:rPr>
            </w:pPr>
          </w:p>
        </w:tc>
        <w:tc>
          <w:tcPr>
            <w:tcW w:w="1134" w:type="dxa"/>
            <w:tcBorders>
              <w:left w:val="single" w:sz="12" w:space="0" w:color="auto"/>
              <w:right w:val="single" w:sz="12" w:space="0" w:color="auto"/>
            </w:tcBorders>
          </w:tcPr>
          <w:p w:rsidR="0017667F" w:rsidRPr="00BC0085" w:rsidRDefault="0017667F" w:rsidP="00442305">
            <w:pPr>
              <w:rPr>
                <w:rtl/>
              </w:rPr>
            </w:pPr>
          </w:p>
        </w:tc>
        <w:tc>
          <w:tcPr>
            <w:tcW w:w="1040" w:type="dxa"/>
            <w:tcBorders>
              <w:left w:val="single" w:sz="12" w:space="0" w:color="auto"/>
              <w:right w:val="single" w:sz="12" w:space="0" w:color="auto"/>
            </w:tcBorders>
          </w:tcPr>
          <w:p w:rsidR="0017667F" w:rsidRPr="00BC0085" w:rsidRDefault="0017667F" w:rsidP="00442305">
            <w:pPr>
              <w:rPr>
                <w:rtl/>
              </w:rPr>
            </w:pPr>
          </w:p>
        </w:tc>
      </w:tr>
      <w:tr w:rsidR="0017667F" w:rsidRPr="00BC0085" w:rsidTr="00442305">
        <w:tc>
          <w:tcPr>
            <w:tcW w:w="507" w:type="dxa"/>
            <w:vMerge w:val="restart"/>
            <w:tcBorders>
              <w:top w:val="single" w:sz="12" w:space="0" w:color="auto"/>
              <w:left w:val="single" w:sz="12" w:space="0" w:color="auto"/>
              <w:right w:val="single" w:sz="12" w:space="0" w:color="auto"/>
            </w:tcBorders>
          </w:tcPr>
          <w:p w:rsidR="0017667F" w:rsidRPr="00BC0085" w:rsidRDefault="0017667F" w:rsidP="00442305">
            <w:pPr>
              <w:rPr>
                <w:rtl/>
              </w:rPr>
            </w:pPr>
            <w:r w:rsidRPr="00BC0085">
              <w:rPr>
                <w:sz w:val="22"/>
                <w:szCs w:val="22"/>
                <w:rtl/>
              </w:rPr>
              <w:t>4</w:t>
            </w:r>
          </w:p>
        </w:tc>
        <w:tc>
          <w:tcPr>
            <w:tcW w:w="1761" w:type="dxa"/>
            <w:vMerge w:val="restart"/>
            <w:tcBorders>
              <w:top w:val="single" w:sz="12" w:space="0" w:color="auto"/>
              <w:left w:val="single" w:sz="12" w:space="0" w:color="auto"/>
              <w:right w:val="single" w:sz="12" w:space="0" w:color="auto"/>
            </w:tcBorders>
          </w:tcPr>
          <w:p w:rsidR="0017667F" w:rsidRDefault="0017667F" w:rsidP="00442305">
            <w:pPr>
              <w:rPr>
                <w:b/>
                <w:bCs/>
                <w:sz w:val="20"/>
                <w:szCs w:val="20"/>
              </w:rPr>
            </w:pPr>
          </w:p>
          <w:p w:rsidR="0017667F" w:rsidRPr="00BC0085" w:rsidRDefault="00454F37" w:rsidP="00442305">
            <w:r>
              <w:rPr>
                <w:b/>
                <w:bCs/>
                <w:sz w:val="20"/>
                <w:szCs w:val="20"/>
              </w:rPr>
              <w:t>Soft Skills et culture générale</w:t>
            </w:r>
          </w:p>
        </w:tc>
        <w:tc>
          <w:tcPr>
            <w:tcW w:w="1620" w:type="dxa"/>
            <w:vMerge w:val="restart"/>
            <w:tcBorders>
              <w:top w:val="single" w:sz="12" w:space="0" w:color="auto"/>
              <w:left w:val="single" w:sz="12" w:space="0" w:color="auto"/>
              <w:right w:val="single" w:sz="12" w:space="0" w:color="auto"/>
            </w:tcBorders>
          </w:tcPr>
          <w:p w:rsidR="0017667F" w:rsidRDefault="0017667F" w:rsidP="00442305">
            <w:pPr>
              <w:rPr>
                <w:sz w:val="20"/>
                <w:szCs w:val="20"/>
              </w:rPr>
            </w:pPr>
          </w:p>
          <w:p w:rsidR="0017667F" w:rsidRPr="00BC0085" w:rsidRDefault="0017667F" w:rsidP="00442305">
            <w:r w:rsidRPr="007B68AB">
              <w:rPr>
                <w:sz w:val="20"/>
                <w:szCs w:val="20"/>
              </w:rPr>
              <w:t xml:space="preserve">UE </w:t>
            </w:r>
            <w:r>
              <w:rPr>
                <w:sz w:val="20"/>
                <w:szCs w:val="20"/>
              </w:rPr>
              <w:t>Transversale</w:t>
            </w:r>
          </w:p>
        </w:tc>
        <w:tc>
          <w:tcPr>
            <w:tcW w:w="2160" w:type="dxa"/>
            <w:tcBorders>
              <w:top w:val="single" w:sz="12" w:space="0" w:color="auto"/>
              <w:left w:val="single" w:sz="12" w:space="0" w:color="auto"/>
              <w:right w:val="single" w:sz="12" w:space="0" w:color="auto"/>
            </w:tcBorders>
          </w:tcPr>
          <w:p w:rsidR="0017667F" w:rsidRDefault="0017667F" w:rsidP="00442305">
            <w:pPr>
              <w:rPr>
                <w:sz w:val="20"/>
                <w:szCs w:val="20"/>
              </w:rPr>
            </w:pPr>
            <w:r w:rsidRPr="00B766AF">
              <w:rPr>
                <w:sz w:val="22"/>
                <w:szCs w:val="22"/>
              </w:rPr>
              <w:t xml:space="preserve">-Anglais </w:t>
            </w:r>
            <w:r w:rsidRPr="00B766AF">
              <w:rPr>
                <w:sz w:val="20"/>
                <w:szCs w:val="20"/>
              </w:rPr>
              <w:t>III</w:t>
            </w:r>
            <w:r>
              <w:rPr>
                <w:sz w:val="20"/>
                <w:szCs w:val="20"/>
              </w:rPr>
              <w:t> : TOEIC</w:t>
            </w:r>
          </w:p>
          <w:p w:rsidR="0017667F" w:rsidRPr="002C6086" w:rsidRDefault="0017667F" w:rsidP="00442305">
            <w:pPr>
              <w:rPr>
                <w:b/>
                <w:color w:val="FF0000"/>
                <w:sz w:val="20"/>
                <w:szCs w:val="20"/>
                <w:rtl/>
              </w:rPr>
            </w:pPr>
          </w:p>
        </w:tc>
        <w:tc>
          <w:tcPr>
            <w:tcW w:w="720" w:type="dxa"/>
            <w:tcBorders>
              <w:top w:val="single" w:sz="12" w:space="0" w:color="auto"/>
              <w:left w:val="single" w:sz="12" w:space="0" w:color="auto"/>
              <w:right w:val="single" w:sz="12" w:space="0" w:color="auto"/>
            </w:tcBorders>
          </w:tcPr>
          <w:p w:rsidR="0017667F" w:rsidRDefault="0017667F" w:rsidP="00442305">
            <w:pPr>
              <w:jc w:val="center"/>
            </w:pPr>
            <w:r>
              <w:rPr>
                <w:sz w:val="22"/>
                <w:szCs w:val="22"/>
              </w:rPr>
              <w:t>2</w:t>
            </w:r>
            <w:r w:rsidR="001C09F8">
              <w:rPr>
                <w:sz w:val="22"/>
                <w:szCs w:val="22"/>
              </w:rPr>
              <w:t>8</w:t>
            </w:r>
            <w:r>
              <w:rPr>
                <w:sz w:val="22"/>
                <w:szCs w:val="22"/>
              </w:rPr>
              <w:t xml:space="preserve"> h</w:t>
            </w:r>
          </w:p>
          <w:p w:rsidR="0017667F" w:rsidRPr="00BC0085" w:rsidRDefault="0017667F" w:rsidP="00442305">
            <w:pPr>
              <w:jc w:val="center"/>
              <w:rPr>
                <w:rtl/>
              </w:rPr>
            </w:pPr>
          </w:p>
        </w:tc>
        <w:tc>
          <w:tcPr>
            <w:tcW w:w="540" w:type="dxa"/>
            <w:tcBorders>
              <w:top w:val="single" w:sz="12" w:space="0" w:color="auto"/>
              <w:left w:val="single" w:sz="12" w:space="0" w:color="auto"/>
              <w:right w:val="single" w:sz="12" w:space="0" w:color="auto"/>
            </w:tcBorders>
          </w:tcPr>
          <w:p w:rsidR="0017667F" w:rsidRPr="00BC0085" w:rsidRDefault="0017667F" w:rsidP="00442305">
            <w:pPr>
              <w:rPr>
                <w:rtl/>
              </w:rPr>
            </w:pPr>
            <w:r>
              <w:rPr>
                <w:sz w:val="22"/>
                <w:szCs w:val="22"/>
              </w:rPr>
              <w:t>-</w:t>
            </w:r>
          </w:p>
        </w:tc>
        <w:tc>
          <w:tcPr>
            <w:tcW w:w="731" w:type="dxa"/>
            <w:tcBorders>
              <w:top w:val="single" w:sz="12" w:space="0" w:color="auto"/>
              <w:left w:val="single" w:sz="12" w:space="0" w:color="auto"/>
              <w:right w:val="single" w:sz="12" w:space="0" w:color="auto"/>
            </w:tcBorders>
          </w:tcPr>
          <w:p w:rsidR="0017667F" w:rsidRPr="00BC0085" w:rsidRDefault="0017667F" w:rsidP="00442305">
            <w:pPr>
              <w:rPr>
                <w:rtl/>
              </w:rPr>
            </w:pPr>
            <w:r>
              <w:rPr>
                <w:sz w:val="22"/>
                <w:szCs w:val="22"/>
              </w:rPr>
              <w:t>-</w:t>
            </w:r>
          </w:p>
        </w:tc>
        <w:tc>
          <w:tcPr>
            <w:tcW w:w="988" w:type="dxa"/>
            <w:tcBorders>
              <w:top w:val="single" w:sz="12" w:space="0" w:color="auto"/>
              <w:left w:val="single" w:sz="12" w:space="0" w:color="auto"/>
              <w:right w:val="single" w:sz="12" w:space="0" w:color="auto"/>
            </w:tcBorders>
          </w:tcPr>
          <w:p w:rsidR="0017667F" w:rsidRPr="00BC0085" w:rsidRDefault="0017667F" w:rsidP="00442305">
            <w:pPr>
              <w:rPr>
                <w:rtl/>
              </w:rPr>
            </w:pPr>
            <w:r>
              <w:rPr>
                <w:sz w:val="22"/>
                <w:szCs w:val="22"/>
              </w:rPr>
              <w:t>-</w:t>
            </w:r>
          </w:p>
        </w:tc>
        <w:tc>
          <w:tcPr>
            <w:tcW w:w="1107" w:type="dxa"/>
            <w:tcBorders>
              <w:top w:val="single" w:sz="12" w:space="0" w:color="auto"/>
              <w:left w:val="single" w:sz="12" w:space="0" w:color="auto"/>
              <w:right w:val="single" w:sz="12" w:space="0" w:color="auto"/>
            </w:tcBorders>
          </w:tcPr>
          <w:p w:rsidR="0017667F" w:rsidRPr="00BC0085" w:rsidRDefault="0017667F" w:rsidP="00442305">
            <w:pPr>
              <w:jc w:val="center"/>
              <w:rPr>
                <w:rtl/>
              </w:rPr>
            </w:pPr>
            <w:r>
              <w:rPr>
                <w:sz w:val="22"/>
                <w:szCs w:val="22"/>
              </w:rPr>
              <w:t>3</w:t>
            </w:r>
          </w:p>
        </w:tc>
        <w:tc>
          <w:tcPr>
            <w:tcW w:w="779" w:type="dxa"/>
            <w:vMerge w:val="restart"/>
            <w:tcBorders>
              <w:top w:val="single" w:sz="12" w:space="0" w:color="auto"/>
              <w:left w:val="single" w:sz="12" w:space="0" w:color="auto"/>
              <w:right w:val="single" w:sz="12" w:space="0" w:color="auto"/>
            </w:tcBorders>
          </w:tcPr>
          <w:p w:rsidR="0017667F" w:rsidRPr="00BC0085" w:rsidRDefault="0017667F" w:rsidP="00442305">
            <w:pPr>
              <w:jc w:val="center"/>
              <w:rPr>
                <w:rtl/>
              </w:rPr>
            </w:pPr>
            <w:r>
              <w:rPr>
                <w:sz w:val="22"/>
                <w:szCs w:val="22"/>
              </w:rPr>
              <w:t>6</w:t>
            </w:r>
          </w:p>
        </w:tc>
        <w:tc>
          <w:tcPr>
            <w:tcW w:w="1097" w:type="dxa"/>
            <w:tcBorders>
              <w:top w:val="single" w:sz="12" w:space="0" w:color="auto"/>
              <w:left w:val="single" w:sz="12" w:space="0" w:color="auto"/>
              <w:right w:val="single" w:sz="12" w:space="0" w:color="auto"/>
            </w:tcBorders>
          </w:tcPr>
          <w:p w:rsidR="0017667F" w:rsidRPr="00BC0085" w:rsidRDefault="0017667F" w:rsidP="00442305">
            <w:pPr>
              <w:jc w:val="center"/>
              <w:rPr>
                <w:rtl/>
              </w:rPr>
            </w:pPr>
            <w:r>
              <w:rPr>
                <w:sz w:val="22"/>
                <w:szCs w:val="22"/>
              </w:rPr>
              <w:t>2</w:t>
            </w:r>
          </w:p>
        </w:tc>
        <w:tc>
          <w:tcPr>
            <w:tcW w:w="782" w:type="dxa"/>
            <w:vMerge w:val="restart"/>
            <w:tcBorders>
              <w:top w:val="single" w:sz="12" w:space="0" w:color="auto"/>
              <w:left w:val="single" w:sz="12" w:space="0" w:color="auto"/>
              <w:right w:val="single" w:sz="12" w:space="0" w:color="auto"/>
            </w:tcBorders>
          </w:tcPr>
          <w:p w:rsidR="0017667F" w:rsidRPr="00BC0085" w:rsidRDefault="0017667F" w:rsidP="00442305">
            <w:pPr>
              <w:jc w:val="center"/>
              <w:rPr>
                <w:rtl/>
              </w:rPr>
            </w:pPr>
            <w:r>
              <w:rPr>
                <w:sz w:val="22"/>
                <w:szCs w:val="22"/>
              </w:rPr>
              <w:t>4</w:t>
            </w:r>
          </w:p>
        </w:tc>
        <w:tc>
          <w:tcPr>
            <w:tcW w:w="1134" w:type="dxa"/>
            <w:tcBorders>
              <w:top w:val="single" w:sz="12" w:space="0" w:color="auto"/>
              <w:left w:val="single" w:sz="12" w:space="0" w:color="auto"/>
              <w:right w:val="single" w:sz="12" w:space="0" w:color="auto"/>
            </w:tcBorders>
          </w:tcPr>
          <w:p w:rsidR="0017667F" w:rsidRPr="00BC0085" w:rsidRDefault="0017667F" w:rsidP="00442305">
            <w:pPr>
              <w:rPr>
                <w:rtl/>
              </w:rPr>
            </w:pPr>
          </w:p>
        </w:tc>
        <w:tc>
          <w:tcPr>
            <w:tcW w:w="1040" w:type="dxa"/>
            <w:tcBorders>
              <w:top w:val="single" w:sz="12" w:space="0" w:color="auto"/>
              <w:left w:val="single" w:sz="12" w:space="0" w:color="auto"/>
              <w:right w:val="single" w:sz="12" w:space="0" w:color="auto"/>
            </w:tcBorders>
          </w:tcPr>
          <w:p w:rsidR="0017667F" w:rsidRDefault="0017667F" w:rsidP="00442305">
            <w:pPr>
              <w:jc w:val="center"/>
            </w:pPr>
          </w:p>
          <w:p w:rsidR="0017667F" w:rsidRPr="00BC0085" w:rsidRDefault="0017667F" w:rsidP="00442305">
            <w:pPr>
              <w:jc w:val="center"/>
              <w:rPr>
                <w:rtl/>
              </w:rPr>
            </w:pPr>
            <w:r>
              <w:rPr>
                <w:sz w:val="22"/>
                <w:szCs w:val="22"/>
              </w:rPr>
              <w:t>X</w:t>
            </w:r>
          </w:p>
        </w:tc>
      </w:tr>
      <w:tr w:rsidR="0017667F" w:rsidRPr="00BC0085" w:rsidTr="00442305">
        <w:tc>
          <w:tcPr>
            <w:tcW w:w="507" w:type="dxa"/>
            <w:vMerge/>
            <w:tcBorders>
              <w:left w:val="single" w:sz="12" w:space="0" w:color="auto"/>
              <w:bottom w:val="single" w:sz="12" w:space="0" w:color="auto"/>
              <w:right w:val="single" w:sz="12" w:space="0" w:color="auto"/>
            </w:tcBorders>
          </w:tcPr>
          <w:p w:rsidR="0017667F" w:rsidRPr="00BC0085" w:rsidRDefault="0017667F" w:rsidP="00442305">
            <w:pPr>
              <w:rPr>
                <w:rtl/>
              </w:rPr>
            </w:pPr>
          </w:p>
        </w:tc>
        <w:tc>
          <w:tcPr>
            <w:tcW w:w="1761" w:type="dxa"/>
            <w:vMerge/>
            <w:tcBorders>
              <w:left w:val="single" w:sz="12" w:space="0" w:color="auto"/>
              <w:bottom w:val="single" w:sz="12" w:space="0" w:color="auto"/>
              <w:right w:val="single" w:sz="12" w:space="0" w:color="auto"/>
            </w:tcBorders>
          </w:tcPr>
          <w:p w:rsidR="0017667F" w:rsidRPr="00BC0085" w:rsidRDefault="0017667F" w:rsidP="00442305">
            <w:pPr>
              <w:rPr>
                <w:rtl/>
              </w:rPr>
            </w:pPr>
          </w:p>
        </w:tc>
        <w:tc>
          <w:tcPr>
            <w:tcW w:w="1620" w:type="dxa"/>
            <w:vMerge/>
            <w:tcBorders>
              <w:left w:val="single" w:sz="12" w:space="0" w:color="auto"/>
              <w:bottom w:val="single" w:sz="12" w:space="0" w:color="auto"/>
              <w:right w:val="single" w:sz="12" w:space="0" w:color="auto"/>
            </w:tcBorders>
          </w:tcPr>
          <w:p w:rsidR="0017667F" w:rsidRPr="00BC0085" w:rsidRDefault="0017667F" w:rsidP="00442305">
            <w:pPr>
              <w:rPr>
                <w:rtl/>
              </w:rPr>
            </w:pPr>
          </w:p>
        </w:tc>
        <w:tc>
          <w:tcPr>
            <w:tcW w:w="2160" w:type="dxa"/>
            <w:tcBorders>
              <w:left w:val="single" w:sz="12" w:space="0" w:color="auto"/>
              <w:bottom w:val="single" w:sz="12" w:space="0" w:color="auto"/>
              <w:right w:val="single" w:sz="12" w:space="0" w:color="auto"/>
            </w:tcBorders>
          </w:tcPr>
          <w:p w:rsidR="0017667F" w:rsidRDefault="0017667F" w:rsidP="00442305">
            <w:pPr>
              <w:rPr>
                <w:sz w:val="20"/>
                <w:szCs w:val="20"/>
              </w:rPr>
            </w:pPr>
            <w:r w:rsidRPr="00B766AF">
              <w:rPr>
                <w:sz w:val="20"/>
                <w:szCs w:val="20"/>
              </w:rPr>
              <w:t>-Italien III</w:t>
            </w:r>
          </w:p>
          <w:p w:rsidR="0017667F" w:rsidRPr="002C6086" w:rsidRDefault="0017667F" w:rsidP="00442305">
            <w:pPr>
              <w:rPr>
                <w:b/>
                <w:color w:val="FF0000"/>
                <w:sz w:val="20"/>
                <w:szCs w:val="20"/>
                <w:rtl/>
              </w:rPr>
            </w:pPr>
          </w:p>
        </w:tc>
        <w:tc>
          <w:tcPr>
            <w:tcW w:w="720" w:type="dxa"/>
            <w:tcBorders>
              <w:left w:val="single" w:sz="12" w:space="0" w:color="auto"/>
              <w:bottom w:val="single" w:sz="12" w:space="0" w:color="auto"/>
              <w:right w:val="single" w:sz="12" w:space="0" w:color="auto"/>
            </w:tcBorders>
          </w:tcPr>
          <w:p w:rsidR="0017667F" w:rsidRPr="00BC0085" w:rsidRDefault="0017667F" w:rsidP="00442305">
            <w:pPr>
              <w:jc w:val="center"/>
              <w:rPr>
                <w:rtl/>
              </w:rPr>
            </w:pPr>
            <w:r>
              <w:rPr>
                <w:sz w:val="22"/>
                <w:szCs w:val="22"/>
              </w:rPr>
              <w:t>28 h</w:t>
            </w:r>
          </w:p>
        </w:tc>
        <w:tc>
          <w:tcPr>
            <w:tcW w:w="540" w:type="dxa"/>
            <w:tcBorders>
              <w:left w:val="single" w:sz="12" w:space="0" w:color="auto"/>
              <w:bottom w:val="single" w:sz="12" w:space="0" w:color="auto"/>
              <w:right w:val="single" w:sz="12" w:space="0" w:color="auto"/>
            </w:tcBorders>
          </w:tcPr>
          <w:p w:rsidR="0017667F" w:rsidRPr="00BC0085" w:rsidRDefault="0017667F" w:rsidP="00442305">
            <w:pPr>
              <w:rPr>
                <w:rtl/>
              </w:rPr>
            </w:pPr>
            <w:r>
              <w:rPr>
                <w:sz w:val="22"/>
                <w:szCs w:val="22"/>
              </w:rPr>
              <w:t>-</w:t>
            </w:r>
          </w:p>
        </w:tc>
        <w:tc>
          <w:tcPr>
            <w:tcW w:w="731" w:type="dxa"/>
            <w:tcBorders>
              <w:left w:val="single" w:sz="12" w:space="0" w:color="auto"/>
              <w:bottom w:val="single" w:sz="12" w:space="0" w:color="auto"/>
              <w:right w:val="single" w:sz="12" w:space="0" w:color="auto"/>
            </w:tcBorders>
          </w:tcPr>
          <w:p w:rsidR="0017667F" w:rsidRPr="00BC0085" w:rsidRDefault="0017667F" w:rsidP="00442305">
            <w:pPr>
              <w:rPr>
                <w:rtl/>
              </w:rPr>
            </w:pPr>
            <w:r>
              <w:rPr>
                <w:sz w:val="22"/>
                <w:szCs w:val="22"/>
              </w:rPr>
              <w:t>-</w:t>
            </w:r>
          </w:p>
        </w:tc>
        <w:tc>
          <w:tcPr>
            <w:tcW w:w="988" w:type="dxa"/>
            <w:tcBorders>
              <w:left w:val="single" w:sz="12" w:space="0" w:color="auto"/>
              <w:bottom w:val="single" w:sz="12" w:space="0" w:color="auto"/>
              <w:right w:val="single" w:sz="12" w:space="0" w:color="auto"/>
            </w:tcBorders>
          </w:tcPr>
          <w:p w:rsidR="0017667F" w:rsidRPr="00BC0085" w:rsidRDefault="0017667F" w:rsidP="00442305">
            <w:pPr>
              <w:rPr>
                <w:rtl/>
              </w:rPr>
            </w:pPr>
            <w:r>
              <w:rPr>
                <w:sz w:val="22"/>
                <w:szCs w:val="22"/>
              </w:rPr>
              <w:t>-</w:t>
            </w:r>
          </w:p>
        </w:tc>
        <w:tc>
          <w:tcPr>
            <w:tcW w:w="1107" w:type="dxa"/>
            <w:tcBorders>
              <w:left w:val="single" w:sz="12" w:space="0" w:color="auto"/>
              <w:bottom w:val="single" w:sz="12" w:space="0" w:color="auto"/>
              <w:right w:val="single" w:sz="12" w:space="0" w:color="auto"/>
            </w:tcBorders>
          </w:tcPr>
          <w:p w:rsidR="0017667F" w:rsidRPr="00BC0085" w:rsidRDefault="0017667F" w:rsidP="00442305">
            <w:pPr>
              <w:jc w:val="center"/>
              <w:rPr>
                <w:rtl/>
              </w:rPr>
            </w:pPr>
            <w:r>
              <w:rPr>
                <w:sz w:val="22"/>
                <w:szCs w:val="22"/>
              </w:rPr>
              <w:t>3</w:t>
            </w:r>
          </w:p>
        </w:tc>
        <w:tc>
          <w:tcPr>
            <w:tcW w:w="779" w:type="dxa"/>
            <w:vMerge/>
            <w:tcBorders>
              <w:left w:val="single" w:sz="12" w:space="0" w:color="auto"/>
              <w:bottom w:val="single" w:sz="12" w:space="0" w:color="auto"/>
              <w:right w:val="single" w:sz="12" w:space="0" w:color="auto"/>
            </w:tcBorders>
          </w:tcPr>
          <w:p w:rsidR="0017667F" w:rsidRPr="00BC0085" w:rsidRDefault="0017667F" w:rsidP="00442305">
            <w:pPr>
              <w:jc w:val="center"/>
              <w:rPr>
                <w:rtl/>
              </w:rPr>
            </w:pPr>
          </w:p>
        </w:tc>
        <w:tc>
          <w:tcPr>
            <w:tcW w:w="1097" w:type="dxa"/>
            <w:tcBorders>
              <w:left w:val="single" w:sz="12" w:space="0" w:color="auto"/>
              <w:bottom w:val="single" w:sz="12" w:space="0" w:color="auto"/>
              <w:right w:val="single" w:sz="12" w:space="0" w:color="auto"/>
            </w:tcBorders>
          </w:tcPr>
          <w:p w:rsidR="0017667F" w:rsidRPr="00BC0085" w:rsidRDefault="0017667F" w:rsidP="00442305">
            <w:pPr>
              <w:jc w:val="center"/>
              <w:rPr>
                <w:rtl/>
              </w:rPr>
            </w:pPr>
            <w:r>
              <w:rPr>
                <w:sz w:val="22"/>
                <w:szCs w:val="22"/>
              </w:rPr>
              <w:t>2</w:t>
            </w:r>
          </w:p>
        </w:tc>
        <w:tc>
          <w:tcPr>
            <w:tcW w:w="782" w:type="dxa"/>
            <w:vMerge/>
            <w:tcBorders>
              <w:left w:val="single" w:sz="12" w:space="0" w:color="auto"/>
              <w:bottom w:val="single" w:sz="12" w:space="0" w:color="auto"/>
              <w:right w:val="single" w:sz="12" w:space="0" w:color="auto"/>
            </w:tcBorders>
          </w:tcPr>
          <w:p w:rsidR="0017667F" w:rsidRPr="00BC0085" w:rsidRDefault="0017667F" w:rsidP="00442305">
            <w:pPr>
              <w:jc w:val="center"/>
              <w:rPr>
                <w:rtl/>
              </w:rPr>
            </w:pPr>
          </w:p>
        </w:tc>
        <w:tc>
          <w:tcPr>
            <w:tcW w:w="1134" w:type="dxa"/>
            <w:tcBorders>
              <w:left w:val="single" w:sz="12" w:space="0" w:color="auto"/>
              <w:bottom w:val="single" w:sz="12" w:space="0" w:color="auto"/>
              <w:right w:val="single" w:sz="12" w:space="0" w:color="auto"/>
            </w:tcBorders>
          </w:tcPr>
          <w:p w:rsidR="0017667F" w:rsidRPr="00BC0085" w:rsidRDefault="0017667F" w:rsidP="00442305">
            <w:pPr>
              <w:rPr>
                <w:rtl/>
              </w:rPr>
            </w:pPr>
          </w:p>
        </w:tc>
        <w:tc>
          <w:tcPr>
            <w:tcW w:w="1040" w:type="dxa"/>
            <w:tcBorders>
              <w:left w:val="single" w:sz="12" w:space="0" w:color="auto"/>
              <w:bottom w:val="single" w:sz="12" w:space="0" w:color="auto"/>
              <w:right w:val="single" w:sz="12" w:space="0" w:color="auto"/>
            </w:tcBorders>
          </w:tcPr>
          <w:p w:rsidR="0017667F" w:rsidRPr="00BC0085" w:rsidRDefault="0017667F" w:rsidP="00442305">
            <w:pPr>
              <w:rPr>
                <w:rtl/>
              </w:rPr>
            </w:pPr>
          </w:p>
        </w:tc>
      </w:tr>
      <w:tr w:rsidR="0017667F" w:rsidRPr="00BC0085" w:rsidTr="00442305">
        <w:tc>
          <w:tcPr>
            <w:tcW w:w="507" w:type="dxa"/>
            <w:vMerge w:val="restart"/>
            <w:tcBorders>
              <w:top w:val="single" w:sz="12" w:space="0" w:color="auto"/>
              <w:left w:val="single" w:sz="12" w:space="0" w:color="auto"/>
              <w:right w:val="single" w:sz="12" w:space="0" w:color="auto"/>
            </w:tcBorders>
          </w:tcPr>
          <w:p w:rsidR="0017667F" w:rsidRPr="00BC0085" w:rsidRDefault="0017667F" w:rsidP="00442305">
            <w:pPr>
              <w:rPr>
                <w:rtl/>
              </w:rPr>
            </w:pPr>
            <w:r w:rsidRPr="00BC0085">
              <w:rPr>
                <w:sz w:val="22"/>
                <w:szCs w:val="22"/>
                <w:rtl/>
              </w:rPr>
              <w:t>5</w:t>
            </w:r>
          </w:p>
        </w:tc>
        <w:tc>
          <w:tcPr>
            <w:tcW w:w="1761" w:type="dxa"/>
            <w:vMerge w:val="restart"/>
            <w:tcBorders>
              <w:top w:val="single" w:sz="12" w:space="0" w:color="auto"/>
              <w:left w:val="single" w:sz="12" w:space="0" w:color="auto"/>
              <w:right w:val="single" w:sz="12" w:space="0" w:color="auto"/>
            </w:tcBorders>
          </w:tcPr>
          <w:p w:rsidR="0017667F" w:rsidRPr="002C6086" w:rsidRDefault="00454F37" w:rsidP="00442305">
            <w:r>
              <w:rPr>
                <w:b/>
                <w:bCs/>
                <w:sz w:val="20"/>
                <w:szCs w:val="20"/>
              </w:rPr>
              <w:t>Soft Skills et culture générale</w:t>
            </w:r>
          </w:p>
        </w:tc>
        <w:tc>
          <w:tcPr>
            <w:tcW w:w="1620" w:type="dxa"/>
            <w:vMerge w:val="restart"/>
            <w:tcBorders>
              <w:top w:val="single" w:sz="12" w:space="0" w:color="auto"/>
              <w:left w:val="single" w:sz="12" w:space="0" w:color="auto"/>
              <w:right w:val="single" w:sz="12" w:space="0" w:color="auto"/>
            </w:tcBorders>
          </w:tcPr>
          <w:p w:rsidR="0017667F" w:rsidRPr="00BC0085" w:rsidRDefault="0017667F" w:rsidP="00442305">
            <w:r w:rsidRPr="007B68AB">
              <w:rPr>
                <w:sz w:val="20"/>
                <w:szCs w:val="20"/>
              </w:rPr>
              <w:t xml:space="preserve">UE </w:t>
            </w:r>
            <w:r>
              <w:rPr>
                <w:sz w:val="20"/>
                <w:szCs w:val="20"/>
              </w:rPr>
              <w:t>Optionnelle</w:t>
            </w:r>
          </w:p>
        </w:tc>
        <w:tc>
          <w:tcPr>
            <w:tcW w:w="2160" w:type="dxa"/>
            <w:tcBorders>
              <w:top w:val="single" w:sz="12" w:space="0" w:color="auto"/>
              <w:left w:val="single" w:sz="12" w:space="0" w:color="auto"/>
              <w:bottom w:val="single" w:sz="4" w:space="0" w:color="auto"/>
              <w:right w:val="single" w:sz="12" w:space="0" w:color="auto"/>
            </w:tcBorders>
          </w:tcPr>
          <w:p w:rsidR="0017667F" w:rsidRDefault="0017667F" w:rsidP="00442305">
            <w:r>
              <w:rPr>
                <w:sz w:val="22"/>
                <w:szCs w:val="22"/>
              </w:rPr>
              <w:t>-</w:t>
            </w:r>
            <w:r w:rsidRPr="00C951D0">
              <w:rPr>
                <w:sz w:val="22"/>
                <w:szCs w:val="22"/>
              </w:rPr>
              <w:t>Pratiques Hôtelières</w:t>
            </w:r>
          </w:p>
          <w:p w:rsidR="0017667F" w:rsidRDefault="0017667F" w:rsidP="00442305">
            <w:r>
              <w:rPr>
                <w:sz w:val="22"/>
                <w:szCs w:val="22"/>
              </w:rPr>
              <w:t>Cuisine/restauration/Etage/Réservation</w:t>
            </w:r>
          </w:p>
          <w:p w:rsidR="0017667F" w:rsidRDefault="0017667F" w:rsidP="00442305">
            <w:pPr>
              <w:rPr>
                <w:b/>
                <w:color w:val="FF0000"/>
              </w:rPr>
            </w:pPr>
          </w:p>
          <w:p w:rsidR="0017667F" w:rsidRDefault="0017667F" w:rsidP="00442305">
            <w:r w:rsidRPr="002C6086">
              <w:rPr>
                <w:sz w:val="22"/>
                <w:szCs w:val="22"/>
              </w:rPr>
              <w:t>- Projet Personnel et Professionnel</w:t>
            </w:r>
          </w:p>
          <w:p w:rsidR="0017667F" w:rsidRPr="002C6086" w:rsidRDefault="0017667F" w:rsidP="00442305">
            <w:pPr>
              <w:rPr>
                <w:b/>
                <w:color w:val="FF0000"/>
                <w:rtl/>
              </w:rPr>
            </w:pPr>
          </w:p>
        </w:tc>
        <w:tc>
          <w:tcPr>
            <w:tcW w:w="720" w:type="dxa"/>
            <w:tcBorders>
              <w:top w:val="single" w:sz="12" w:space="0" w:color="auto"/>
              <w:left w:val="single" w:sz="12" w:space="0" w:color="auto"/>
              <w:bottom w:val="single" w:sz="4" w:space="0" w:color="auto"/>
              <w:right w:val="single" w:sz="12" w:space="0" w:color="auto"/>
            </w:tcBorders>
          </w:tcPr>
          <w:p w:rsidR="0017667F" w:rsidRDefault="0042081B" w:rsidP="00442305">
            <w:pPr>
              <w:jc w:val="center"/>
            </w:pPr>
            <w:r>
              <w:rPr>
                <w:sz w:val="22"/>
                <w:szCs w:val="22"/>
              </w:rPr>
              <w:t>28</w:t>
            </w:r>
            <w:r w:rsidR="0017667F">
              <w:rPr>
                <w:sz w:val="22"/>
                <w:szCs w:val="22"/>
              </w:rPr>
              <w:t xml:space="preserve"> h</w:t>
            </w:r>
          </w:p>
          <w:p w:rsidR="0017667F" w:rsidRDefault="0017667F" w:rsidP="00442305">
            <w:pPr>
              <w:jc w:val="center"/>
            </w:pPr>
          </w:p>
          <w:p w:rsidR="0017667F" w:rsidRDefault="0017667F" w:rsidP="00442305">
            <w:pPr>
              <w:jc w:val="center"/>
            </w:pPr>
          </w:p>
          <w:p w:rsidR="0017667F" w:rsidRDefault="0017667F" w:rsidP="00442305">
            <w:pPr>
              <w:jc w:val="center"/>
            </w:pPr>
          </w:p>
          <w:p w:rsidR="0017667F" w:rsidRPr="00BC0085" w:rsidRDefault="0017667F" w:rsidP="00442305">
            <w:pPr>
              <w:jc w:val="center"/>
              <w:rPr>
                <w:rtl/>
              </w:rPr>
            </w:pPr>
            <w:r>
              <w:rPr>
                <w:sz w:val="22"/>
                <w:szCs w:val="22"/>
              </w:rPr>
              <w:t>28h</w:t>
            </w:r>
          </w:p>
        </w:tc>
        <w:tc>
          <w:tcPr>
            <w:tcW w:w="540" w:type="dxa"/>
            <w:tcBorders>
              <w:top w:val="single" w:sz="12" w:space="0" w:color="auto"/>
              <w:left w:val="single" w:sz="12" w:space="0" w:color="auto"/>
              <w:bottom w:val="single" w:sz="4" w:space="0" w:color="auto"/>
              <w:right w:val="single" w:sz="12" w:space="0" w:color="auto"/>
            </w:tcBorders>
          </w:tcPr>
          <w:p w:rsidR="0017667F" w:rsidRPr="00BC0085" w:rsidRDefault="0017667F" w:rsidP="00442305">
            <w:pPr>
              <w:rPr>
                <w:rtl/>
              </w:rPr>
            </w:pPr>
          </w:p>
        </w:tc>
        <w:tc>
          <w:tcPr>
            <w:tcW w:w="731" w:type="dxa"/>
            <w:tcBorders>
              <w:top w:val="single" w:sz="12" w:space="0" w:color="auto"/>
              <w:left w:val="single" w:sz="12" w:space="0" w:color="auto"/>
              <w:bottom w:val="single" w:sz="4" w:space="0" w:color="auto"/>
              <w:right w:val="single" w:sz="12" w:space="0" w:color="auto"/>
            </w:tcBorders>
          </w:tcPr>
          <w:p w:rsidR="0017667F" w:rsidRPr="00BC0085" w:rsidRDefault="0017667F" w:rsidP="00442305">
            <w:pPr>
              <w:rPr>
                <w:rtl/>
              </w:rPr>
            </w:pPr>
          </w:p>
        </w:tc>
        <w:tc>
          <w:tcPr>
            <w:tcW w:w="988" w:type="dxa"/>
            <w:tcBorders>
              <w:top w:val="single" w:sz="12" w:space="0" w:color="auto"/>
              <w:left w:val="single" w:sz="12" w:space="0" w:color="auto"/>
              <w:bottom w:val="single" w:sz="4" w:space="0" w:color="auto"/>
              <w:right w:val="single" w:sz="12" w:space="0" w:color="auto"/>
            </w:tcBorders>
          </w:tcPr>
          <w:p w:rsidR="0017667F" w:rsidRPr="00BC0085" w:rsidRDefault="0017667F" w:rsidP="00442305">
            <w:pPr>
              <w:rPr>
                <w:rtl/>
              </w:rPr>
            </w:pPr>
          </w:p>
        </w:tc>
        <w:tc>
          <w:tcPr>
            <w:tcW w:w="1107" w:type="dxa"/>
            <w:tcBorders>
              <w:top w:val="single" w:sz="12" w:space="0" w:color="auto"/>
              <w:left w:val="single" w:sz="12" w:space="0" w:color="auto"/>
              <w:bottom w:val="single" w:sz="4" w:space="0" w:color="auto"/>
              <w:right w:val="single" w:sz="12" w:space="0" w:color="auto"/>
            </w:tcBorders>
          </w:tcPr>
          <w:p w:rsidR="0017667F" w:rsidRDefault="0017667F" w:rsidP="00442305">
            <w:pPr>
              <w:jc w:val="center"/>
            </w:pPr>
            <w:r>
              <w:rPr>
                <w:sz w:val="22"/>
                <w:szCs w:val="22"/>
              </w:rPr>
              <w:t>3</w:t>
            </w:r>
          </w:p>
          <w:p w:rsidR="0017667F" w:rsidRDefault="0017667F" w:rsidP="00442305">
            <w:pPr>
              <w:jc w:val="center"/>
            </w:pPr>
          </w:p>
          <w:p w:rsidR="0017667F" w:rsidRDefault="0017667F" w:rsidP="00442305">
            <w:pPr>
              <w:jc w:val="center"/>
            </w:pPr>
          </w:p>
          <w:p w:rsidR="0017667F" w:rsidRDefault="0017667F" w:rsidP="00442305">
            <w:pPr>
              <w:jc w:val="center"/>
            </w:pPr>
          </w:p>
          <w:p w:rsidR="0017667F" w:rsidRDefault="0017667F" w:rsidP="00442305">
            <w:pPr>
              <w:jc w:val="center"/>
            </w:pPr>
            <w:r>
              <w:rPr>
                <w:sz w:val="22"/>
                <w:szCs w:val="22"/>
              </w:rPr>
              <w:t>3</w:t>
            </w:r>
          </w:p>
          <w:p w:rsidR="0017667F" w:rsidRPr="00BC0085" w:rsidRDefault="0017667F" w:rsidP="00442305">
            <w:pPr>
              <w:jc w:val="center"/>
              <w:rPr>
                <w:rtl/>
              </w:rPr>
            </w:pPr>
          </w:p>
        </w:tc>
        <w:tc>
          <w:tcPr>
            <w:tcW w:w="779" w:type="dxa"/>
            <w:tcBorders>
              <w:top w:val="single" w:sz="12" w:space="0" w:color="auto"/>
              <w:left w:val="single" w:sz="12" w:space="0" w:color="auto"/>
              <w:bottom w:val="single" w:sz="4" w:space="0" w:color="auto"/>
              <w:right w:val="single" w:sz="12" w:space="0" w:color="auto"/>
            </w:tcBorders>
          </w:tcPr>
          <w:p w:rsidR="0017667F" w:rsidRDefault="0017667F" w:rsidP="00442305">
            <w:pPr>
              <w:jc w:val="center"/>
            </w:pPr>
            <w:r>
              <w:rPr>
                <w:sz w:val="22"/>
                <w:szCs w:val="22"/>
              </w:rPr>
              <w:t>6</w:t>
            </w:r>
          </w:p>
          <w:p w:rsidR="0017667F" w:rsidRPr="00BC0085" w:rsidRDefault="0017667F" w:rsidP="00442305">
            <w:pPr>
              <w:jc w:val="center"/>
              <w:rPr>
                <w:rtl/>
              </w:rPr>
            </w:pPr>
          </w:p>
        </w:tc>
        <w:tc>
          <w:tcPr>
            <w:tcW w:w="1097" w:type="dxa"/>
            <w:tcBorders>
              <w:top w:val="single" w:sz="12" w:space="0" w:color="auto"/>
              <w:left w:val="single" w:sz="12" w:space="0" w:color="auto"/>
              <w:bottom w:val="single" w:sz="4" w:space="0" w:color="auto"/>
              <w:right w:val="single" w:sz="12" w:space="0" w:color="auto"/>
            </w:tcBorders>
          </w:tcPr>
          <w:p w:rsidR="0017667F" w:rsidRDefault="0017667F" w:rsidP="00442305">
            <w:pPr>
              <w:jc w:val="center"/>
              <w:rPr>
                <w:rtl/>
              </w:rPr>
            </w:pPr>
            <w:r>
              <w:rPr>
                <w:sz w:val="22"/>
                <w:szCs w:val="22"/>
              </w:rPr>
              <w:t>2</w:t>
            </w:r>
          </w:p>
          <w:p w:rsidR="0017667F" w:rsidRPr="00136018" w:rsidRDefault="0017667F" w:rsidP="00442305">
            <w:pPr>
              <w:rPr>
                <w:rtl/>
              </w:rPr>
            </w:pPr>
          </w:p>
          <w:p w:rsidR="0017667F" w:rsidRDefault="0017667F" w:rsidP="00442305">
            <w:pPr>
              <w:rPr>
                <w:rtl/>
              </w:rPr>
            </w:pPr>
          </w:p>
          <w:p w:rsidR="0017667F" w:rsidRDefault="0017667F" w:rsidP="00442305">
            <w:pPr>
              <w:jc w:val="center"/>
            </w:pPr>
          </w:p>
          <w:p w:rsidR="0017667F" w:rsidRPr="00136018" w:rsidRDefault="0017667F" w:rsidP="00442305">
            <w:pPr>
              <w:jc w:val="center"/>
              <w:rPr>
                <w:rtl/>
              </w:rPr>
            </w:pPr>
            <w:r>
              <w:t>2</w:t>
            </w:r>
          </w:p>
        </w:tc>
        <w:tc>
          <w:tcPr>
            <w:tcW w:w="782" w:type="dxa"/>
            <w:tcBorders>
              <w:top w:val="single" w:sz="12" w:space="0" w:color="auto"/>
              <w:left w:val="single" w:sz="12" w:space="0" w:color="auto"/>
              <w:bottom w:val="single" w:sz="4" w:space="0" w:color="auto"/>
              <w:right w:val="single" w:sz="12" w:space="0" w:color="auto"/>
            </w:tcBorders>
          </w:tcPr>
          <w:p w:rsidR="0017667F" w:rsidRDefault="0017667F" w:rsidP="00442305">
            <w:pPr>
              <w:jc w:val="center"/>
            </w:pPr>
            <w:r>
              <w:rPr>
                <w:sz w:val="22"/>
                <w:szCs w:val="22"/>
              </w:rPr>
              <w:t>4</w:t>
            </w:r>
          </w:p>
          <w:p w:rsidR="0017667F" w:rsidRDefault="0017667F" w:rsidP="00442305">
            <w:pPr>
              <w:jc w:val="center"/>
            </w:pPr>
          </w:p>
          <w:p w:rsidR="0017667F" w:rsidRPr="00BC0085" w:rsidRDefault="0017667F" w:rsidP="00442305">
            <w:pPr>
              <w:jc w:val="center"/>
              <w:rPr>
                <w:rtl/>
              </w:rPr>
            </w:pPr>
          </w:p>
        </w:tc>
        <w:tc>
          <w:tcPr>
            <w:tcW w:w="1134" w:type="dxa"/>
            <w:tcBorders>
              <w:top w:val="single" w:sz="12" w:space="0" w:color="auto"/>
              <w:left w:val="single" w:sz="12" w:space="0" w:color="auto"/>
              <w:bottom w:val="single" w:sz="4" w:space="0" w:color="auto"/>
              <w:right w:val="single" w:sz="12" w:space="0" w:color="auto"/>
            </w:tcBorders>
          </w:tcPr>
          <w:p w:rsidR="0017667F" w:rsidRDefault="0017667F" w:rsidP="00442305">
            <w:pPr>
              <w:jc w:val="center"/>
            </w:pPr>
          </w:p>
          <w:p w:rsidR="0017667F" w:rsidRPr="00BC0085" w:rsidRDefault="0017667F" w:rsidP="00442305">
            <w:pPr>
              <w:jc w:val="center"/>
              <w:rPr>
                <w:rtl/>
              </w:rPr>
            </w:pPr>
          </w:p>
        </w:tc>
        <w:tc>
          <w:tcPr>
            <w:tcW w:w="1040" w:type="dxa"/>
            <w:tcBorders>
              <w:top w:val="single" w:sz="12" w:space="0" w:color="auto"/>
              <w:left w:val="single" w:sz="12" w:space="0" w:color="auto"/>
              <w:bottom w:val="single" w:sz="4" w:space="0" w:color="auto"/>
              <w:right w:val="single" w:sz="12" w:space="0" w:color="auto"/>
            </w:tcBorders>
          </w:tcPr>
          <w:p w:rsidR="0017667F" w:rsidRDefault="0017667F" w:rsidP="00442305">
            <w:pPr>
              <w:jc w:val="center"/>
            </w:pPr>
            <w:r>
              <w:rPr>
                <w:sz w:val="22"/>
                <w:szCs w:val="22"/>
              </w:rPr>
              <w:t>X</w:t>
            </w:r>
          </w:p>
          <w:p w:rsidR="0017667F" w:rsidRDefault="0017667F" w:rsidP="00442305">
            <w:pPr>
              <w:jc w:val="center"/>
            </w:pPr>
          </w:p>
          <w:p w:rsidR="0017667F" w:rsidRPr="00BC0085" w:rsidRDefault="0017667F" w:rsidP="00442305">
            <w:pPr>
              <w:jc w:val="center"/>
              <w:rPr>
                <w:rtl/>
              </w:rPr>
            </w:pPr>
            <w:r>
              <w:rPr>
                <w:sz w:val="22"/>
                <w:szCs w:val="22"/>
              </w:rPr>
              <w:t>X</w:t>
            </w:r>
          </w:p>
        </w:tc>
      </w:tr>
      <w:tr w:rsidR="0017667F" w:rsidRPr="00BC0085" w:rsidTr="00442305">
        <w:tc>
          <w:tcPr>
            <w:tcW w:w="507" w:type="dxa"/>
            <w:vMerge/>
            <w:tcBorders>
              <w:top w:val="single" w:sz="12" w:space="0" w:color="auto"/>
              <w:left w:val="single" w:sz="12" w:space="0" w:color="auto"/>
              <w:bottom w:val="single" w:sz="12" w:space="0" w:color="auto"/>
              <w:right w:val="single" w:sz="12" w:space="0" w:color="auto"/>
            </w:tcBorders>
          </w:tcPr>
          <w:p w:rsidR="0017667F" w:rsidRPr="00BC0085" w:rsidRDefault="0017667F" w:rsidP="00442305">
            <w:pPr>
              <w:rPr>
                <w:rtl/>
              </w:rPr>
            </w:pPr>
          </w:p>
        </w:tc>
        <w:tc>
          <w:tcPr>
            <w:tcW w:w="1761" w:type="dxa"/>
            <w:vMerge/>
            <w:tcBorders>
              <w:top w:val="single" w:sz="12" w:space="0" w:color="auto"/>
              <w:left w:val="single" w:sz="12" w:space="0" w:color="auto"/>
              <w:bottom w:val="single" w:sz="12" w:space="0" w:color="auto"/>
              <w:right w:val="single" w:sz="12" w:space="0" w:color="auto"/>
            </w:tcBorders>
          </w:tcPr>
          <w:p w:rsidR="0017667F" w:rsidRPr="00BC0085" w:rsidRDefault="0017667F" w:rsidP="00442305">
            <w:pPr>
              <w:rPr>
                <w:rtl/>
              </w:rPr>
            </w:pPr>
          </w:p>
        </w:tc>
        <w:tc>
          <w:tcPr>
            <w:tcW w:w="1620" w:type="dxa"/>
            <w:vMerge/>
            <w:tcBorders>
              <w:top w:val="single" w:sz="12" w:space="0" w:color="auto"/>
              <w:left w:val="single" w:sz="12" w:space="0" w:color="auto"/>
              <w:bottom w:val="single" w:sz="12" w:space="0" w:color="auto"/>
              <w:right w:val="single" w:sz="4" w:space="0" w:color="auto"/>
            </w:tcBorders>
          </w:tcPr>
          <w:p w:rsidR="0017667F" w:rsidRPr="00BC0085" w:rsidRDefault="0017667F" w:rsidP="00442305">
            <w:pPr>
              <w:rPr>
                <w:rtl/>
              </w:rPr>
            </w:pPr>
          </w:p>
        </w:tc>
        <w:tc>
          <w:tcPr>
            <w:tcW w:w="2160" w:type="dxa"/>
            <w:tcBorders>
              <w:top w:val="single" w:sz="4" w:space="0" w:color="auto"/>
              <w:left w:val="single" w:sz="4" w:space="0" w:color="auto"/>
              <w:bottom w:val="single" w:sz="4" w:space="0" w:color="auto"/>
              <w:right w:val="single" w:sz="12" w:space="0" w:color="auto"/>
            </w:tcBorders>
          </w:tcPr>
          <w:p w:rsidR="0017667F" w:rsidRDefault="0017667F" w:rsidP="00442305"/>
          <w:p w:rsidR="0017667F" w:rsidRDefault="0017667F" w:rsidP="00442305"/>
          <w:p w:rsidR="0017667F" w:rsidRPr="00B766AF" w:rsidRDefault="0017667F" w:rsidP="00442305">
            <w:pPr>
              <w:rPr>
                <w:rtl/>
              </w:rPr>
            </w:pPr>
          </w:p>
        </w:tc>
        <w:tc>
          <w:tcPr>
            <w:tcW w:w="720" w:type="dxa"/>
            <w:tcBorders>
              <w:top w:val="single" w:sz="4" w:space="0" w:color="auto"/>
              <w:left w:val="single" w:sz="12" w:space="0" w:color="auto"/>
              <w:bottom w:val="single" w:sz="4" w:space="0" w:color="auto"/>
              <w:right w:val="single" w:sz="12" w:space="0" w:color="auto"/>
            </w:tcBorders>
          </w:tcPr>
          <w:p w:rsidR="0017667F" w:rsidRPr="00DB63F9" w:rsidRDefault="0042081B" w:rsidP="00442305">
            <w:pPr>
              <w:rPr>
                <w:b/>
                <w:bCs/>
                <w:rtl/>
              </w:rPr>
            </w:pPr>
            <w:r>
              <w:rPr>
                <w:b/>
                <w:bCs/>
              </w:rPr>
              <w:t>308</w:t>
            </w:r>
            <w:r w:rsidR="0017667F" w:rsidRPr="00DB63F9">
              <w:rPr>
                <w:b/>
                <w:bCs/>
              </w:rPr>
              <w:t>h</w:t>
            </w:r>
          </w:p>
        </w:tc>
        <w:tc>
          <w:tcPr>
            <w:tcW w:w="540" w:type="dxa"/>
            <w:tcBorders>
              <w:top w:val="single" w:sz="4" w:space="0" w:color="auto"/>
              <w:left w:val="single" w:sz="12" w:space="0" w:color="auto"/>
              <w:bottom w:val="single" w:sz="4" w:space="0" w:color="auto"/>
              <w:right w:val="single" w:sz="12" w:space="0" w:color="auto"/>
            </w:tcBorders>
          </w:tcPr>
          <w:p w:rsidR="0017667F" w:rsidRPr="00DB63F9" w:rsidRDefault="0017667F" w:rsidP="00442305">
            <w:pPr>
              <w:rPr>
                <w:b/>
                <w:bCs/>
                <w:rtl/>
              </w:rPr>
            </w:pPr>
          </w:p>
        </w:tc>
        <w:tc>
          <w:tcPr>
            <w:tcW w:w="731" w:type="dxa"/>
            <w:tcBorders>
              <w:top w:val="single" w:sz="4" w:space="0" w:color="auto"/>
              <w:left w:val="single" w:sz="12" w:space="0" w:color="auto"/>
              <w:bottom w:val="single" w:sz="4" w:space="0" w:color="auto"/>
              <w:right w:val="single" w:sz="12" w:space="0" w:color="auto"/>
            </w:tcBorders>
          </w:tcPr>
          <w:p w:rsidR="0017667F" w:rsidRPr="00DB63F9" w:rsidRDefault="0017667F" w:rsidP="00442305">
            <w:pPr>
              <w:rPr>
                <w:b/>
                <w:bCs/>
                <w:rtl/>
              </w:rPr>
            </w:pPr>
          </w:p>
        </w:tc>
        <w:tc>
          <w:tcPr>
            <w:tcW w:w="988" w:type="dxa"/>
            <w:tcBorders>
              <w:top w:val="single" w:sz="4" w:space="0" w:color="auto"/>
              <w:left w:val="single" w:sz="12" w:space="0" w:color="auto"/>
              <w:bottom w:val="single" w:sz="4" w:space="0" w:color="auto"/>
              <w:right w:val="single" w:sz="12" w:space="0" w:color="auto"/>
            </w:tcBorders>
          </w:tcPr>
          <w:p w:rsidR="0017667F" w:rsidRPr="00DB63F9" w:rsidRDefault="0017667F" w:rsidP="00442305">
            <w:pPr>
              <w:rPr>
                <w:b/>
                <w:bCs/>
                <w:rtl/>
              </w:rPr>
            </w:pPr>
          </w:p>
        </w:tc>
        <w:tc>
          <w:tcPr>
            <w:tcW w:w="1107" w:type="dxa"/>
            <w:tcBorders>
              <w:top w:val="single" w:sz="4" w:space="0" w:color="auto"/>
              <w:left w:val="single" w:sz="12" w:space="0" w:color="auto"/>
              <w:bottom w:val="single" w:sz="4" w:space="0" w:color="auto"/>
              <w:right w:val="single" w:sz="12" w:space="0" w:color="auto"/>
            </w:tcBorders>
          </w:tcPr>
          <w:p w:rsidR="0017667F" w:rsidRPr="00DB63F9" w:rsidRDefault="0017667F" w:rsidP="00442305">
            <w:pPr>
              <w:jc w:val="center"/>
              <w:rPr>
                <w:b/>
                <w:bCs/>
                <w:rtl/>
              </w:rPr>
            </w:pPr>
          </w:p>
        </w:tc>
        <w:tc>
          <w:tcPr>
            <w:tcW w:w="779" w:type="dxa"/>
            <w:tcBorders>
              <w:top w:val="single" w:sz="4" w:space="0" w:color="auto"/>
              <w:left w:val="single" w:sz="12" w:space="0" w:color="auto"/>
              <w:bottom w:val="single" w:sz="4" w:space="0" w:color="auto"/>
              <w:right w:val="single" w:sz="12" w:space="0" w:color="auto"/>
            </w:tcBorders>
          </w:tcPr>
          <w:p w:rsidR="0017667F" w:rsidRPr="00DB63F9" w:rsidRDefault="0017667F" w:rsidP="00442305">
            <w:pPr>
              <w:rPr>
                <w:b/>
                <w:bCs/>
                <w:rtl/>
              </w:rPr>
            </w:pPr>
            <w:r>
              <w:rPr>
                <w:b/>
                <w:bCs/>
              </w:rPr>
              <w:t>30</w:t>
            </w:r>
          </w:p>
        </w:tc>
        <w:tc>
          <w:tcPr>
            <w:tcW w:w="1097" w:type="dxa"/>
            <w:tcBorders>
              <w:top w:val="single" w:sz="4" w:space="0" w:color="auto"/>
              <w:left w:val="single" w:sz="12" w:space="0" w:color="auto"/>
              <w:bottom w:val="single" w:sz="4" w:space="0" w:color="auto"/>
              <w:right w:val="single" w:sz="12" w:space="0" w:color="auto"/>
            </w:tcBorders>
          </w:tcPr>
          <w:p w:rsidR="0017667F" w:rsidRPr="00DB63F9" w:rsidRDefault="0017667F" w:rsidP="00796C45">
            <w:pPr>
              <w:jc w:val="center"/>
              <w:rPr>
                <w:b/>
                <w:bCs/>
                <w:rtl/>
              </w:rPr>
            </w:pPr>
            <w:r>
              <w:rPr>
                <w:b/>
                <w:bCs/>
              </w:rPr>
              <w:t>2</w:t>
            </w:r>
            <w:r w:rsidR="00796C45">
              <w:rPr>
                <w:b/>
                <w:bCs/>
              </w:rPr>
              <w:t>0</w:t>
            </w:r>
          </w:p>
        </w:tc>
        <w:tc>
          <w:tcPr>
            <w:tcW w:w="782" w:type="dxa"/>
            <w:tcBorders>
              <w:top w:val="single" w:sz="4" w:space="0" w:color="auto"/>
              <w:left w:val="single" w:sz="12" w:space="0" w:color="auto"/>
              <w:bottom w:val="single" w:sz="4" w:space="0" w:color="auto"/>
              <w:right w:val="single" w:sz="12" w:space="0" w:color="auto"/>
            </w:tcBorders>
          </w:tcPr>
          <w:p w:rsidR="0017667F" w:rsidRPr="00DB63F9" w:rsidRDefault="0017667F" w:rsidP="00796C45">
            <w:pPr>
              <w:rPr>
                <w:b/>
                <w:bCs/>
                <w:rtl/>
              </w:rPr>
            </w:pPr>
            <w:r>
              <w:rPr>
                <w:b/>
                <w:bCs/>
              </w:rPr>
              <w:t>2</w:t>
            </w:r>
            <w:r w:rsidR="00796C45">
              <w:rPr>
                <w:b/>
                <w:bCs/>
              </w:rPr>
              <w:t>0</w:t>
            </w:r>
          </w:p>
        </w:tc>
        <w:tc>
          <w:tcPr>
            <w:tcW w:w="1134" w:type="dxa"/>
            <w:tcBorders>
              <w:top w:val="single" w:sz="4" w:space="0" w:color="auto"/>
              <w:left w:val="single" w:sz="12" w:space="0" w:color="auto"/>
              <w:bottom w:val="single" w:sz="4" w:space="0" w:color="auto"/>
              <w:right w:val="single" w:sz="12" w:space="0" w:color="auto"/>
            </w:tcBorders>
          </w:tcPr>
          <w:p w:rsidR="0017667F" w:rsidRPr="00BC0085" w:rsidRDefault="0017667F" w:rsidP="00442305">
            <w:pPr>
              <w:rPr>
                <w:rtl/>
              </w:rPr>
            </w:pPr>
          </w:p>
        </w:tc>
        <w:tc>
          <w:tcPr>
            <w:tcW w:w="1040" w:type="dxa"/>
            <w:tcBorders>
              <w:top w:val="single" w:sz="4" w:space="0" w:color="auto"/>
              <w:left w:val="single" w:sz="12" w:space="0" w:color="auto"/>
              <w:bottom w:val="single" w:sz="4" w:space="0" w:color="auto"/>
              <w:right w:val="single" w:sz="4" w:space="0" w:color="auto"/>
            </w:tcBorders>
          </w:tcPr>
          <w:p w:rsidR="0017667F" w:rsidRPr="00BC0085" w:rsidRDefault="0017667F" w:rsidP="00442305">
            <w:pPr>
              <w:rPr>
                <w:rtl/>
              </w:rPr>
            </w:pPr>
          </w:p>
        </w:tc>
      </w:tr>
    </w:tbl>
    <w:p w:rsidR="0017667F" w:rsidRDefault="0017667F" w:rsidP="0017667F">
      <w:pPr>
        <w:jc w:val="center"/>
        <w:rPr>
          <w:b/>
          <w:bCs/>
          <w:color w:val="800000"/>
          <w:u w:val="single"/>
        </w:rPr>
      </w:pPr>
    </w:p>
    <w:p w:rsidR="0017667F" w:rsidRDefault="0017667F" w:rsidP="0017667F">
      <w:pPr>
        <w:jc w:val="center"/>
        <w:rPr>
          <w:b/>
          <w:bCs/>
          <w:color w:val="800000"/>
          <w:u w:val="single"/>
        </w:rPr>
      </w:pPr>
    </w:p>
    <w:p w:rsidR="0017667F" w:rsidRDefault="0017667F" w:rsidP="0017667F">
      <w:pPr>
        <w:jc w:val="center"/>
        <w:rPr>
          <w:b/>
          <w:bCs/>
          <w:color w:val="800000"/>
          <w:u w:val="single"/>
        </w:rPr>
      </w:pPr>
    </w:p>
    <w:p w:rsidR="0017667F" w:rsidRDefault="0017667F" w:rsidP="0017667F">
      <w:pPr>
        <w:jc w:val="center"/>
        <w:rPr>
          <w:b/>
          <w:bCs/>
          <w:color w:val="800000"/>
          <w:u w:val="single"/>
        </w:rPr>
      </w:pPr>
    </w:p>
    <w:p w:rsidR="0017667F" w:rsidRDefault="0017667F" w:rsidP="0017667F">
      <w:pPr>
        <w:jc w:val="center"/>
        <w:rPr>
          <w:b/>
          <w:bCs/>
          <w:color w:val="800000"/>
          <w:u w:val="single"/>
        </w:rPr>
      </w:pPr>
    </w:p>
    <w:p w:rsidR="0017667F" w:rsidRDefault="0017667F" w:rsidP="0017667F">
      <w:pPr>
        <w:jc w:val="center"/>
        <w:rPr>
          <w:b/>
          <w:bCs/>
          <w:color w:val="800000"/>
          <w:u w:val="single"/>
        </w:rPr>
      </w:pPr>
    </w:p>
    <w:p w:rsidR="0017667F" w:rsidRDefault="0017667F" w:rsidP="0017667F">
      <w:pPr>
        <w:jc w:val="center"/>
        <w:rPr>
          <w:b/>
          <w:bCs/>
          <w:color w:val="800000"/>
          <w:u w:val="single"/>
        </w:rPr>
      </w:pPr>
    </w:p>
    <w:p w:rsidR="0017667F" w:rsidRDefault="0017667F" w:rsidP="0017667F">
      <w:pPr>
        <w:jc w:val="center"/>
        <w:rPr>
          <w:b/>
          <w:bCs/>
          <w:color w:val="800000"/>
          <w:u w:val="single"/>
        </w:rPr>
      </w:pPr>
    </w:p>
    <w:p w:rsidR="0017667F" w:rsidRDefault="0017667F" w:rsidP="0017667F">
      <w:pPr>
        <w:jc w:val="center"/>
        <w:rPr>
          <w:b/>
          <w:bCs/>
          <w:color w:val="800000"/>
          <w:u w:val="single"/>
        </w:rPr>
      </w:pPr>
    </w:p>
    <w:p w:rsidR="0017667F" w:rsidRDefault="0017667F" w:rsidP="0017667F">
      <w:pPr>
        <w:jc w:val="center"/>
        <w:rPr>
          <w:b/>
          <w:bCs/>
          <w:color w:val="800000"/>
          <w:u w:val="single"/>
        </w:rPr>
      </w:pPr>
    </w:p>
    <w:p w:rsidR="0017667F" w:rsidRDefault="0017667F" w:rsidP="0017667F">
      <w:pPr>
        <w:jc w:val="center"/>
        <w:rPr>
          <w:b/>
          <w:bCs/>
          <w:color w:val="800000"/>
          <w:u w:val="single"/>
        </w:rPr>
      </w:pPr>
      <w:r>
        <w:rPr>
          <w:b/>
          <w:bCs/>
          <w:color w:val="800000"/>
          <w:u w:val="single"/>
        </w:rPr>
        <w:lastRenderedPageBreak/>
        <w:t>4</w:t>
      </w:r>
      <w:r w:rsidRPr="00C52889">
        <w:rPr>
          <w:b/>
          <w:bCs/>
          <w:color w:val="800000"/>
          <w:u w:val="single"/>
          <w:vertAlign w:val="superscript"/>
        </w:rPr>
        <w:t>ème</w:t>
      </w:r>
      <w:r>
        <w:rPr>
          <w:b/>
          <w:bCs/>
          <w:color w:val="800000"/>
          <w:u w:val="single"/>
        </w:rPr>
        <w:t xml:space="preserve"> Semestre </w:t>
      </w:r>
    </w:p>
    <w:p w:rsidR="0017667F" w:rsidRDefault="0017667F" w:rsidP="0017667F">
      <w:pPr>
        <w:jc w:val="center"/>
        <w:rPr>
          <w:b/>
          <w:bCs/>
          <w:color w:val="800000"/>
          <w:u w:val="single"/>
        </w:rPr>
      </w:pPr>
    </w:p>
    <w:tbl>
      <w:tblPr>
        <w:tblW w:w="15435" w:type="dxa"/>
        <w:jc w:val="center"/>
        <w:tblLayout w:type="fixed"/>
        <w:tblLook w:val="01E0"/>
      </w:tblPr>
      <w:tblGrid>
        <w:gridCol w:w="552"/>
        <w:gridCol w:w="2283"/>
        <w:gridCol w:w="1697"/>
        <w:gridCol w:w="2216"/>
        <w:gridCol w:w="915"/>
        <w:gridCol w:w="685"/>
        <w:gridCol w:w="732"/>
        <w:gridCol w:w="908"/>
        <w:gridCol w:w="1077"/>
        <w:gridCol w:w="815"/>
        <w:gridCol w:w="1027"/>
        <w:gridCol w:w="739"/>
        <w:gridCol w:w="883"/>
        <w:gridCol w:w="906"/>
      </w:tblGrid>
      <w:tr w:rsidR="0017667F" w:rsidRPr="00335690" w:rsidTr="00442305">
        <w:trPr>
          <w:trHeight w:val="749"/>
          <w:jc w:val="center"/>
        </w:trPr>
        <w:tc>
          <w:tcPr>
            <w:tcW w:w="552" w:type="dxa"/>
            <w:vMerge w:val="restart"/>
            <w:tcBorders>
              <w:top w:val="single" w:sz="12" w:space="0" w:color="auto"/>
              <w:left w:val="single" w:sz="12" w:space="0" w:color="auto"/>
              <w:bottom w:val="single" w:sz="12" w:space="0" w:color="auto"/>
              <w:right w:val="single" w:sz="12" w:space="0" w:color="auto"/>
            </w:tcBorders>
            <w:vAlign w:val="center"/>
          </w:tcPr>
          <w:p w:rsidR="0017667F" w:rsidRPr="00335690" w:rsidRDefault="0017667F" w:rsidP="00442305">
            <w:pPr>
              <w:jc w:val="center"/>
              <w:rPr>
                <w:b/>
                <w:bCs/>
              </w:rPr>
            </w:pPr>
            <w:r w:rsidRPr="00335690">
              <w:rPr>
                <w:b/>
                <w:bCs/>
                <w:sz w:val="22"/>
                <w:szCs w:val="22"/>
              </w:rPr>
              <w:t>N°</w:t>
            </w:r>
          </w:p>
        </w:tc>
        <w:tc>
          <w:tcPr>
            <w:tcW w:w="2283" w:type="dxa"/>
            <w:vMerge w:val="restart"/>
            <w:tcBorders>
              <w:top w:val="single" w:sz="12" w:space="0" w:color="auto"/>
              <w:left w:val="single" w:sz="12" w:space="0" w:color="auto"/>
              <w:bottom w:val="single" w:sz="12" w:space="0" w:color="auto"/>
              <w:right w:val="single" w:sz="12" w:space="0" w:color="auto"/>
            </w:tcBorders>
          </w:tcPr>
          <w:p w:rsidR="0017667F" w:rsidRPr="00335690" w:rsidRDefault="0017667F" w:rsidP="00442305">
            <w:pPr>
              <w:jc w:val="center"/>
              <w:rPr>
                <w:b/>
                <w:bCs/>
              </w:rPr>
            </w:pPr>
            <w:r w:rsidRPr="00335690">
              <w:rPr>
                <w:b/>
                <w:bCs/>
                <w:sz w:val="22"/>
                <w:szCs w:val="22"/>
              </w:rPr>
              <w:t>Unité</w:t>
            </w:r>
          </w:p>
          <w:p w:rsidR="0017667F" w:rsidRPr="00335690" w:rsidRDefault="0017667F" w:rsidP="00442305">
            <w:pPr>
              <w:jc w:val="center"/>
              <w:rPr>
                <w:b/>
                <w:bCs/>
              </w:rPr>
            </w:pPr>
            <w:r w:rsidRPr="00335690">
              <w:rPr>
                <w:b/>
                <w:bCs/>
                <w:sz w:val="22"/>
                <w:szCs w:val="22"/>
              </w:rPr>
              <w:t>'enseignement</w:t>
            </w:r>
          </w:p>
        </w:tc>
        <w:tc>
          <w:tcPr>
            <w:tcW w:w="1697" w:type="dxa"/>
            <w:vMerge w:val="restart"/>
            <w:tcBorders>
              <w:top w:val="single" w:sz="12" w:space="0" w:color="auto"/>
              <w:left w:val="single" w:sz="12" w:space="0" w:color="auto"/>
              <w:bottom w:val="single" w:sz="12" w:space="0" w:color="auto"/>
              <w:right w:val="single" w:sz="12" w:space="0" w:color="auto"/>
            </w:tcBorders>
            <w:vAlign w:val="center"/>
          </w:tcPr>
          <w:p w:rsidR="0017667F" w:rsidRPr="00335690" w:rsidRDefault="0017667F" w:rsidP="00442305">
            <w:pPr>
              <w:jc w:val="center"/>
              <w:rPr>
                <w:b/>
                <w:bCs/>
              </w:rPr>
            </w:pPr>
            <w:r w:rsidRPr="00335690">
              <w:rPr>
                <w:b/>
                <w:bCs/>
                <w:sz w:val="22"/>
                <w:szCs w:val="22"/>
              </w:rPr>
              <w:t>Type de l'UE (Fondamentale / Optionnelle)</w:t>
            </w:r>
          </w:p>
        </w:tc>
        <w:tc>
          <w:tcPr>
            <w:tcW w:w="2216" w:type="dxa"/>
            <w:vMerge w:val="restart"/>
            <w:tcBorders>
              <w:top w:val="single" w:sz="12" w:space="0" w:color="auto"/>
              <w:left w:val="single" w:sz="12" w:space="0" w:color="auto"/>
              <w:bottom w:val="single" w:sz="12" w:space="0" w:color="auto"/>
              <w:right w:val="single" w:sz="12" w:space="0" w:color="auto"/>
            </w:tcBorders>
            <w:vAlign w:val="center"/>
          </w:tcPr>
          <w:p w:rsidR="0017667F" w:rsidRPr="00335690" w:rsidRDefault="0017667F" w:rsidP="00442305">
            <w:pPr>
              <w:jc w:val="center"/>
              <w:rPr>
                <w:b/>
                <w:bCs/>
              </w:rPr>
            </w:pPr>
            <w:r w:rsidRPr="00335690">
              <w:rPr>
                <w:b/>
                <w:bCs/>
                <w:sz w:val="22"/>
                <w:szCs w:val="22"/>
              </w:rPr>
              <w:t>Elément constitutif d'UE (ECUE)</w:t>
            </w:r>
          </w:p>
        </w:tc>
        <w:tc>
          <w:tcPr>
            <w:tcW w:w="3240" w:type="dxa"/>
            <w:gridSpan w:val="4"/>
            <w:tcBorders>
              <w:top w:val="single" w:sz="12" w:space="0" w:color="auto"/>
              <w:left w:val="single" w:sz="12" w:space="0" w:color="auto"/>
              <w:bottom w:val="single" w:sz="12" w:space="0" w:color="auto"/>
              <w:right w:val="single" w:sz="12" w:space="0" w:color="auto"/>
            </w:tcBorders>
            <w:vAlign w:val="center"/>
          </w:tcPr>
          <w:p w:rsidR="0017667F" w:rsidRPr="00335690" w:rsidRDefault="0017667F" w:rsidP="00442305">
            <w:pPr>
              <w:jc w:val="center"/>
              <w:rPr>
                <w:b/>
                <w:bCs/>
              </w:rPr>
            </w:pPr>
            <w:r w:rsidRPr="00335690">
              <w:rPr>
                <w:b/>
                <w:bCs/>
                <w:sz w:val="22"/>
                <w:szCs w:val="22"/>
              </w:rPr>
              <w:t>Volume des heures de</w:t>
            </w:r>
            <w:r>
              <w:rPr>
                <w:b/>
                <w:bCs/>
                <w:sz w:val="22"/>
                <w:szCs w:val="22"/>
              </w:rPr>
              <w:t xml:space="preserve"> formation présidentielles  (14 </w:t>
            </w:r>
            <w:r w:rsidRPr="00335690">
              <w:rPr>
                <w:b/>
                <w:bCs/>
                <w:sz w:val="22"/>
                <w:szCs w:val="22"/>
              </w:rPr>
              <w:t>semaines)</w:t>
            </w:r>
          </w:p>
        </w:tc>
        <w:tc>
          <w:tcPr>
            <w:tcW w:w="1892" w:type="dxa"/>
            <w:gridSpan w:val="2"/>
            <w:tcBorders>
              <w:top w:val="single" w:sz="12" w:space="0" w:color="auto"/>
              <w:left w:val="single" w:sz="12" w:space="0" w:color="auto"/>
              <w:bottom w:val="single" w:sz="12" w:space="0" w:color="auto"/>
              <w:right w:val="single" w:sz="12" w:space="0" w:color="auto"/>
            </w:tcBorders>
            <w:vAlign w:val="center"/>
          </w:tcPr>
          <w:p w:rsidR="0017667F" w:rsidRPr="00335690" w:rsidRDefault="0017667F" w:rsidP="00442305">
            <w:pPr>
              <w:jc w:val="center"/>
              <w:rPr>
                <w:b/>
                <w:bCs/>
              </w:rPr>
            </w:pPr>
            <w:r w:rsidRPr="00335690">
              <w:rPr>
                <w:b/>
                <w:bCs/>
                <w:sz w:val="22"/>
                <w:szCs w:val="22"/>
              </w:rPr>
              <w:t>Nombre des Crédits accordés</w:t>
            </w:r>
          </w:p>
        </w:tc>
        <w:tc>
          <w:tcPr>
            <w:tcW w:w="1766" w:type="dxa"/>
            <w:gridSpan w:val="2"/>
            <w:tcBorders>
              <w:top w:val="single" w:sz="12" w:space="0" w:color="auto"/>
              <w:left w:val="single" w:sz="12" w:space="0" w:color="auto"/>
              <w:bottom w:val="single" w:sz="12" w:space="0" w:color="auto"/>
              <w:right w:val="single" w:sz="12" w:space="0" w:color="auto"/>
            </w:tcBorders>
            <w:vAlign w:val="center"/>
          </w:tcPr>
          <w:p w:rsidR="0017667F" w:rsidRPr="00335690" w:rsidRDefault="0017667F" w:rsidP="00442305">
            <w:pPr>
              <w:jc w:val="center"/>
              <w:rPr>
                <w:b/>
                <w:bCs/>
              </w:rPr>
            </w:pPr>
            <w:r w:rsidRPr="00335690">
              <w:rPr>
                <w:b/>
                <w:bCs/>
                <w:sz w:val="22"/>
                <w:szCs w:val="22"/>
              </w:rPr>
              <w:t>Coefficients</w:t>
            </w:r>
          </w:p>
        </w:tc>
        <w:tc>
          <w:tcPr>
            <w:tcW w:w="1789" w:type="dxa"/>
            <w:gridSpan w:val="2"/>
            <w:tcBorders>
              <w:top w:val="single" w:sz="12" w:space="0" w:color="auto"/>
              <w:left w:val="single" w:sz="12" w:space="0" w:color="auto"/>
              <w:bottom w:val="single" w:sz="12" w:space="0" w:color="auto"/>
              <w:right w:val="single" w:sz="12" w:space="0" w:color="auto"/>
            </w:tcBorders>
            <w:vAlign w:val="center"/>
          </w:tcPr>
          <w:p w:rsidR="0017667F" w:rsidRPr="00335690" w:rsidRDefault="0017667F" w:rsidP="00442305">
            <w:pPr>
              <w:jc w:val="center"/>
              <w:rPr>
                <w:b/>
                <w:bCs/>
              </w:rPr>
            </w:pPr>
            <w:r w:rsidRPr="00335690">
              <w:rPr>
                <w:b/>
                <w:bCs/>
                <w:sz w:val="22"/>
                <w:szCs w:val="22"/>
              </w:rPr>
              <w:t>Modalité d’évaluation</w:t>
            </w:r>
          </w:p>
        </w:tc>
      </w:tr>
      <w:tr w:rsidR="0017667F" w:rsidRPr="00335690" w:rsidTr="00442305">
        <w:trPr>
          <w:trHeight w:val="144"/>
          <w:jc w:val="center"/>
        </w:trPr>
        <w:tc>
          <w:tcPr>
            <w:tcW w:w="552" w:type="dxa"/>
            <w:vMerge/>
            <w:tcBorders>
              <w:top w:val="single" w:sz="12" w:space="0" w:color="auto"/>
              <w:left w:val="single" w:sz="12" w:space="0" w:color="auto"/>
              <w:bottom w:val="single" w:sz="12" w:space="0" w:color="auto"/>
              <w:right w:val="single" w:sz="12" w:space="0" w:color="auto"/>
            </w:tcBorders>
            <w:vAlign w:val="center"/>
          </w:tcPr>
          <w:p w:rsidR="0017667F" w:rsidRPr="00335690" w:rsidRDefault="0017667F" w:rsidP="00442305">
            <w:pPr>
              <w:rPr>
                <w:b/>
                <w:bCs/>
              </w:rPr>
            </w:pPr>
          </w:p>
        </w:tc>
        <w:tc>
          <w:tcPr>
            <w:tcW w:w="2283" w:type="dxa"/>
            <w:vMerge/>
            <w:tcBorders>
              <w:top w:val="single" w:sz="12" w:space="0" w:color="auto"/>
              <w:left w:val="single" w:sz="12" w:space="0" w:color="auto"/>
              <w:bottom w:val="single" w:sz="12" w:space="0" w:color="auto"/>
              <w:right w:val="single" w:sz="12" w:space="0" w:color="auto"/>
            </w:tcBorders>
            <w:vAlign w:val="center"/>
          </w:tcPr>
          <w:p w:rsidR="0017667F" w:rsidRPr="00335690" w:rsidRDefault="0017667F" w:rsidP="00442305">
            <w:pPr>
              <w:rPr>
                <w:b/>
                <w:bCs/>
              </w:rPr>
            </w:pPr>
          </w:p>
        </w:tc>
        <w:tc>
          <w:tcPr>
            <w:tcW w:w="1697" w:type="dxa"/>
            <w:vMerge/>
            <w:tcBorders>
              <w:top w:val="single" w:sz="12" w:space="0" w:color="auto"/>
              <w:left w:val="single" w:sz="12" w:space="0" w:color="auto"/>
              <w:bottom w:val="single" w:sz="12" w:space="0" w:color="auto"/>
              <w:right w:val="single" w:sz="12" w:space="0" w:color="auto"/>
            </w:tcBorders>
            <w:vAlign w:val="center"/>
          </w:tcPr>
          <w:p w:rsidR="0017667F" w:rsidRPr="00335690" w:rsidRDefault="0017667F" w:rsidP="00442305">
            <w:pPr>
              <w:rPr>
                <w:b/>
                <w:bCs/>
              </w:rPr>
            </w:pPr>
          </w:p>
        </w:tc>
        <w:tc>
          <w:tcPr>
            <w:tcW w:w="2216" w:type="dxa"/>
            <w:vMerge/>
            <w:tcBorders>
              <w:top w:val="single" w:sz="12" w:space="0" w:color="auto"/>
              <w:left w:val="single" w:sz="12" w:space="0" w:color="auto"/>
              <w:bottom w:val="single" w:sz="12" w:space="0" w:color="auto"/>
              <w:right w:val="single" w:sz="12" w:space="0" w:color="auto"/>
            </w:tcBorders>
            <w:vAlign w:val="center"/>
          </w:tcPr>
          <w:p w:rsidR="0017667F" w:rsidRPr="00335690" w:rsidRDefault="0017667F" w:rsidP="00442305">
            <w:pPr>
              <w:rPr>
                <w:b/>
                <w:bCs/>
              </w:rPr>
            </w:pPr>
          </w:p>
        </w:tc>
        <w:tc>
          <w:tcPr>
            <w:tcW w:w="915" w:type="dxa"/>
            <w:tcBorders>
              <w:top w:val="single" w:sz="12" w:space="0" w:color="auto"/>
              <w:left w:val="single" w:sz="12" w:space="0" w:color="auto"/>
              <w:bottom w:val="single" w:sz="12" w:space="0" w:color="auto"/>
              <w:right w:val="single" w:sz="12" w:space="0" w:color="auto"/>
            </w:tcBorders>
            <w:vAlign w:val="center"/>
          </w:tcPr>
          <w:p w:rsidR="0017667F" w:rsidRPr="00335690" w:rsidRDefault="0017667F" w:rsidP="00442305">
            <w:pPr>
              <w:jc w:val="center"/>
              <w:rPr>
                <w:b/>
                <w:bCs/>
              </w:rPr>
            </w:pPr>
            <w:r w:rsidRPr="00335690">
              <w:rPr>
                <w:b/>
                <w:bCs/>
                <w:sz w:val="22"/>
                <w:szCs w:val="22"/>
              </w:rPr>
              <w:t>Cours</w:t>
            </w:r>
          </w:p>
        </w:tc>
        <w:tc>
          <w:tcPr>
            <w:tcW w:w="685" w:type="dxa"/>
            <w:tcBorders>
              <w:top w:val="single" w:sz="12" w:space="0" w:color="auto"/>
              <w:left w:val="single" w:sz="12" w:space="0" w:color="auto"/>
              <w:bottom w:val="single" w:sz="12" w:space="0" w:color="auto"/>
              <w:right w:val="single" w:sz="12" w:space="0" w:color="auto"/>
            </w:tcBorders>
            <w:vAlign w:val="center"/>
          </w:tcPr>
          <w:p w:rsidR="0017667F" w:rsidRPr="00335690" w:rsidRDefault="0017667F" w:rsidP="00442305">
            <w:pPr>
              <w:jc w:val="center"/>
              <w:rPr>
                <w:b/>
                <w:bCs/>
              </w:rPr>
            </w:pPr>
            <w:r w:rsidRPr="00335690">
              <w:rPr>
                <w:b/>
                <w:bCs/>
                <w:sz w:val="22"/>
                <w:szCs w:val="22"/>
              </w:rPr>
              <w:t>TD</w:t>
            </w:r>
          </w:p>
        </w:tc>
        <w:tc>
          <w:tcPr>
            <w:tcW w:w="732" w:type="dxa"/>
            <w:tcBorders>
              <w:top w:val="single" w:sz="12" w:space="0" w:color="auto"/>
              <w:left w:val="single" w:sz="12" w:space="0" w:color="auto"/>
              <w:bottom w:val="single" w:sz="12" w:space="0" w:color="auto"/>
              <w:right w:val="single" w:sz="12" w:space="0" w:color="auto"/>
            </w:tcBorders>
            <w:vAlign w:val="center"/>
          </w:tcPr>
          <w:p w:rsidR="0017667F" w:rsidRPr="00335690" w:rsidRDefault="0017667F" w:rsidP="00442305">
            <w:pPr>
              <w:jc w:val="center"/>
              <w:rPr>
                <w:b/>
                <w:bCs/>
              </w:rPr>
            </w:pPr>
            <w:r w:rsidRPr="00335690">
              <w:rPr>
                <w:b/>
                <w:bCs/>
                <w:sz w:val="22"/>
                <w:szCs w:val="22"/>
              </w:rPr>
              <w:t>TP</w:t>
            </w:r>
          </w:p>
        </w:tc>
        <w:tc>
          <w:tcPr>
            <w:tcW w:w="908" w:type="dxa"/>
            <w:tcBorders>
              <w:top w:val="single" w:sz="12" w:space="0" w:color="auto"/>
              <w:left w:val="single" w:sz="12" w:space="0" w:color="auto"/>
              <w:bottom w:val="single" w:sz="12" w:space="0" w:color="auto"/>
              <w:right w:val="single" w:sz="12" w:space="0" w:color="auto"/>
            </w:tcBorders>
            <w:vAlign w:val="center"/>
          </w:tcPr>
          <w:p w:rsidR="0017667F" w:rsidRPr="00335690" w:rsidRDefault="0017667F" w:rsidP="00442305">
            <w:pPr>
              <w:jc w:val="center"/>
              <w:rPr>
                <w:b/>
                <w:bCs/>
              </w:rPr>
            </w:pPr>
            <w:r w:rsidRPr="00335690">
              <w:rPr>
                <w:b/>
                <w:bCs/>
                <w:sz w:val="22"/>
                <w:szCs w:val="22"/>
              </w:rPr>
              <w:t>Autres</w:t>
            </w:r>
          </w:p>
        </w:tc>
        <w:tc>
          <w:tcPr>
            <w:tcW w:w="1077" w:type="dxa"/>
            <w:tcBorders>
              <w:top w:val="single" w:sz="12" w:space="0" w:color="auto"/>
              <w:left w:val="single" w:sz="12" w:space="0" w:color="auto"/>
              <w:bottom w:val="single" w:sz="12" w:space="0" w:color="auto"/>
              <w:right w:val="single" w:sz="12" w:space="0" w:color="auto"/>
            </w:tcBorders>
            <w:vAlign w:val="center"/>
          </w:tcPr>
          <w:p w:rsidR="0017667F" w:rsidRPr="00335690" w:rsidRDefault="0017667F" w:rsidP="00442305">
            <w:pPr>
              <w:jc w:val="center"/>
              <w:rPr>
                <w:b/>
                <w:bCs/>
              </w:rPr>
            </w:pPr>
            <w:r w:rsidRPr="00335690">
              <w:rPr>
                <w:b/>
                <w:bCs/>
                <w:sz w:val="22"/>
                <w:szCs w:val="22"/>
              </w:rPr>
              <w:t>ECUE (le cas échéant)</w:t>
            </w:r>
          </w:p>
        </w:tc>
        <w:tc>
          <w:tcPr>
            <w:tcW w:w="815" w:type="dxa"/>
            <w:tcBorders>
              <w:top w:val="single" w:sz="12" w:space="0" w:color="auto"/>
              <w:left w:val="single" w:sz="12" w:space="0" w:color="auto"/>
              <w:bottom w:val="single" w:sz="12" w:space="0" w:color="auto"/>
              <w:right w:val="single" w:sz="12" w:space="0" w:color="auto"/>
            </w:tcBorders>
            <w:vAlign w:val="center"/>
          </w:tcPr>
          <w:p w:rsidR="0017667F" w:rsidRPr="00335690" w:rsidRDefault="0017667F" w:rsidP="00442305">
            <w:pPr>
              <w:jc w:val="center"/>
              <w:rPr>
                <w:b/>
                <w:bCs/>
              </w:rPr>
            </w:pPr>
            <w:r w:rsidRPr="00335690">
              <w:rPr>
                <w:b/>
                <w:bCs/>
                <w:sz w:val="22"/>
                <w:szCs w:val="22"/>
              </w:rPr>
              <w:t>UE</w:t>
            </w:r>
          </w:p>
        </w:tc>
        <w:tc>
          <w:tcPr>
            <w:tcW w:w="1027" w:type="dxa"/>
            <w:tcBorders>
              <w:top w:val="single" w:sz="12" w:space="0" w:color="auto"/>
              <w:left w:val="single" w:sz="12" w:space="0" w:color="auto"/>
              <w:bottom w:val="single" w:sz="12" w:space="0" w:color="auto"/>
              <w:right w:val="single" w:sz="12" w:space="0" w:color="auto"/>
            </w:tcBorders>
            <w:vAlign w:val="center"/>
          </w:tcPr>
          <w:p w:rsidR="0017667F" w:rsidRPr="00335690" w:rsidRDefault="0017667F" w:rsidP="00442305">
            <w:pPr>
              <w:jc w:val="center"/>
              <w:rPr>
                <w:b/>
                <w:bCs/>
              </w:rPr>
            </w:pPr>
            <w:r w:rsidRPr="00335690">
              <w:rPr>
                <w:b/>
                <w:bCs/>
                <w:sz w:val="22"/>
                <w:szCs w:val="22"/>
              </w:rPr>
              <w:t>ECUE (le cas échéant)</w:t>
            </w:r>
          </w:p>
        </w:tc>
        <w:tc>
          <w:tcPr>
            <w:tcW w:w="739" w:type="dxa"/>
            <w:tcBorders>
              <w:top w:val="single" w:sz="12" w:space="0" w:color="auto"/>
              <w:left w:val="single" w:sz="12" w:space="0" w:color="auto"/>
              <w:bottom w:val="single" w:sz="12" w:space="0" w:color="auto"/>
              <w:right w:val="single" w:sz="12" w:space="0" w:color="auto"/>
            </w:tcBorders>
            <w:vAlign w:val="center"/>
          </w:tcPr>
          <w:p w:rsidR="0017667F" w:rsidRPr="00335690" w:rsidRDefault="0017667F" w:rsidP="00442305">
            <w:pPr>
              <w:jc w:val="center"/>
              <w:rPr>
                <w:b/>
                <w:bCs/>
              </w:rPr>
            </w:pPr>
            <w:r w:rsidRPr="00335690">
              <w:rPr>
                <w:b/>
                <w:bCs/>
                <w:sz w:val="22"/>
                <w:szCs w:val="22"/>
              </w:rPr>
              <w:t>UE</w:t>
            </w:r>
          </w:p>
        </w:tc>
        <w:tc>
          <w:tcPr>
            <w:tcW w:w="883" w:type="dxa"/>
            <w:tcBorders>
              <w:top w:val="single" w:sz="12" w:space="0" w:color="auto"/>
              <w:left w:val="single" w:sz="12" w:space="0" w:color="auto"/>
              <w:bottom w:val="single" w:sz="12" w:space="0" w:color="auto"/>
              <w:right w:val="single" w:sz="12" w:space="0" w:color="auto"/>
            </w:tcBorders>
            <w:vAlign w:val="center"/>
          </w:tcPr>
          <w:p w:rsidR="0017667F" w:rsidRPr="00335690" w:rsidRDefault="0017667F" w:rsidP="00442305">
            <w:pPr>
              <w:jc w:val="center"/>
              <w:rPr>
                <w:b/>
                <w:bCs/>
              </w:rPr>
            </w:pPr>
            <w:r w:rsidRPr="00335690">
              <w:rPr>
                <w:b/>
                <w:bCs/>
                <w:sz w:val="22"/>
                <w:szCs w:val="22"/>
              </w:rPr>
              <w:t>Contrôle continu</w:t>
            </w:r>
          </w:p>
        </w:tc>
        <w:tc>
          <w:tcPr>
            <w:tcW w:w="906" w:type="dxa"/>
            <w:tcBorders>
              <w:top w:val="single" w:sz="12" w:space="0" w:color="auto"/>
              <w:left w:val="single" w:sz="12" w:space="0" w:color="auto"/>
              <w:bottom w:val="single" w:sz="12" w:space="0" w:color="auto"/>
              <w:right w:val="single" w:sz="12" w:space="0" w:color="auto"/>
            </w:tcBorders>
            <w:vAlign w:val="center"/>
          </w:tcPr>
          <w:p w:rsidR="0017667F" w:rsidRPr="00335690" w:rsidRDefault="0017667F" w:rsidP="00442305">
            <w:pPr>
              <w:jc w:val="center"/>
              <w:rPr>
                <w:b/>
                <w:bCs/>
              </w:rPr>
            </w:pPr>
            <w:r w:rsidRPr="00335690">
              <w:rPr>
                <w:b/>
                <w:bCs/>
                <w:sz w:val="22"/>
                <w:szCs w:val="22"/>
              </w:rPr>
              <w:t>Régime mixte</w:t>
            </w:r>
          </w:p>
        </w:tc>
      </w:tr>
      <w:tr w:rsidR="0017667F" w:rsidRPr="00335690" w:rsidTr="00442305">
        <w:trPr>
          <w:trHeight w:val="255"/>
          <w:jc w:val="center"/>
        </w:trPr>
        <w:tc>
          <w:tcPr>
            <w:tcW w:w="552" w:type="dxa"/>
            <w:vMerge w:val="restart"/>
            <w:tcBorders>
              <w:top w:val="single" w:sz="12" w:space="0" w:color="auto"/>
              <w:left w:val="single" w:sz="12" w:space="0" w:color="auto"/>
              <w:bottom w:val="single" w:sz="12" w:space="0" w:color="auto"/>
              <w:right w:val="single" w:sz="12" w:space="0" w:color="auto"/>
            </w:tcBorders>
          </w:tcPr>
          <w:p w:rsidR="0017667F" w:rsidRPr="00335690" w:rsidRDefault="0017667F" w:rsidP="00442305">
            <w:r w:rsidRPr="00335690">
              <w:rPr>
                <w:sz w:val="22"/>
                <w:szCs w:val="22"/>
              </w:rPr>
              <w:t>1</w:t>
            </w:r>
          </w:p>
        </w:tc>
        <w:tc>
          <w:tcPr>
            <w:tcW w:w="2283" w:type="dxa"/>
            <w:vMerge w:val="restart"/>
            <w:tcBorders>
              <w:top w:val="single" w:sz="12" w:space="0" w:color="auto"/>
              <w:left w:val="single" w:sz="12" w:space="0" w:color="auto"/>
              <w:bottom w:val="single" w:sz="12" w:space="0" w:color="auto"/>
              <w:right w:val="single" w:sz="12" w:space="0" w:color="auto"/>
            </w:tcBorders>
          </w:tcPr>
          <w:p w:rsidR="0017667F" w:rsidRPr="00335690" w:rsidRDefault="0017667F" w:rsidP="00442305">
            <w:pPr>
              <w:rPr>
                <w:b/>
                <w:bCs/>
              </w:rPr>
            </w:pPr>
            <w:r w:rsidRPr="00335690">
              <w:rPr>
                <w:b/>
                <w:bCs/>
                <w:sz w:val="22"/>
                <w:szCs w:val="22"/>
              </w:rPr>
              <w:t>Stage de formation</w:t>
            </w:r>
          </w:p>
        </w:tc>
        <w:tc>
          <w:tcPr>
            <w:tcW w:w="1697" w:type="dxa"/>
            <w:vMerge w:val="restart"/>
            <w:tcBorders>
              <w:top w:val="single" w:sz="12" w:space="0" w:color="auto"/>
              <w:left w:val="single" w:sz="12" w:space="0" w:color="auto"/>
              <w:bottom w:val="single" w:sz="12" w:space="0" w:color="auto"/>
              <w:right w:val="single" w:sz="12" w:space="0" w:color="auto"/>
            </w:tcBorders>
          </w:tcPr>
          <w:p w:rsidR="0017667F" w:rsidRPr="00BC0085" w:rsidRDefault="0017667F" w:rsidP="00442305">
            <w:r>
              <w:rPr>
                <w:sz w:val="22"/>
                <w:szCs w:val="22"/>
              </w:rPr>
              <w:t>UE fondamentale</w:t>
            </w:r>
          </w:p>
        </w:tc>
        <w:tc>
          <w:tcPr>
            <w:tcW w:w="2216" w:type="dxa"/>
            <w:tcBorders>
              <w:top w:val="single" w:sz="12" w:space="0" w:color="auto"/>
              <w:left w:val="single" w:sz="12" w:space="0" w:color="auto"/>
              <w:bottom w:val="nil"/>
              <w:right w:val="single" w:sz="12" w:space="0" w:color="auto"/>
            </w:tcBorders>
          </w:tcPr>
          <w:p w:rsidR="0017667F" w:rsidRPr="00335690" w:rsidRDefault="0017667F" w:rsidP="00442305">
            <w:r w:rsidRPr="00335690">
              <w:rPr>
                <w:sz w:val="22"/>
                <w:szCs w:val="22"/>
              </w:rPr>
              <w:t xml:space="preserve">1) </w:t>
            </w:r>
            <w:r w:rsidRPr="00501C73">
              <w:rPr>
                <w:b/>
                <w:bCs/>
                <w:color w:val="FF0000"/>
                <w:sz w:val="22"/>
                <w:szCs w:val="22"/>
              </w:rPr>
              <w:t>Stage et Rapport de Stage</w:t>
            </w:r>
          </w:p>
        </w:tc>
        <w:tc>
          <w:tcPr>
            <w:tcW w:w="915" w:type="dxa"/>
            <w:tcBorders>
              <w:top w:val="single" w:sz="12" w:space="0" w:color="auto"/>
              <w:left w:val="single" w:sz="12" w:space="0" w:color="auto"/>
              <w:bottom w:val="nil"/>
              <w:right w:val="single" w:sz="12" w:space="0" w:color="auto"/>
            </w:tcBorders>
          </w:tcPr>
          <w:p w:rsidR="0017667F" w:rsidRPr="00335690" w:rsidRDefault="0017667F" w:rsidP="00442305"/>
        </w:tc>
        <w:tc>
          <w:tcPr>
            <w:tcW w:w="685" w:type="dxa"/>
            <w:tcBorders>
              <w:top w:val="single" w:sz="12" w:space="0" w:color="auto"/>
              <w:left w:val="single" w:sz="12" w:space="0" w:color="auto"/>
              <w:bottom w:val="nil"/>
              <w:right w:val="single" w:sz="12" w:space="0" w:color="auto"/>
            </w:tcBorders>
          </w:tcPr>
          <w:p w:rsidR="0017667F" w:rsidRPr="00335690" w:rsidRDefault="0017667F" w:rsidP="00442305"/>
        </w:tc>
        <w:tc>
          <w:tcPr>
            <w:tcW w:w="732" w:type="dxa"/>
            <w:tcBorders>
              <w:top w:val="single" w:sz="12" w:space="0" w:color="auto"/>
              <w:left w:val="single" w:sz="12" w:space="0" w:color="auto"/>
              <w:bottom w:val="nil"/>
              <w:right w:val="single" w:sz="12" w:space="0" w:color="auto"/>
            </w:tcBorders>
          </w:tcPr>
          <w:p w:rsidR="0017667F" w:rsidRPr="00335690" w:rsidRDefault="0017667F" w:rsidP="00442305"/>
        </w:tc>
        <w:tc>
          <w:tcPr>
            <w:tcW w:w="908" w:type="dxa"/>
            <w:tcBorders>
              <w:top w:val="single" w:sz="12" w:space="0" w:color="auto"/>
              <w:left w:val="single" w:sz="12" w:space="0" w:color="auto"/>
              <w:bottom w:val="nil"/>
              <w:right w:val="single" w:sz="12" w:space="0" w:color="auto"/>
            </w:tcBorders>
          </w:tcPr>
          <w:p w:rsidR="0017667F" w:rsidRPr="00335690" w:rsidRDefault="0017667F" w:rsidP="00442305"/>
        </w:tc>
        <w:tc>
          <w:tcPr>
            <w:tcW w:w="1077" w:type="dxa"/>
            <w:tcBorders>
              <w:top w:val="single" w:sz="12" w:space="0" w:color="auto"/>
              <w:left w:val="single" w:sz="12" w:space="0" w:color="auto"/>
              <w:bottom w:val="nil"/>
              <w:right w:val="single" w:sz="12" w:space="0" w:color="auto"/>
            </w:tcBorders>
          </w:tcPr>
          <w:p w:rsidR="0017667F" w:rsidRPr="00335690" w:rsidRDefault="0017667F" w:rsidP="00442305"/>
        </w:tc>
        <w:tc>
          <w:tcPr>
            <w:tcW w:w="815" w:type="dxa"/>
            <w:vMerge w:val="restart"/>
            <w:tcBorders>
              <w:top w:val="single" w:sz="12" w:space="0" w:color="auto"/>
              <w:left w:val="single" w:sz="12" w:space="0" w:color="auto"/>
              <w:bottom w:val="single" w:sz="12" w:space="0" w:color="auto"/>
              <w:right w:val="single" w:sz="12" w:space="0" w:color="auto"/>
            </w:tcBorders>
          </w:tcPr>
          <w:p w:rsidR="0017667F" w:rsidRDefault="0017667F" w:rsidP="00442305">
            <w:pPr>
              <w:jc w:val="center"/>
              <w:rPr>
                <w:b/>
                <w:bCs/>
              </w:rPr>
            </w:pPr>
          </w:p>
          <w:p w:rsidR="0017667F" w:rsidRPr="00335690" w:rsidRDefault="0017667F" w:rsidP="00442305">
            <w:pPr>
              <w:jc w:val="center"/>
              <w:rPr>
                <w:b/>
                <w:bCs/>
              </w:rPr>
            </w:pPr>
            <w:r w:rsidRPr="00335690">
              <w:rPr>
                <w:b/>
                <w:bCs/>
                <w:sz w:val="22"/>
                <w:szCs w:val="22"/>
              </w:rPr>
              <w:t>30</w:t>
            </w:r>
          </w:p>
        </w:tc>
        <w:tc>
          <w:tcPr>
            <w:tcW w:w="1027" w:type="dxa"/>
            <w:tcBorders>
              <w:top w:val="single" w:sz="12" w:space="0" w:color="auto"/>
              <w:left w:val="single" w:sz="12" w:space="0" w:color="auto"/>
              <w:bottom w:val="nil"/>
              <w:right w:val="single" w:sz="12" w:space="0" w:color="auto"/>
            </w:tcBorders>
          </w:tcPr>
          <w:p w:rsidR="0017667F" w:rsidRPr="00335690" w:rsidRDefault="0017667F" w:rsidP="00442305"/>
        </w:tc>
        <w:tc>
          <w:tcPr>
            <w:tcW w:w="739" w:type="dxa"/>
            <w:vMerge w:val="restart"/>
            <w:tcBorders>
              <w:top w:val="single" w:sz="12" w:space="0" w:color="auto"/>
              <w:left w:val="single" w:sz="12" w:space="0" w:color="auto"/>
              <w:bottom w:val="single" w:sz="12" w:space="0" w:color="auto"/>
              <w:right w:val="single" w:sz="12" w:space="0" w:color="auto"/>
            </w:tcBorders>
          </w:tcPr>
          <w:p w:rsidR="0017667F" w:rsidRPr="00335690" w:rsidRDefault="0017667F" w:rsidP="00442305">
            <w:pPr>
              <w:jc w:val="center"/>
            </w:pPr>
          </w:p>
        </w:tc>
        <w:tc>
          <w:tcPr>
            <w:tcW w:w="883" w:type="dxa"/>
            <w:tcBorders>
              <w:top w:val="single" w:sz="12" w:space="0" w:color="auto"/>
              <w:left w:val="single" w:sz="12" w:space="0" w:color="auto"/>
              <w:bottom w:val="nil"/>
              <w:right w:val="single" w:sz="12" w:space="0" w:color="auto"/>
            </w:tcBorders>
          </w:tcPr>
          <w:p w:rsidR="0017667F" w:rsidRPr="00335690" w:rsidRDefault="0017667F" w:rsidP="00442305"/>
        </w:tc>
        <w:tc>
          <w:tcPr>
            <w:tcW w:w="906" w:type="dxa"/>
            <w:tcBorders>
              <w:top w:val="single" w:sz="12" w:space="0" w:color="auto"/>
              <w:left w:val="single" w:sz="12" w:space="0" w:color="auto"/>
              <w:bottom w:val="nil"/>
              <w:right w:val="single" w:sz="12" w:space="0" w:color="auto"/>
            </w:tcBorders>
          </w:tcPr>
          <w:p w:rsidR="0017667F" w:rsidRPr="00335690" w:rsidRDefault="0017667F" w:rsidP="00442305"/>
        </w:tc>
      </w:tr>
      <w:tr w:rsidR="0017667F" w:rsidRPr="00335690" w:rsidTr="00442305">
        <w:trPr>
          <w:trHeight w:val="144"/>
          <w:jc w:val="center"/>
        </w:trPr>
        <w:tc>
          <w:tcPr>
            <w:tcW w:w="552" w:type="dxa"/>
            <w:vMerge/>
            <w:tcBorders>
              <w:top w:val="single" w:sz="12" w:space="0" w:color="auto"/>
              <w:left w:val="single" w:sz="12" w:space="0" w:color="auto"/>
              <w:bottom w:val="single" w:sz="12" w:space="0" w:color="auto"/>
              <w:right w:val="single" w:sz="12" w:space="0" w:color="auto"/>
            </w:tcBorders>
            <w:vAlign w:val="center"/>
          </w:tcPr>
          <w:p w:rsidR="0017667F" w:rsidRPr="00335690" w:rsidRDefault="0017667F" w:rsidP="00442305"/>
        </w:tc>
        <w:tc>
          <w:tcPr>
            <w:tcW w:w="2283" w:type="dxa"/>
            <w:vMerge/>
            <w:tcBorders>
              <w:top w:val="single" w:sz="12" w:space="0" w:color="auto"/>
              <w:left w:val="single" w:sz="12" w:space="0" w:color="auto"/>
              <w:bottom w:val="single" w:sz="12" w:space="0" w:color="auto"/>
              <w:right w:val="single" w:sz="12" w:space="0" w:color="auto"/>
            </w:tcBorders>
            <w:vAlign w:val="center"/>
          </w:tcPr>
          <w:p w:rsidR="0017667F" w:rsidRPr="00335690" w:rsidRDefault="0017667F" w:rsidP="00442305"/>
        </w:tc>
        <w:tc>
          <w:tcPr>
            <w:tcW w:w="1697" w:type="dxa"/>
            <w:vMerge/>
            <w:tcBorders>
              <w:top w:val="single" w:sz="12" w:space="0" w:color="auto"/>
              <w:left w:val="single" w:sz="12" w:space="0" w:color="auto"/>
              <w:bottom w:val="single" w:sz="12" w:space="0" w:color="auto"/>
              <w:right w:val="single" w:sz="12" w:space="0" w:color="auto"/>
            </w:tcBorders>
            <w:vAlign w:val="center"/>
          </w:tcPr>
          <w:p w:rsidR="0017667F" w:rsidRPr="00335690" w:rsidRDefault="0017667F" w:rsidP="00442305"/>
        </w:tc>
        <w:tc>
          <w:tcPr>
            <w:tcW w:w="2216" w:type="dxa"/>
            <w:tcBorders>
              <w:top w:val="nil"/>
              <w:left w:val="single" w:sz="12" w:space="0" w:color="auto"/>
              <w:bottom w:val="nil"/>
              <w:right w:val="single" w:sz="12" w:space="0" w:color="auto"/>
            </w:tcBorders>
          </w:tcPr>
          <w:p w:rsidR="0017667F" w:rsidRPr="00335690" w:rsidRDefault="0017667F" w:rsidP="00442305">
            <w:r w:rsidRPr="00335690">
              <w:rPr>
                <w:sz w:val="22"/>
                <w:szCs w:val="22"/>
              </w:rPr>
              <w:t xml:space="preserve">Durée : </w:t>
            </w:r>
            <w:r w:rsidRPr="00335690">
              <w:rPr>
                <w:b/>
                <w:bCs/>
                <w:sz w:val="22"/>
                <w:szCs w:val="22"/>
              </w:rPr>
              <w:t>14 semaines</w:t>
            </w:r>
          </w:p>
        </w:tc>
        <w:tc>
          <w:tcPr>
            <w:tcW w:w="915" w:type="dxa"/>
            <w:tcBorders>
              <w:top w:val="nil"/>
              <w:left w:val="single" w:sz="12" w:space="0" w:color="auto"/>
              <w:bottom w:val="nil"/>
              <w:right w:val="single" w:sz="12" w:space="0" w:color="auto"/>
            </w:tcBorders>
          </w:tcPr>
          <w:p w:rsidR="0017667F" w:rsidRPr="00335690" w:rsidRDefault="0017667F" w:rsidP="00442305"/>
        </w:tc>
        <w:tc>
          <w:tcPr>
            <w:tcW w:w="685" w:type="dxa"/>
            <w:tcBorders>
              <w:top w:val="nil"/>
              <w:left w:val="single" w:sz="12" w:space="0" w:color="auto"/>
              <w:bottom w:val="nil"/>
              <w:right w:val="single" w:sz="12" w:space="0" w:color="auto"/>
            </w:tcBorders>
          </w:tcPr>
          <w:p w:rsidR="0017667F" w:rsidRPr="00335690" w:rsidRDefault="0017667F" w:rsidP="00442305"/>
        </w:tc>
        <w:tc>
          <w:tcPr>
            <w:tcW w:w="732" w:type="dxa"/>
            <w:tcBorders>
              <w:top w:val="nil"/>
              <w:left w:val="single" w:sz="12" w:space="0" w:color="auto"/>
              <w:bottom w:val="nil"/>
              <w:right w:val="single" w:sz="12" w:space="0" w:color="auto"/>
            </w:tcBorders>
          </w:tcPr>
          <w:p w:rsidR="0017667F" w:rsidRPr="00335690" w:rsidRDefault="0017667F" w:rsidP="00442305"/>
        </w:tc>
        <w:tc>
          <w:tcPr>
            <w:tcW w:w="908" w:type="dxa"/>
            <w:tcBorders>
              <w:top w:val="nil"/>
              <w:left w:val="single" w:sz="12" w:space="0" w:color="auto"/>
              <w:bottom w:val="nil"/>
              <w:right w:val="single" w:sz="12" w:space="0" w:color="auto"/>
            </w:tcBorders>
          </w:tcPr>
          <w:p w:rsidR="0017667F" w:rsidRPr="00335690" w:rsidRDefault="0017667F" w:rsidP="00442305"/>
        </w:tc>
        <w:tc>
          <w:tcPr>
            <w:tcW w:w="1077" w:type="dxa"/>
            <w:tcBorders>
              <w:top w:val="nil"/>
              <w:left w:val="single" w:sz="12" w:space="0" w:color="auto"/>
              <w:bottom w:val="nil"/>
              <w:right w:val="single" w:sz="12" w:space="0" w:color="auto"/>
            </w:tcBorders>
          </w:tcPr>
          <w:p w:rsidR="0017667F" w:rsidRPr="00335690" w:rsidRDefault="0017667F" w:rsidP="00442305"/>
        </w:tc>
        <w:tc>
          <w:tcPr>
            <w:tcW w:w="815" w:type="dxa"/>
            <w:vMerge/>
            <w:tcBorders>
              <w:top w:val="single" w:sz="12" w:space="0" w:color="auto"/>
              <w:left w:val="single" w:sz="12" w:space="0" w:color="auto"/>
              <w:bottom w:val="single" w:sz="12" w:space="0" w:color="auto"/>
              <w:right w:val="single" w:sz="12" w:space="0" w:color="auto"/>
            </w:tcBorders>
            <w:vAlign w:val="center"/>
          </w:tcPr>
          <w:p w:rsidR="0017667F" w:rsidRPr="00335690" w:rsidRDefault="0017667F" w:rsidP="00442305"/>
        </w:tc>
        <w:tc>
          <w:tcPr>
            <w:tcW w:w="1027" w:type="dxa"/>
            <w:tcBorders>
              <w:top w:val="nil"/>
              <w:left w:val="single" w:sz="12" w:space="0" w:color="auto"/>
              <w:bottom w:val="nil"/>
              <w:right w:val="single" w:sz="12" w:space="0" w:color="auto"/>
            </w:tcBorders>
          </w:tcPr>
          <w:p w:rsidR="0017667F" w:rsidRPr="00335690" w:rsidRDefault="0017667F" w:rsidP="00442305"/>
        </w:tc>
        <w:tc>
          <w:tcPr>
            <w:tcW w:w="739" w:type="dxa"/>
            <w:vMerge/>
            <w:tcBorders>
              <w:top w:val="single" w:sz="12" w:space="0" w:color="auto"/>
              <w:left w:val="single" w:sz="12" w:space="0" w:color="auto"/>
              <w:bottom w:val="single" w:sz="12" w:space="0" w:color="auto"/>
              <w:right w:val="single" w:sz="12" w:space="0" w:color="auto"/>
            </w:tcBorders>
            <w:vAlign w:val="center"/>
          </w:tcPr>
          <w:p w:rsidR="0017667F" w:rsidRPr="00335690" w:rsidRDefault="0017667F" w:rsidP="00442305"/>
        </w:tc>
        <w:tc>
          <w:tcPr>
            <w:tcW w:w="883" w:type="dxa"/>
            <w:tcBorders>
              <w:top w:val="nil"/>
              <w:left w:val="single" w:sz="12" w:space="0" w:color="auto"/>
              <w:bottom w:val="nil"/>
              <w:right w:val="single" w:sz="12" w:space="0" w:color="auto"/>
            </w:tcBorders>
          </w:tcPr>
          <w:p w:rsidR="0017667F" w:rsidRPr="00335690" w:rsidRDefault="0017667F" w:rsidP="00442305"/>
        </w:tc>
        <w:tc>
          <w:tcPr>
            <w:tcW w:w="906" w:type="dxa"/>
            <w:tcBorders>
              <w:top w:val="nil"/>
              <w:left w:val="single" w:sz="12" w:space="0" w:color="auto"/>
              <w:bottom w:val="nil"/>
              <w:right w:val="single" w:sz="12" w:space="0" w:color="auto"/>
            </w:tcBorders>
          </w:tcPr>
          <w:p w:rsidR="0017667F" w:rsidRPr="00335690" w:rsidRDefault="0017667F" w:rsidP="00442305"/>
        </w:tc>
      </w:tr>
      <w:tr w:rsidR="0017667F" w:rsidRPr="00335690" w:rsidTr="00442305">
        <w:trPr>
          <w:trHeight w:val="122"/>
          <w:jc w:val="center"/>
        </w:trPr>
        <w:tc>
          <w:tcPr>
            <w:tcW w:w="552" w:type="dxa"/>
            <w:vMerge/>
            <w:tcBorders>
              <w:top w:val="single" w:sz="12" w:space="0" w:color="auto"/>
              <w:left w:val="single" w:sz="12" w:space="0" w:color="auto"/>
              <w:bottom w:val="single" w:sz="12" w:space="0" w:color="auto"/>
              <w:right w:val="single" w:sz="12" w:space="0" w:color="auto"/>
            </w:tcBorders>
            <w:vAlign w:val="center"/>
          </w:tcPr>
          <w:p w:rsidR="0017667F" w:rsidRPr="00335690" w:rsidRDefault="0017667F" w:rsidP="00442305"/>
        </w:tc>
        <w:tc>
          <w:tcPr>
            <w:tcW w:w="2283" w:type="dxa"/>
            <w:vMerge/>
            <w:tcBorders>
              <w:top w:val="single" w:sz="12" w:space="0" w:color="auto"/>
              <w:left w:val="single" w:sz="12" w:space="0" w:color="auto"/>
              <w:bottom w:val="single" w:sz="12" w:space="0" w:color="auto"/>
              <w:right w:val="single" w:sz="12" w:space="0" w:color="auto"/>
            </w:tcBorders>
            <w:vAlign w:val="center"/>
          </w:tcPr>
          <w:p w:rsidR="0017667F" w:rsidRPr="00335690" w:rsidRDefault="0017667F" w:rsidP="00442305"/>
        </w:tc>
        <w:tc>
          <w:tcPr>
            <w:tcW w:w="1697" w:type="dxa"/>
            <w:vMerge/>
            <w:tcBorders>
              <w:top w:val="single" w:sz="12" w:space="0" w:color="auto"/>
              <w:left w:val="single" w:sz="12" w:space="0" w:color="auto"/>
              <w:bottom w:val="single" w:sz="12" w:space="0" w:color="auto"/>
              <w:right w:val="single" w:sz="12" w:space="0" w:color="auto"/>
            </w:tcBorders>
            <w:vAlign w:val="center"/>
          </w:tcPr>
          <w:p w:rsidR="0017667F" w:rsidRPr="00335690" w:rsidRDefault="0017667F" w:rsidP="00442305"/>
        </w:tc>
        <w:tc>
          <w:tcPr>
            <w:tcW w:w="2216" w:type="dxa"/>
            <w:tcBorders>
              <w:top w:val="nil"/>
              <w:left w:val="single" w:sz="12" w:space="0" w:color="auto"/>
              <w:bottom w:val="single" w:sz="12" w:space="0" w:color="auto"/>
              <w:right w:val="single" w:sz="12" w:space="0" w:color="auto"/>
            </w:tcBorders>
          </w:tcPr>
          <w:p w:rsidR="0017667F" w:rsidRPr="00335690" w:rsidRDefault="0017667F" w:rsidP="00442305"/>
        </w:tc>
        <w:tc>
          <w:tcPr>
            <w:tcW w:w="915" w:type="dxa"/>
            <w:tcBorders>
              <w:top w:val="nil"/>
              <w:left w:val="single" w:sz="12" w:space="0" w:color="auto"/>
              <w:bottom w:val="single" w:sz="12" w:space="0" w:color="auto"/>
              <w:right w:val="single" w:sz="12" w:space="0" w:color="auto"/>
            </w:tcBorders>
          </w:tcPr>
          <w:p w:rsidR="0017667F" w:rsidRPr="00335690" w:rsidRDefault="0017667F" w:rsidP="00442305"/>
        </w:tc>
        <w:tc>
          <w:tcPr>
            <w:tcW w:w="685" w:type="dxa"/>
            <w:tcBorders>
              <w:top w:val="nil"/>
              <w:left w:val="single" w:sz="12" w:space="0" w:color="auto"/>
              <w:bottom w:val="single" w:sz="12" w:space="0" w:color="auto"/>
              <w:right w:val="single" w:sz="12" w:space="0" w:color="auto"/>
            </w:tcBorders>
          </w:tcPr>
          <w:p w:rsidR="0017667F" w:rsidRPr="00335690" w:rsidRDefault="0017667F" w:rsidP="00442305"/>
        </w:tc>
        <w:tc>
          <w:tcPr>
            <w:tcW w:w="732" w:type="dxa"/>
            <w:tcBorders>
              <w:top w:val="nil"/>
              <w:left w:val="single" w:sz="12" w:space="0" w:color="auto"/>
              <w:bottom w:val="single" w:sz="12" w:space="0" w:color="auto"/>
              <w:right w:val="single" w:sz="12" w:space="0" w:color="auto"/>
            </w:tcBorders>
          </w:tcPr>
          <w:p w:rsidR="0017667F" w:rsidRPr="00335690" w:rsidRDefault="0017667F" w:rsidP="00442305"/>
        </w:tc>
        <w:tc>
          <w:tcPr>
            <w:tcW w:w="908" w:type="dxa"/>
            <w:tcBorders>
              <w:top w:val="nil"/>
              <w:left w:val="single" w:sz="12" w:space="0" w:color="auto"/>
              <w:bottom w:val="single" w:sz="12" w:space="0" w:color="auto"/>
              <w:right w:val="single" w:sz="12" w:space="0" w:color="auto"/>
            </w:tcBorders>
          </w:tcPr>
          <w:p w:rsidR="0017667F" w:rsidRPr="00335690" w:rsidRDefault="0017667F" w:rsidP="00442305"/>
        </w:tc>
        <w:tc>
          <w:tcPr>
            <w:tcW w:w="1077" w:type="dxa"/>
            <w:tcBorders>
              <w:top w:val="nil"/>
              <w:left w:val="single" w:sz="12" w:space="0" w:color="auto"/>
              <w:bottom w:val="single" w:sz="12" w:space="0" w:color="auto"/>
              <w:right w:val="single" w:sz="12" w:space="0" w:color="auto"/>
            </w:tcBorders>
          </w:tcPr>
          <w:p w:rsidR="0017667F" w:rsidRPr="00335690" w:rsidRDefault="0017667F" w:rsidP="00442305"/>
        </w:tc>
        <w:tc>
          <w:tcPr>
            <w:tcW w:w="815" w:type="dxa"/>
            <w:vMerge/>
            <w:tcBorders>
              <w:top w:val="single" w:sz="12" w:space="0" w:color="auto"/>
              <w:left w:val="single" w:sz="12" w:space="0" w:color="auto"/>
              <w:bottom w:val="single" w:sz="12" w:space="0" w:color="auto"/>
              <w:right w:val="single" w:sz="12" w:space="0" w:color="auto"/>
            </w:tcBorders>
            <w:vAlign w:val="center"/>
          </w:tcPr>
          <w:p w:rsidR="0017667F" w:rsidRPr="00335690" w:rsidRDefault="0017667F" w:rsidP="00442305"/>
        </w:tc>
        <w:tc>
          <w:tcPr>
            <w:tcW w:w="1027" w:type="dxa"/>
            <w:tcBorders>
              <w:top w:val="nil"/>
              <w:left w:val="single" w:sz="12" w:space="0" w:color="auto"/>
              <w:bottom w:val="single" w:sz="12" w:space="0" w:color="auto"/>
              <w:right w:val="single" w:sz="12" w:space="0" w:color="auto"/>
            </w:tcBorders>
          </w:tcPr>
          <w:p w:rsidR="0017667F" w:rsidRPr="00335690" w:rsidRDefault="0017667F" w:rsidP="00442305"/>
        </w:tc>
        <w:tc>
          <w:tcPr>
            <w:tcW w:w="739" w:type="dxa"/>
            <w:vMerge/>
            <w:tcBorders>
              <w:top w:val="single" w:sz="12" w:space="0" w:color="auto"/>
              <w:left w:val="single" w:sz="12" w:space="0" w:color="auto"/>
              <w:bottom w:val="single" w:sz="12" w:space="0" w:color="auto"/>
              <w:right w:val="single" w:sz="12" w:space="0" w:color="auto"/>
            </w:tcBorders>
            <w:vAlign w:val="center"/>
          </w:tcPr>
          <w:p w:rsidR="0017667F" w:rsidRPr="00335690" w:rsidRDefault="0017667F" w:rsidP="00442305"/>
        </w:tc>
        <w:tc>
          <w:tcPr>
            <w:tcW w:w="883" w:type="dxa"/>
            <w:tcBorders>
              <w:top w:val="nil"/>
              <w:left w:val="single" w:sz="12" w:space="0" w:color="auto"/>
              <w:bottom w:val="single" w:sz="12" w:space="0" w:color="auto"/>
              <w:right w:val="single" w:sz="12" w:space="0" w:color="auto"/>
            </w:tcBorders>
          </w:tcPr>
          <w:p w:rsidR="0017667F" w:rsidRPr="00335690" w:rsidRDefault="0017667F" w:rsidP="00442305"/>
        </w:tc>
        <w:tc>
          <w:tcPr>
            <w:tcW w:w="906" w:type="dxa"/>
            <w:tcBorders>
              <w:top w:val="nil"/>
              <w:left w:val="single" w:sz="12" w:space="0" w:color="auto"/>
              <w:bottom w:val="single" w:sz="12" w:space="0" w:color="auto"/>
              <w:right w:val="single" w:sz="12" w:space="0" w:color="auto"/>
            </w:tcBorders>
          </w:tcPr>
          <w:p w:rsidR="0017667F" w:rsidRPr="00335690" w:rsidRDefault="0017667F" w:rsidP="00442305"/>
        </w:tc>
      </w:tr>
    </w:tbl>
    <w:p w:rsidR="0017667F" w:rsidRDefault="0017667F" w:rsidP="0017667F">
      <w:pPr>
        <w:pStyle w:val="2"/>
        <w:bidi w:val="0"/>
        <w:rPr>
          <w:rFonts w:cs="Times New Roman"/>
          <w:sz w:val="2"/>
          <w:szCs w:val="2"/>
          <w:lang w:bidi="ar-MA"/>
        </w:rPr>
      </w:pPr>
    </w:p>
    <w:p w:rsidR="0017667F" w:rsidRDefault="0017667F" w:rsidP="0017667F">
      <w:pPr>
        <w:pStyle w:val="2"/>
        <w:bidi w:val="0"/>
        <w:rPr>
          <w:rFonts w:cs="Times New Roman"/>
          <w:sz w:val="2"/>
          <w:szCs w:val="2"/>
          <w:lang w:bidi="ar-MA"/>
        </w:rPr>
      </w:pPr>
    </w:p>
    <w:p w:rsidR="0017667F" w:rsidRPr="004F7D12" w:rsidRDefault="0017667F" w:rsidP="0017667F">
      <w:pPr>
        <w:pStyle w:val="2"/>
        <w:bidi w:val="0"/>
        <w:rPr>
          <w:rFonts w:cs="Times New Roman"/>
          <w:sz w:val="2"/>
          <w:szCs w:val="2"/>
          <w:lang w:bidi="ar-MA"/>
        </w:rPr>
      </w:pPr>
    </w:p>
    <w:p w:rsidR="0017667F" w:rsidRPr="004F7D12" w:rsidRDefault="0017667F" w:rsidP="0017667F">
      <w:pPr>
        <w:pStyle w:val="2"/>
        <w:bidi w:val="0"/>
        <w:rPr>
          <w:rFonts w:cs="Times New Roman"/>
          <w:sz w:val="2"/>
          <w:szCs w:val="2"/>
          <w:lang w:bidi="ar-MA"/>
        </w:rPr>
      </w:pPr>
    </w:p>
    <w:p w:rsidR="0017667F" w:rsidRDefault="0017667F" w:rsidP="0017667F">
      <w:pPr>
        <w:pStyle w:val="2"/>
        <w:bidi w:val="0"/>
        <w:rPr>
          <w:rFonts w:cs="Times New Roman"/>
          <w:sz w:val="32"/>
          <w:szCs w:val="32"/>
          <w:lang w:bidi="ar-MA"/>
        </w:rPr>
        <w:sectPr w:rsidR="0017667F" w:rsidSect="00442305">
          <w:pgSz w:w="16838" w:h="11906" w:orient="landscape" w:code="9"/>
          <w:pgMar w:top="851" w:right="1134" w:bottom="851" w:left="1134" w:header="709" w:footer="709" w:gutter="0"/>
          <w:cols w:space="708"/>
          <w:docGrid w:linePitch="360"/>
        </w:sectPr>
      </w:pPr>
    </w:p>
    <w:p w:rsidR="0017667F" w:rsidRDefault="0017667F" w:rsidP="0017667F">
      <w:pPr>
        <w:pStyle w:val="2"/>
        <w:bidi w:val="0"/>
        <w:spacing w:before="240"/>
        <w:jc w:val="lowKashida"/>
        <w:rPr>
          <w:rFonts w:cs="Times New Roman"/>
          <w:b w:val="0"/>
          <w:bCs w:val="0"/>
          <w:color w:val="000080"/>
          <w:sz w:val="24"/>
          <w:szCs w:val="24"/>
          <w:u w:val="single"/>
          <w:lang w:bidi="ar-MA"/>
        </w:rPr>
      </w:pPr>
      <w:r>
        <w:rPr>
          <w:rFonts w:cs="Times New Roman"/>
          <w:color w:val="000080"/>
          <w:sz w:val="28"/>
          <w:szCs w:val="28"/>
          <w:u w:val="single"/>
          <w:lang w:bidi="ar-MA"/>
        </w:rPr>
        <w:lastRenderedPageBreak/>
        <w:t>3</w:t>
      </w:r>
      <w:r w:rsidRPr="003208EB">
        <w:rPr>
          <w:rFonts w:cs="Times New Roman"/>
          <w:color w:val="000080"/>
          <w:sz w:val="28"/>
          <w:szCs w:val="28"/>
          <w:u w:val="single"/>
          <w:lang w:bidi="ar-MA"/>
        </w:rPr>
        <w:t xml:space="preserve">- </w:t>
      </w:r>
      <w:r>
        <w:rPr>
          <w:rFonts w:cs="Times New Roman"/>
          <w:color w:val="000080"/>
          <w:sz w:val="28"/>
          <w:szCs w:val="28"/>
          <w:u w:val="single"/>
          <w:lang w:bidi="ar-MA"/>
        </w:rPr>
        <w:t xml:space="preserve">Descriptif des stages et des activités pratiques de fin </w:t>
      </w:r>
      <w:r w:rsidRPr="00075282">
        <w:rPr>
          <w:rFonts w:cs="Times New Roman"/>
          <w:color w:val="000080"/>
          <w:sz w:val="28"/>
          <w:szCs w:val="28"/>
          <w:u w:val="single"/>
          <w:lang w:bidi="ar-MA"/>
        </w:rPr>
        <w:t>d'études</w:t>
      </w:r>
      <w:r w:rsidRPr="00075282">
        <w:rPr>
          <w:rFonts w:cs="Times New Roman"/>
          <w:b w:val="0"/>
          <w:bCs w:val="0"/>
          <w:color w:val="000080"/>
          <w:sz w:val="24"/>
          <w:szCs w:val="24"/>
          <w:u w:val="single"/>
          <w:lang w:bidi="ar-MA"/>
        </w:rPr>
        <w:t xml:space="preserve"> (objectifs, organisation, durée, lieu, activités, rapport de stage, soutenance de mémoire, valeurs en crédits, validation….)</w:t>
      </w:r>
      <w:bookmarkEnd w:id="23"/>
    </w:p>
    <w:p w:rsidR="0017667F" w:rsidRDefault="0017667F" w:rsidP="0017667F">
      <w:pPr>
        <w:pStyle w:val="2"/>
        <w:bidi w:val="0"/>
        <w:spacing w:before="240"/>
        <w:jc w:val="lowKashida"/>
        <w:rPr>
          <w:rFonts w:cs="Times New Roman"/>
          <w:b w:val="0"/>
          <w:bCs w:val="0"/>
          <w:color w:val="000080"/>
          <w:sz w:val="24"/>
          <w:szCs w:val="24"/>
          <w:u w:val="single"/>
          <w:lang w:bidi="ar-MA"/>
        </w:rPr>
      </w:pPr>
    </w:p>
    <w:tbl>
      <w:tblPr>
        <w:tblW w:w="5000" w:type="pct"/>
        <w:jc w:val="center"/>
        <w:tblBorders>
          <w:top w:val="single" w:sz="4" w:space="0" w:color="auto"/>
          <w:left w:val="single" w:sz="4" w:space="0" w:color="auto"/>
          <w:bottom w:val="single" w:sz="4" w:space="0" w:color="auto"/>
          <w:right w:val="single" w:sz="4" w:space="0" w:color="auto"/>
          <w:insideV w:val="single" w:sz="4" w:space="0" w:color="auto"/>
        </w:tblBorders>
        <w:tblLook w:val="01E0"/>
      </w:tblPr>
      <w:tblGrid>
        <w:gridCol w:w="9854"/>
      </w:tblGrid>
      <w:tr w:rsidR="0017667F" w:rsidRPr="00BC0085" w:rsidTr="00442305">
        <w:trPr>
          <w:jc w:val="center"/>
        </w:trPr>
        <w:tc>
          <w:tcPr>
            <w:tcW w:w="9854" w:type="dxa"/>
            <w:tcBorders>
              <w:top w:val="single" w:sz="4" w:space="0" w:color="auto"/>
            </w:tcBorders>
          </w:tcPr>
          <w:p w:rsidR="0017667F" w:rsidRDefault="0017667F" w:rsidP="00442305">
            <w:pPr>
              <w:jc w:val="both"/>
            </w:pPr>
          </w:p>
          <w:p w:rsidR="0017667F" w:rsidRPr="006E548D" w:rsidRDefault="0017667F" w:rsidP="00442305">
            <w:pPr>
              <w:ind w:firstLine="709"/>
              <w:jc w:val="both"/>
            </w:pPr>
            <w:r w:rsidRPr="006E548D">
              <w:t xml:space="preserve">Un stage obligatoire d’une durée de 14 semaines est réservé au quatrième semestre du mastère professionnel </w:t>
            </w:r>
            <w:r>
              <w:t>en Management des Affaires Touristiques</w:t>
            </w:r>
            <w:r w:rsidRPr="006E548D">
              <w:t>. Il doit permettre d’acquérir une expérience professionnelle qui complète les enseignements théoriques et</w:t>
            </w:r>
            <w:r w:rsidRPr="006E548D">
              <w:rPr>
                <w:color w:val="000000"/>
              </w:rPr>
              <w:t xml:space="preserve"> de mettre en pratique les méthodes, les techniques et les approches étudiées. </w:t>
            </w:r>
            <w:r w:rsidRPr="006E548D">
              <w:t xml:space="preserve">Son objectif est de préparer de façon optimale </w:t>
            </w:r>
            <w:r w:rsidRPr="006E548D">
              <w:rPr>
                <w:color w:val="000000"/>
              </w:rPr>
              <w:t>l’insertion professionnelle</w:t>
            </w:r>
            <w:r w:rsidRPr="006E548D">
              <w:t xml:space="preserve"> future dans </w:t>
            </w:r>
            <w:r>
              <w:t>la vie active</w:t>
            </w:r>
            <w:r w:rsidRPr="006E548D">
              <w:rPr>
                <w:color w:val="000000"/>
              </w:rPr>
              <w:t xml:space="preserve">. </w:t>
            </w:r>
            <w:r w:rsidRPr="006E548D">
              <w:t xml:space="preserve">Le stage doit être effectué dans des </w:t>
            </w:r>
            <w:r>
              <w:t>organisations en rapport avec l’activité touristique, tels que les hôtels, les agences de voyage, les centres de loisirs, l’ONTT, etc</w:t>
            </w:r>
            <w:r w:rsidRPr="006E548D">
              <w:t xml:space="preserve">. Il doit permettre à l’étudiant de se voir confier des tâches directement opérationnelles dans lesquelles il pourra valoriser ses connaissances scientifiques et techniques mais aussi acquérir de nouvelles compétences. Un tuteur universitaire en assure le suivi. La période de stage débute dès la fin du mois de janvier pour une durée </w:t>
            </w:r>
            <w:r>
              <w:t>de 14 semaines</w:t>
            </w:r>
            <w:r w:rsidRPr="006E548D">
              <w:t>.</w:t>
            </w:r>
          </w:p>
          <w:p w:rsidR="0017667F" w:rsidRPr="006E548D" w:rsidRDefault="0017667F" w:rsidP="00442305">
            <w:pPr>
              <w:pStyle w:val="spip"/>
              <w:spacing w:before="0" w:beforeAutospacing="0" w:after="0" w:afterAutospacing="0"/>
              <w:jc w:val="both"/>
              <w:rPr>
                <w:rStyle w:val="lev"/>
                <w:b w:val="0"/>
                <w:bCs w:val="0"/>
              </w:rPr>
            </w:pPr>
            <w:r w:rsidRPr="006E548D">
              <w:rPr>
                <w:rStyle w:val="lev"/>
                <w:b w:val="0"/>
                <w:bCs w:val="0"/>
              </w:rPr>
              <w:t xml:space="preserve">Le stage </w:t>
            </w:r>
            <w:r w:rsidRPr="006E548D">
              <w:t xml:space="preserve">débouche sur la rédaction et la soutenance d'un </w:t>
            </w:r>
            <w:r>
              <w:t>rapport</w:t>
            </w:r>
            <w:r w:rsidRPr="006E548D">
              <w:t xml:space="preserve"> qui, à l’image du stage, doit être une contribution originale en matière </w:t>
            </w:r>
            <w:r>
              <w:t>de management touristique</w:t>
            </w:r>
            <w:r w:rsidRPr="006E548D">
              <w:t>.</w:t>
            </w:r>
            <w:r w:rsidRPr="006E548D">
              <w:rPr>
                <w:color w:val="000000"/>
              </w:rPr>
              <w:t xml:space="preserve"> Le candidat doit aborder le sujet retenu, qui doit être défini durant les premiers temps du stage, à la fois sous un angle théorique et pratique.</w:t>
            </w:r>
            <w:r>
              <w:rPr>
                <w:color w:val="000000"/>
              </w:rPr>
              <w:t xml:space="preserve"> Pour ce faire, l’étudiant bénéficie d’un double encadrement académique et professionnel.</w:t>
            </w:r>
          </w:p>
          <w:p w:rsidR="0017667F" w:rsidRPr="00BC0085" w:rsidRDefault="0017667F" w:rsidP="00442305">
            <w:pPr>
              <w:pStyle w:val="2"/>
              <w:bidi w:val="0"/>
              <w:jc w:val="lowKashida"/>
              <w:rPr>
                <w:rFonts w:cs="Times New Roman"/>
                <w:color w:val="auto"/>
                <w:sz w:val="24"/>
                <w:szCs w:val="24"/>
                <w:lang w:bidi="ar-MA"/>
              </w:rPr>
            </w:pPr>
            <w:r w:rsidRPr="006E548D">
              <w:rPr>
                <w:rFonts w:cs="Times New Roman"/>
                <w:b w:val="0"/>
                <w:bCs w:val="0"/>
                <w:color w:val="000000"/>
                <w:sz w:val="24"/>
                <w:szCs w:val="24"/>
              </w:rPr>
              <w:t xml:space="preserve">L’élaboration du </w:t>
            </w:r>
            <w:r>
              <w:rPr>
                <w:rFonts w:cs="Times New Roman"/>
                <w:b w:val="0"/>
                <w:bCs w:val="0"/>
                <w:color w:val="000000"/>
                <w:sz w:val="24"/>
                <w:szCs w:val="24"/>
              </w:rPr>
              <w:t>rapport</w:t>
            </w:r>
            <w:r w:rsidRPr="006E548D">
              <w:rPr>
                <w:rFonts w:cs="Times New Roman"/>
                <w:b w:val="0"/>
                <w:bCs w:val="0"/>
                <w:color w:val="000000"/>
                <w:sz w:val="24"/>
                <w:szCs w:val="24"/>
              </w:rPr>
              <w:t xml:space="preserve"> sollicite ainsi les qualités de synthèse, d’analyse et de rédaction de son auteur. Il doit donner à l’étudiant l’occasion de rassembler une documentation, de faire l’état de l’art sur un sujet particulier. Il doit aussi permettre de déceler chez le candidat l’aptitude à élaborer une synthèse à la fois théorique et pratique sur un sujet spécifique et pratique se rapportant au thème de son stage.</w:t>
            </w:r>
          </w:p>
        </w:tc>
      </w:tr>
      <w:tr w:rsidR="0017667F" w:rsidRPr="00BC0085" w:rsidTr="00442305">
        <w:trPr>
          <w:jc w:val="center"/>
        </w:trPr>
        <w:tc>
          <w:tcPr>
            <w:tcW w:w="9854" w:type="dxa"/>
            <w:tcBorders>
              <w:bottom w:val="single" w:sz="4" w:space="0" w:color="auto"/>
            </w:tcBorders>
          </w:tcPr>
          <w:p w:rsidR="0017667F" w:rsidRDefault="0017667F" w:rsidP="00442305">
            <w:pPr>
              <w:pStyle w:val="2"/>
              <w:bidi w:val="0"/>
              <w:jc w:val="lowKashida"/>
              <w:rPr>
                <w:rFonts w:cs="Times New Roman"/>
                <w:b w:val="0"/>
                <w:color w:val="auto"/>
                <w:sz w:val="24"/>
                <w:szCs w:val="24"/>
                <w:lang w:bidi="ar-MA"/>
              </w:rPr>
            </w:pPr>
            <w:r w:rsidRPr="00011348">
              <w:rPr>
                <w:rFonts w:cs="Times New Roman"/>
                <w:b w:val="0"/>
                <w:color w:val="auto"/>
                <w:sz w:val="24"/>
                <w:szCs w:val="24"/>
                <w:lang w:bidi="ar-MA"/>
              </w:rPr>
              <w:t xml:space="preserve">Le rapport de stage est présenté et soutenu publiquement devant un jury constitué d’au moins trois membres, dont les deux encadreurs </w:t>
            </w:r>
            <w:r>
              <w:rPr>
                <w:rFonts w:cs="Times New Roman"/>
                <w:b w:val="0"/>
                <w:color w:val="auto"/>
                <w:sz w:val="24"/>
                <w:szCs w:val="24"/>
                <w:lang w:bidi="ar-MA"/>
              </w:rPr>
              <w:t xml:space="preserve">académicien et professionnel, une fois que ces derniers auront autorisé le dépôt dudit rapport à la scolarité du Mastère. </w:t>
            </w:r>
          </w:p>
          <w:p w:rsidR="0017667F" w:rsidRPr="00011348" w:rsidRDefault="0017667F" w:rsidP="00442305">
            <w:pPr>
              <w:pStyle w:val="2"/>
              <w:bidi w:val="0"/>
              <w:jc w:val="lowKashida"/>
              <w:rPr>
                <w:rFonts w:cs="Times New Roman"/>
                <w:b w:val="0"/>
                <w:color w:val="auto"/>
                <w:sz w:val="24"/>
                <w:szCs w:val="24"/>
                <w:lang w:bidi="ar-MA"/>
              </w:rPr>
            </w:pPr>
          </w:p>
        </w:tc>
      </w:tr>
    </w:tbl>
    <w:p w:rsidR="0017667F" w:rsidRDefault="0017667F" w:rsidP="0017667F">
      <w:pPr>
        <w:pStyle w:val="2"/>
        <w:bidi w:val="0"/>
        <w:spacing w:before="240"/>
        <w:jc w:val="lowKashida"/>
        <w:rPr>
          <w:rFonts w:cs="Times New Roman"/>
          <w:color w:val="000080"/>
          <w:sz w:val="28"/>
          <w:szCs w:val="28"/>
          <w:u w:val="single"/>
          <w:lang w:bidi="ar-MA"/>
        </w:rPr>
      </w:pPr>
      <w:bookmarkStart w:id="24" w:name="_Toc190138184"/>
    </w:p>
    <w:p w:rsidR="0017667F" w:rsidRDefault="0017667F" w:rsidP="0017667F">
      <w:pPr>
        <w:pStyle w:val="2"/>
        <w:bidi w:val="0"/>
        <w:spacing w:before="240"/>
        <w:jc w:val="lowKashida"/>
        <w:rPr>
          <w:rFonts w:cs="Times New Roman"/>
          <w:sz w:val="28"/>
          <w:szCs w:val="28"/>
          <w:u w:val="single"/>
          <w:lang w:bidi="ar-MA"/>
        </w:rPr>
      </w:pPr>
      <w:r w:rsidRPr="00075282">
        <w:rPr>
          <w:rFonts w:cs="Times New Roman"/>
          <w:color w:val="000080"/>
          <w:sz w:val="28"/>
          <w:szCs w:val="28"/>
          <w:u w:val="single"/>
          <w:lang w:bidi="ar-MA"/>
        </w:rPr>
        <w:t xml:space="preserve">4- </w:t>
      </w:r>
      <w:r>
        <w:rPr>
          <w:rFonts w:cs="Times New Roman"/>
          <w:color w:val="000080"/>
          <w:sz w:val="28"/>
          <w:szCs w:val="28"/>
          <w:u w:val="single"/>
          <w:lang w:bidi="ar-MA"/>
        </w:rPr>
        <w:t>Inter</w:t>
      </w:r>
      <w:r w:rsidRPr="00075282">
        <w:rPr>
          <w:rFonts w:cs="Times New Roman"/>
          <w:color w:val="000080"/>
          <w:sz w:val="28"/>
          <w:szCs w:val="28"/>
          <w:u w:val="single"/>
          <w:lang w:bidi="ar-MA"/>
        </w:rPr>
        <w:t>liaisons entre les semestres du parcours, passerelles, évaluation et progression</w:t>
      </w:r>
      <w:bookmarkEnd w:id="24"/>
    </w:p>
    <w:tbl>
      <w:tblPr>
        <w:tblW w:w="5000" w:type="pct"/>
        <w:jc w:val="center"/>
        <w:tblBorders>
          <w:top w:val="single" w:sz="4" w:space="0" w:color="auto"/>
          <w:left w:val="single" w:sz="4" w:space="0" w:color="auto"/>
          <w:bottom w:val="single" w:sz="4" w:space="0" w:color="auto"/>
          <w:right w:val="single" w:sz="4" w:space="0" w:color="auto"/>
          <w:insideV w:val="single" w:sz="4" w:space="0" w:color="auto"/>
        </w:tblBorders>
        <w:tblLook w:val="01E0"/>
      </w:tblPr>
      <w:tblGrid>
        <w:gridCol w:w="9854"/>
      </w:tblGrid>
      <w:tr w:rsidR="0017667F" w:rsidRPr="00747A5A" w:rsidTr="00442305">
        <w:trPr>
          <w:jc w:val="center"/>
        </w:trPr>
        <w:tc>
          <w:tcPr>
            <w:tcW w:w="9854" w:type="dxa"/>
            <w:tcBorders>
              <w:top w:val="single" w:sz="4" w:space="0" w:color="auto"/>
            </w:tcBorders>
          </w:tcPr>
          <w:p w:rsidR="0017667F" w:rsidRDefault="0017667F" w:rsidP="00442305">
            <w:pPr>
              <w:pStyle w:val="2"/>
              <w:bidi w:val="0"/>
              <w:jc w:val="lowKashida"/>
              <w:rPr>
                <w:rFonts w:cs="Times New Roman"/>
                <w:b w:val="0"/>
                <w:color w:val="auto"/>
                <w:sz w:val="24"/>
                <w:szCs w:val="24"/>
                <w:lang w:bidi="ar-MA"/>
              </w:rPr>
            </w:pPr>
          </w:p>
          <w:p w:rsidR="0017667F" w:rsidRPr="00011348" w:rsidRDefault="0017667F" w:rsidP="00442305">
            <w:pPr>
              <w:pStyle w:val="2"/>
              <w:bidi w:val="0"/>
              <w:jc w:val="lowKashida"/>
              <w:rPr>
                <w:rFonts w:cs="Times New Roman"/>
                <w:b w:val="0"/>
                <w:color w:val="auto"/>
                <w:sz w:val="24"/>
                <w:szCs w:val="24"/>
                <w:lang w:bidi="ar-MA"/>
              </w:rPr>
            </w:pPr>
            <w:r w:rsidRPr="00011348">
              <w:rPr>
                <w:rFonts w:cs="Times New Roman"/>
                <w:b w:val="0"/>
                <w:color w:val="auto"/>
                <w:sz w:val="24"/>
                <w:szCs w:val="24"/>
                <w:lang w:bidi="ar-MA"/>
              </w:rPr>
              <w:t>Les enseignements par semestre sont organisés par ordre de spécialisation croissante ; de cette manière, les UE enseignées au cours de chaque semestre constituent un pré-requis pour la compréhension des UE du semestre suivant.</w:t>
            </w:r>
          </w:p>
        </w:tc>
      </w:tr>
      <w:tr w:rsidR="0017667F" w:rsidRPr="00747A5A" w:rsidTr="00442305">
        <w:trPr>
          <w:jc w:val="center"/>
        </w:trPr>
        <w:tc>
          <w:tcPr>
            <w:tcW w:w="9854" w:type="dxa"/>
            <w:tcBorders>
              <w:bottom w:val="single" w:sz="4" w:space="0" w:color="auto"/>
            </w:tcBorders>
          </w:tcPr>
          <w:p w:rsidR="0017667F" w:rsidRDefault="0017667F" w:rsidP="00442305">
            <w:pPr>
              <w:pStyle w:val="2"/>
              <w:bidi w:val="0"/>
              <w:jc w:val="lowKashida"/>
              <w:rPr>
                <w:rFonts w:cs="Times New Roman"/>
                <w:b w:val="0"/>
                <w:color w:val="auto"/>
                <w:sz w:val="24"/>
                <w:szCs w:val="24"/>
                <w:lang w:bidi="ar-MA"/>
              </w:rPr>
            </w:pPr>
            <w:r w:rsidRPr="00011348">
              <w:rPr>
                <w:rFonts w:cs="Times New Roman"/>
                <w:b w:val="0"/>
                <w:color w:val="auto"/>
                <w:sz w:val="24"/>
                <w:szCs w:val="24"/>
                <w:lang w:bidi="ar-MA"/>
              </w:rPr>
              <w:t>Le stage effectué devrait établir le lien entre une problématique déjà appréhendée dans un des cours théoriques et que l’étudiant a décelé durant son stage dans l’organisation d’accueil.</w:t>
            </w:r>
          </w:p>
          <w:p w:rsidR="0017667F" w:rsidRPr="00011348" w:rsidRDefault="0017667F" w:rsidP="00442305">
            <w:pPr>
              <w:pStyle w:val="2"/>
              <w:bidi w:val="0"/>
              <w:jc w:val="lowKashida"/>
              <w:rPr>
                <w:rFonts w:cs="Times New Roman"/>
                <w:b w:val="0"/>
                <w:color w:val="auto"/>
                <w:sz w:val="24"/>
                <w:szCs w:val="24"/>
                <w:lang w:bidi="ar-MA"/>
              </w:rPr>
            </w:pPr>
          </w:p>
        </w:tc>
      </w:tr>
    </w:tbl>
    <w:p w:rsidR="0017667F" w:rsidRDefault="0017667F" w:rsidP="0017667F">
      <w:pPr>
        <w:pStyle w:val="2"/>
        <w:bidi w:val="0"/>
        <w:spacing w:before="240"/>
        <w:jc w:val="lowKashida"/>
        <w:rPr>
          <w:rFonts w:cs="Times New Roman"/>
          <w:color w:val="000080"/>
          <w:sz w:val="28"/>
          <w:szCs w:val="28"/>
          <w:u w:val="single"/>
          <w:lang w:bidi="ar-MA"/>
        </w:rPr>
      </w:pPr>
      <w:bookmarkStart w:id="25" w:name="_Toc190138187"/>
    </w:p>
    <w:p w:rsidR="0017667F" w:rsidRDefault="0017667F" w:rsidP="0017667F">
      <w:pPr>
        <w:pStyle w:val="2"/>
        <w:bidi w:val="0"/>
        <w:spacing w:before="240"/>
        <w:jc w:val="lowKashida"/>
        <w:rPr>
          <w:rFonts w:cs="Times New Roman"/>
          <w:color w:val="000080"/>
          <w:sz w:val="28"/>
          <w:szCs w:val="28"/>
          <w:u w:val="single"/>
          <w:lang w:bidi="ar-MA"/>
        </w:rPr>
      </w:pPr>
    </w:p>
    <w:p w:rsidR="0017667F" w:rsidRDefault="0017667F" w:rsidP="0017667F">
      <w:pPr>
        <w:pStyle w:val="2"/>
        <w:bidi w:val="0"/>
        <w:spacing w:before="240"/>
        <w:jc w:val="lowKashida"/>
        <w:rPr>
          <w:rFonts w:cs="Times New Roman"/>
          <w:color w:val="000080"/>
          <w:sz w:val="28"/>
          <w:szCs w:val="28"/>
          <w:u w:val="single"/>
          <w:lang w:bidi="ar-MA"/>
        </w:rPr>
      </w:pPr>
      <w:r>
        <w:rPr>
          <w:rFonts w:cs="Times New Roman"/>
          <w:color w:val="000080"/>
          <w:sz w:val="28"/>
          <w:szCs w:val="28"/>
          <w:u w:val="single"/>
          <w:lang w:bidi="ar-MA"/>
        </w:rPr>
        <w:t>5</w:t>
      </w:r>
      <w:r w:rsidRPr="00075282">
        <w:rPr>
          <w:rFonts w:cs="Times New Roman"/>
          <w:color w:val="000080"/>
          <w:sz w:val="28"/>
          <w:szCs w:val="28"/>
          <w:u w:val="single"/>
          <w:lang w:bidi="ar-MA"/>
        </w:rPr>
        <w:t xml:space="preserve">- </w:t>
      </w:r>
      <w:r>
        <w:rPr>
          <w:rFonts w:cs="Times New Roman"/>
          <w:color w:val="000080"/>
          <w:sz w:val="28"/>
          <w:szCs w:val="28"/>
          <w:u w:val="single"/>
          <w:lang w:bidi="ar-MA"/>
        </w:rPr>
        <w:t>Liste des enseignants et des autres compétences participants aux activités de formation</w:t>
      </w:r>
      <w:bookmarkEnd w:id="25"/>
    </w:p>
    <w:p w:rsidR="0017667F" w:rsidRDefault="0017667F" w:rsidP="0017667F">
      <w:pPr>
        <w:pStyle w:val="2"/>
        <w:bidi w:val="0"/>
        <w:spacing w:before="240"/>
        <w:jc w:val="lowKashida"/>
        <w:rPr>
          <w:rFonts w:cs="Times New Roman"/>
          <w:sz w:val="28"/>
          <w:szCs w:val="28"/>
          <w:u w:val="single"/>
          <w:lang w:bidi="ar-MA"/>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1652"/>
        <w:gridCol w:w="1842"/>
        <w:gridCol w:w="2634"/>
        <w:gridCol w:w="3726"/>
      </w:tblGrid>
      <w:tr w:rsidR="0017667F" w:rsidRPr="003C5208" w:rsidTr="00E924FB">
        <w:tc>
          <w:tcPr>
            <w:tcW w:w="1860" w:type="dxa"/>
            <w:tcBorders>
              <w:top w:val="single" w:sz="4" w:space="0" w:color="auto"/>
            </w:tcBorders>
            <w:vAlign w:val="center"/>
          </w:tcPr>
          <w:p w:rsidR="0017667F" w:rsidRPr="00BC0085" w:rsidRDefault="0017667F" w:rsidP="00442305">
            <w:pPr>
              <w:pStyle w:val="2"/>
              <w:bidi w:val="0"/>
              <w:spacing w:before="240"/>
              <w:jc w:val="left"/>
              <w:rPr>
                <w:rFonts w:cs="Times New Roman"/>
                <w:color w:val="auto"/>
                <w:sz w:val="24"/>
                <w:szCs w:val="24"/>
                <w:lang w:bidi="ar-MA"/>
              </w:rPr>
            </w:pPr>
          </w:p>
        </w:tc>
        <w:tc>
          <w:tcPr>
            <w:tcW w:w="1725" w:type="dxa"/>
            <w:tcBorders>
              <w:top w:val="single" w:sz="4" w:space="0" w:color="auto"/>
            </w:tcBorders>
            <w:vAlign w:val="center"/>
          </w:tcPr>
          <w:p w:rsidR="0017667F" w:rsidRPr="00BC0085" w:rsidRDefault="0017667F" w:rsidP="00442305">
            <w:pPr>
              <w:pStyle w:val="2"/>
              <w:bidi w:val="0"/>
              <w:spacing w:before="240"/>
              <w:rPr>
                <w:rFonts w:cs="Times New Roman"/>
                <w:color w:val="auto"/>
                <w:sz w:val="24"/>
                <w:szCs w:val="24"/>
                <w:lang w:bidi="ar-MA"/>
              </w:rPr>
            </w:pPr>
            <w:bookmarkStart w:id="26" w:name="_Toc190138188"/>
            <w:r w:rsidRPr="00BC0085">
              <w:rPr>
                <w:rFonts w:cs="Times New Roman"/>
                <w:color w:val="auto"/>
                <w:sz w:val="24"/>
                <w:szCs w:val="24"/>
                <w:lang w:bidi="ar-MA"/>
              </w:rPr>
              <w:t>Nom / Prénoms</w:t>
            </w:r>
            <w:bookmarkEnd w:id="26"/>
          </w:p>
        </w:tc>
        <w:tc>
          <w:tcPr>
            <w:tcW w:w="2111" w:type="dxa"/>
            <w:tcBorders>
              <w:top w:val="single" w:sz="4" w:space="0" w:color="auto"/>
            </w:tcBorders>
            <w:vAlign w:val="center"/>
          </w:tcPr>
          <w:p w:rsidR="0017667F" w:rsidRPr="00BC0085" w:rsidRDefault="0017667F" w:rsidP="00442305">
            <w:pPr>
              <w:pStyle w:val="2"/>
              <w:bidi w:val="0"/>
              <w:spacing w:before="240"/>
              <w:rPr>
                <w:rFonts w:cs="Times New Roman"/>
                <w:color w:val="auto"/>
                <w:sz w:val="24"/>
                <w:szCs w:val="24"/>
                <w:lang w:bidi="ar-MA"/>
              </w:rPr>
            </w:pPr>
            <w:bookmarkStart w:id="27" w:name="_Toc190138189"/>
            <w:r w:rsidRPr="00BC0085">
              <w:rPr>
                <w:rFonts w:cs="Times New Roman"/>
                <w:color w:val="auto"/>
                <w:sz w:val="24"/>
                <w:szCs w:val="24"/>
                <w:lang w:bidi="ar-MA"/>
              </w:rPr>
              <w:t>Grade et spécialité</w:t>
            </w:r>
            <w:bookmarkEnd w:id="27"/>
          </w:p>
        </w:tc>
        <w:tc>
          <w:tcPr>
            <w:tcW w:w="3932" w:type="dxa"/>
            <w:tcBorders>
              <w:top w:val="single" w:sz="4" w:space="0" w:color="auto"/>
            </w:tcBorders>
            <w:vAlign w:val="center"/>
          </w:tcPr>
          <w:p w:rsidR="0017667F" w:rsidRPr="00BC0085" w:rsidRDefault="0017667F" w:rsidP="00442305">
            <w:pPr>
              <w:pStyle w:val="2"/>
              <w:bidi w:val="0"/>
              <w:spacing w:before="240"/>
              <w:rPr>
                <w:rFonts w:cs="Times New Roman"/>
                <w:color w:val="auto"/>
                <w:sz w:val="24"/>
                <w:szCs w:val="24"/>
                <w:lang w:bidi="ar-MA"/>
              </w:rPr>
            </w:pPr>
            <w:bookmarkStart w:id="28" w:name="_Toc190138190"/>
            <w:r w:rsidRPr="00BC0085">
              <w:rPr>
                <w:rFonts w:cs="Times New Roman"/>
                <w:color w:val="auto"/>
                <w:sz w:val="24"/>
                <w:szCs w:val="24"/>
                <w:lang w:bidi="ar-MA"/>
              </w:rPr>
              <w:t>UE concernées</w:t>
            </w:r>
            <w:bookmarkEnd w:id="28"/>
          </w:p>
        </w:tc>
      </w:tr>
      <w:tr w:rsidR="0017667F" w:rsidRPr="00AC27CC" w:rsidTr="00E924FB">
        <w:trPr>
          <w:trHeight w:val="660"/>
        </w:trPr>
        <w:tc>
          <w:tcPr>
            <w:tcW w:w="1860" w:type="dxa"/>
            <w:vMerge w:val="restart"/>
            <w:vAlign w:val="center"/>
          </w:tcPr>
          <w:p w:rsidR="0017667F" w:rsidRPr="00BC0085" w:rsidRDefault="0017667F" w:rsidP="00442305">
            <w:pPr>
              <w:pStyle w:val="2"/>
              <w:bidi w:val="0"/>
              <w:jc w:val="left"/>
              <w:rPr>
                <w:rFonts w:cs="Times New Roman"/>
                <w:color w:val="auto"/>
                <w:sz w:val="24"/>
                <w:szCs w:val="24"/>
                <w:lang w:bidi="ar-MA"/>
              </w:rPr>
            </w:pPr>
            <w:bookmarkStart w:id="29" w:name="_Toc190138191"/>
            <w:r w:rsidRPr="00BC0085">
              <w:rPr>
                <w:rFonts w:cs="Times New Roman"/>
                <w:color w:val="auto"/>
                <w:sz w:val="24"/>
                <w:szCs w:val="24"/>
                <w:lang w:bidi="ar-MA"/>
              </w:rPr>
              <w:t>1- De l'établissement</w:t>
            </w:r>
            <w:bookmarkEnd w:id="29"/>
          </w:p>
        </w:tc>
        <w:tc>
          <w:tcPr>
            <w:tcW w:w="1725" w:type="dxa"/>
            <w:vAlign w:val="center"/>
          </w:tcPr>
          <w:p w:rsidR="0017667F" w:rsidRPr="00E34C8C" w:rsidRDefault="0017667F" w:rsidP="00442305">
            <w:pPr>
              <w:pStyle w:val="2"/>
              <w:bidi w:val="0"/>
              <w:spacing w:before="240"/>
              <w:rPr>
                <w:rFonts w:cs="Times New Roman"/>
                <w:bCs w:val="0"/>
                <w:color w:val="auto"/>
                <w:sz w:val="24"/>
                <w:szCs w:val="24"/>
                <w:lang w:val="en-GB" w:bidi="ar-MA"/>
              </w:rPr>
            </w:pPr>
            <w:r w:rsidRPr="00E34C8C">
              <w:rPr>
                <w:rFonts w:cs="Times New Roman"/>
                <w:bCs w:val="0"/>
                <w:color w:val="auto"/>
                <w:sz w:val="24"/>
                <w:szCs w:val="24"/>
                <w:lang w:val="en-GB" w:bidi="ar-MA"/>
              </w:rPr>
              <w:t>SamihaChemli</w:t>
            </w:r>
          </w:p>
        </w:tc>
        <w:tc>
          <w:tcPr>
            <w:tcW w:w="2111" w:type="dxa"/>
            <w:vAlign w:val="center"/>
          </w:tcPr>
          <w:p w:rsidR="00846044" w:rsidRDefault="00846044" w:rsidP="00442305">
            <w:pPr>
              <w:pStyle w:val="2"/>
              <w:bidi w:val="0"/>
              <w:spacing w:before="240"/>
              <w:rPr>
                <w:rFonts w:cs="Times New Roman"/>
                <w:bCs w:val="0"/>
                <w:color w:val="auto"/>
                <w:sz w:val="24"/>
                <w:szCs w:val="24"/>
                <w:lang w:bidi="ar-MA"/>
              </w:rPr>
            </w:pPr>
            <w:r w:rsidRPr="00E924FB">
              <w:rPr>
                <w:rFonts w:cs="Times New Roman"/>
                <w:bCs w:val="0"/>
                <w:color w:val="FF0000"/>
                <w:sz w:val="24"/>
                <w:szCs w:val="24"/>
                <w:lang w:bidi="ar-MA"/>
              </w:rPr>
              <w:t>Coordinatrice du Master MTH</w:t>
            </w:r>
          </w:p>
          <w:p w:rsidR="006C0319" w:rsidRPr="00E924FB" w:rsidRDefault="0017667F" w:rsidP="00E924FB">
            <w:pPr>
              <w:pStyle w:val="2"/>
              <w:bidi w:val="0"/>
              <w:spacing w:before="240"/>
              <w:rPr>
                <w:rFonts w:cs="Times New Roman"/>
                <w:bCs w:val="0"/>
                <w:color w:val="FF0000"/>
                <w:sz w:val="24"/>
                <w:szCs w:val="24"/>
                <w:lang w:bidi="ar-MA"/>
              </w:rPr>
            </w:pPr>
            <w:r w:rsidRPr="00E924FB">
              <w:rPr>
                <w:rFonts w:cs="Times New Roman"/>
                <w:bCs w:val="0"/>
                <w:color w:val="FF0000"/>
                <w:sz w:val="24"/>
                <w:szCs w:val="24"/>
                <w:lang w:bidi="ar-MA"/>
              </w:rPr>
              <w:t>Maître AssistanteMa</w:t>
            </w:r>
            <w:r w:rsidR="006C0319" w:rsidRPr="00E924FB">
              <w:rPr>
                <w:rFonts w:cs="Times New Roman"/>
                <w:bCs w:val="0"/>
                <w:color w:val="FF0000"/>
                <w:sz w:val="24"/>
                <w:szCs w:val="24"/>
                <w:lang w:bidi="ar-MA"/>
              </w:rPr>
              <w:t xml:space="preserve">nagement des </w:t>
            </w:r>
            <w:r w:rsidR="00846044" w:rsidRPr="00E924FB">
              <w:rPr>
                <w:rFonts w:cs="Times New Roman"/>
                <w:bCs w:val="0"/>
                <w:color w:val="FF0000"/>
                <w:sz w:val="24"/>
                <w:szCs w:val="24"/>
                <w:lang w:bidi="ar-MA"/>
              </w:rPr>
              <w:t>organisatio</w:t>
            </w:r>
            <w:r w:rsidR="00811068" w:rsidRPr="00E924FB">
              <w:rPr>
                <w:rFonts w:cs="Times New Roman"/>
                <w:bCs w:val="0"/>
                <w:color w:val="FF0000"/>
                <w:sz w:val="24"/>
                <w:szCs w:val="24"/>
                <w:lang w:bidi="ar-MA"/>
              </w:rPr>
              <w:t>n</w:t>
            </w:r>
            <w:r w:rsidR="00846044" w:rsidRPr="00E924FB">
              <w:rPr>
                <w:rFonts w:cs="Times New Roman"/>
                <w:bCs w:val="0"/>
                <w:color w:val="FF0000"/>
                <w:sz w:val="24"/>
                <w:szCs w:val="24"/>
                <w:lang w:bidi="ar-MA"/>
              </w:rPr>
              <w:t>s</w:t>
            </w:r>
          </w:p>
          <w:p w:rsidR="0017667F" w:rsidRPr="00E34C8C" w:rsidRDefault="006C0319" w:rsidP="006C0319">
            <w:pPr>
              <w:pStyle w:val="2"/>
              <w:bidi w:val="0"/>
              <w:spacing w:before="240"/>
              <w:rPr>
                <w:rFonts w:cs="Times New Roman"/>
                <w:bCs w:val="0"/>
                <w:color w:val="auto"/>
                <w:sz w:val="24"/>
                <w:szCs w:val="24"/>
                <w:lang w:bidi="ar-MA"/>
              </w:rPr>
            </w:pPr>
            <w:r>
              <w:rPr>
                <w:rFonts w:cs="Times New Roman"/>
                <w:bCs w:val="0"/>
                <w:color w:val="auto"/>
                <w:sz w:val="24"/>
                <w:szCs w:val="24"/>
                <w:lang w:bidi="ar-MA"/>
              </w:rPr>
              <w:t>Ma</w:t>
            </w:r>
            <w:r w:rsidR="0017667F" w:rsidRPr="00E34C8C">
              <w:rPr>
                <w:rFonts w:cs="Times New Roman"/>
                <w:bCs w:val="0"/>
                <w:color w:val="auto"/>
                <w:sz w:val="24"/>
                <w:szCs w:val="24"/>
                <w:lang w:bidi="ar-MA"/>
              </w:rPr>
              <w:t>rketing</w:t>
            </w:r>
            <w:r w:rsidR="0017667F">
              <w:rPr>
                <w:rFonts w:cs="Times New Roman"/>
                <w:bCs w:val="0"/>
                <w:color w:val="auto"/>
                <w:sz w:val="24"/>
                <w:szCs w:val="24"/>
                <w:lang w:bidi="ar-MA"/>
              </w:rPr>
              <w:t xml:space="preserve"> du Tourisme</w:t>
            </w:r>
          </w:p>
        </w:tc>
        <w:tc>
          <w:tcPr>
            <w:tcW w:w="3932" w:type="dxa"/>
            <w:vAlign w:val="center"/>
          </w:tcPr>
          <w:p w:rsidR="006C0319" w:rsidRDefault="0017667F" w:rsidP="006C0319">
            <w:pPr>
              <w:pStyle w:val="2"/>
              <w:bidi w:val="0"/>
              <w:spacing w:before="240"/>
              <w:jc w:val="both"/>
              <w:rPr>
                <w:rFonts w:cs="Times New Roman"/>
                <w:bCs w:val="0"/>
                <w:color w:val="auto"/>
                <w:sz w:val="24"/>
                <w:szCs w:val="24"/>
                <w:lang w:bidi="ar-MA"/>
              </w:rPr>
            </w:pPr>
            <w:r>
              <w:rPr>
                <w:rFonts w:cs="Times New Roman"/>
                <w:bCs w:val="0"/>
                <w:color w:val="auto"/>
                <w:sz w:val="22"/>
                <w:szCs w:val="22"/>
                <w:lang w:bidi="ar-MA"/>
              </w:rPr>
              <w:t>-</w:t>
            </w:r>
            <w:r w:rsidR="006C0319">
              <w:rPr>
                <w:rFonts w:cs="Times New Roman"/>
                <w:bCs w:val="0"/>
                <w:color w:val="auto"/>
                <w:sz w:val="22"/>
                <w:szCs w:val="22"/>
                <w:lang w:bidi="ar-MA"/>
              </w:rPr>
              <w:t xml:space="preserve"> Marketing Des Destinations Touristiques</w:t>
            </w:r>
          </w:p>
          <w:p w:rsidR="0017667F" w:rsidRPr="00E34C8C" w:rsidRDefault="0017667F" w:rsidP="00442305">
            <w:pPr>
              <w:pStyle w:val="2"/>
              <w:bidi w:val="0"/>
              <w:spacing w:before="240"/>
              <w:rPr>
                <w:rFonts w:cs="Times New Roman"/>
                <w:bCs w:val="0"/>
                <w:color w:val="auto"/>
                <w:sz w:val="22"/>
                <w:szCs w:val="22"/>
                <w:lang w:bidi="ar-MA"/>
              </w:rPr>
            </w:pPr>
            <w:r>
              <w:rPr>
                <w:rFonts w:cs="Times New Roman"/>
                <w:bCs w:val="0"/>
                <w:color w:val="auto"/>
                <w:sz w:val="22"/>
                <w:szCs w:val="22"/>
                <w:lang w:bidi="ar-MA"/>
              </w:rPr>
              <w:t>- Marketing des Produits et Services Touristiques</w:t>
            </w:r>
          </w:p>
          <w:p w:rsidR="0017667F" w:rsidRPr="00E34C8C" w:rsidRDefault="0017667F" w:rsidP="00CF6AFB">
            <w:pPr>
              <w:pStyle w:val="2"/>
              <w:bidi w:val="0"/>
              <w:spacing w:before="240"/>
              <w:jc w:val="left"/>
              <w:rPr>
                <w:rFonts w:cs="Times New Roman"/>
                <w:bCs w:val="0"/>
                <w:color w:val="auto"/>
                <w:sz w:val="24"/>
                <w:szCs w:val="24"/>
                <w:lang w:bidi="ar-MA"/>
              </w:rPr>
            </w:pPr>
          </w:p>
        </w:tc>
      </w:tr>
      <w:tr w:rsidR="00E924FB" w:rsidRPr="00AC27CC" w:rsidTr="00E924FB">
        <w:trPr>
          <w:trHeight w:val="660"/>
        </w:trPr>
        <w:tc>
          <w:tcPr>
            <w:tcW w:w="1860" w:type="dxa"/>
            <w:vMerge/>
            <w:vAlign w:val="center"/>
          </w:tcPr>
          <w:p w:rsidR="00E924FB" w:rsidRPr="00BC0085" w:rsidRDefault="00E924FB" w:rsidP="00E924FB">
            <w:pPr>
              <w:pStyle w:val="2"/>
              <w:bidi w:val="0"/>
              <w:jc w:val="left"/>
              <w:rPr>
                <w:rFonts w:cs="Times New Roman"/>
                <w:color w:val="auto"/>
                <w:sz w:val="24"/>
                <w:szCs w:val="24"/>
                <w:lang w:bidi="ar-MA"/>
              </w:rPr>
            </w:pPr>
          </w:p>
        </w:tc>
        <w:tc>
          <w:tcPr>
            <w:tcW w:w="1725" w:type="dxa"/>
            <w:vAlign w:val="center"/>
          </w:tcPr>
          <w:p w:rsidR="00E924FB" w:rsidRPr="00AC4AD4" w:rsidRDefault="00E924FB" w:rsidP="00E924FB">
            <w:pPr>
              <w:pStyle w:val="2"/>
              <w:bidi w:val="0"/>
              <w:spacing w:before="240"/>
              <w:rPr>
                <w:rFonts w:cs="Times New Roman"/>
                <w:bCs w:val="0"/>
                <w:color w:val="auto"/>
                <w:sz w:val="24"/>
                <w:szCs w:val="24"/>
                <w:lang w:bidi="ar-MA"/>
              </w:rPr>
            </w:pPr>
            <w:r w:rsidRPr="00AC4AD4">
              <w:rPr>
                <w:rFonts w:cs="Times New Roman"/>
                <w:bCs w:val="0"/>
                <w:color w:val="auto"/>
                <w:sz w:val="24"/>
                <w:szCs w:val="24"/>
                <w:lang w:bidi="ar-MA"/>
              </w:rPr>
              <w:t>Abir Sahraoui</w:t>
            </w:r>
          </w:p>
        </w:tc>
        <w:tc>
          <w:tcPr>
            <w:tcW w:w="2111" w:type="dxa"/>
            <w:vAlign w:val="center"/>
          </w:tcPr>
          <w:p w:rsidR="00E924FB" w:rsidRPr="00AC4AD4" w:rsidRDefault="00E924FB" w:rsidP="00E924FB">
            <w:pPr>
              <w:pStyle w:val="2"/>
              <w:bidi w:val="0"/>
              <w:spacing w:before="240"/>
              <w:rPr>
                <w:rFonts w:cs="Times New Roman"/>
                <w:bCs w:val="0"/>
                <w:color w:val="auto"/>
                <w:sz w:val="24"/>
                <w:szCs w:val="24"/>
                <w:lang w:bidi="ar-MA"/>
              </w:rPr>
            </w:pPr>
            <w:r w:rsidRPr="00E924FB">
              <w:rPr>
                <w:rFonts w:cs="Times New Roman"/>
                <w:bCs w:val="0"/>
                <w:color w:val="FF0000"/>
                <w:sz w:val="24"/>
                <w:szCs w:val="24"/>
                <w:lang w:bidi="ar-MA"/>
              </w:rPr>
              <w:t>Maître Assistante en Management</w:t>
            </w:r>
          </w:p>
          <w:p w:rsidR="00E924FB" w:rsidRPr="00AC4AD4" w:rsidRDefault="00E924FB" w:rsidP="00E924FB">
            <w:pPr>
              <w:pStyle w:val="2"/>
              <w:bidi w:val="0"/>
              <w:spacing w:before="240"/>
              <w:rPr>
                <w:rFonts w:cs="Times New Roman"/>
                <w:bCs w:val="0"/>
                <w:color w:val="auto"/>
                <w:sz w:val="24"/>
                <w:szCs w:val="24"/>
                <w:lang w:bidi="ar-MA"/>
              </w:rPr>
            </w:pPr>
            <w:r>
              <w:rPr>
                <w:rFonts w:cs="Times New Roman"/>
                <w:bCs w:val="0"/>
                <w:color w:val="auto"/>
                <w:sz w:val="24"/>
                <w:szCs w:val="24"/>
                <w:lang w:bidi="ar-MA"/>
              </w:rPr>
              <w:t xml:space="preserve">Spécialité : </w:t>
            </w:r>
            <w:r w:rsidRPr="00AC4AD4">
              <w:rPr>
                <w:rFonts w:cs="Times New Roman"/>
                <w:bCs w:val="0"/>
                <w:color w:val="auto"/>
                <w:sz w:val="24"/>
                <w:szCs w:val="24"/>
                <w:lang w:bidi="ar-MA"/>
              </w:rPr>
              <w:t>Marketing</w:t>
            </w:r>
          </w:p>
        </w:tc>
        <w:tc>
          <w:tcPr>
            <w:tcW w:w="3932" w:type="dxa"/>
            <w:vAlign w:val="center"/>
          </w:tcPr>
          <w:p w:rsidR="00E924FB" w:rsidRPr="00D46462" w:rsidRDefault="00E924FB" w:rsidP="00E924FB">
            <w:pPr>
              <w:pStyle w:val="2"/>
              <w:bidi w:val="0"/>
              <w:spacing w:before="240"/>
              <w:jc w:val="both"/>
              <w:rPr>
                <w:rFonts w:cs="Times New Roman"/>
                <w:bCs w:val="0"/>
                <w:color w:val="auto"/>
                <w:sz w:val="24"/>
                <w:szCs w:val="24"/>
                <w:lang w:bidi="ar-MA"/>
              </w:rPr>
            </w:pPr>
            <w:r w:rsidRPr="00D46462">
              <w:rPr>
                <w:rFonts w:cs="Times New Roman"/>
                <w:bCs w:val="0"/>
                <w:color w:val="auto"/>
                <w:sz w:val="24"/>
                <w:szCs w:val="24"/>
                <w:lang w:bidi="ar-MA"/>
              </w:rPr>
              <w:t>-Tourisme</w:t>
            </w:r>
            <w:r>
              <w:rPr>
                <w:rFonts w:cs="Times New Roman"/>
                <w:bCs w:val="0"/>
                <w:color w:val="auto"/>
                <w:sz w:val="24"/>
                <w:szCs w:val="24"/>
                <w:lang w:bidi="ar-MA"/>
              </w:rPr>
              <w:t xml:space="preserve"> culturel et patrimonial</w:t>
            </w:r>
          </w:p>
          <w:p w:rsidR="00E924FB" w:rsidRPr="00D46462" w:rsidRDefault="00E924FB" w:rsidP="00E924FB">
            <w:pPr>
              <w:pStyle w:val="2"/>
              <w:bidi w:val="0"/>
              <w:spacing w:before="240"/>
              <w:jc w:val="both"/>
              <w:rPr>
                <w:rFonts w:cs="Times New Roman"/>
                <w:bCs w:val="0"/>
                <w:color w:val="auto"/>
                <w:sz w:val="24"/>
                <w:szCs w:val="24"/>
                <w:lang w:bidi="ar-MA"/>
              </w:rPr>
            </w:pPr>
          </w:p>
        </w:tc>
      </w:tr>
      <w:tr w:rsidR="00E924FB" w:rsidRPr="00E34C8C" w:rsidTr="00E924FB">
        <w:trPr>
          <w:trHeight w:val="630"/>
        </w:trPr>
        <w:tc>
          <w:tcPr>
            <w:tcW w:w="1860" w:type="dxa"/>
            <w:vMerge/>
            <w:vAlign w:val="center"/>
          </w:tcPr>
          <w:p w:rsidR="00E924FB" w:rsidRPr="00BC0085" w:rsidRDefault="00E924FB" w:rsidP="00E924FB">
            <w:pPr>
              <w:pStyle w:val="2"/>
              <w:bidi w:val="0"/>
              <w:jc w:val="left"/>
              <w:rPr>
                <w:rFonts w:cs="Times New Roman"/>
                <w:color w:val="auto"/>
                <w:sz w:val="24"/>
                <w:szCs w:val="24"/>
                <w:lang w:bidi="ar-MA"/>
              </w:rPr>
            </w:pPr>
          </w:p>
        </w:tc>
        <w:tc>
          <w:tcPr>
            <w:tcW w:w="1725" w:type="dxa"/>
            <w:vAlign w:val="center"/>
          </w:tcPr>
          <w:p w:rsidR="00E924FB" w:rsidRPr="00E34C8C" w:rsidRDefault="00E924FB" w:rsidP="00E924FB">
            <w:pPr>
              <w:pStyle w:val="2"/>
              <w:bidi w:val="0"/>
              <w:spacing w:before="240"/>
              <w:rPr>
                <w:rFonts w:cs="Times New Roman"/>
                <w:bCs w:val="0"/>
                <w:color w:val="auto"/>
                <w:sz w:val="24"/>
                <w:szCs w:val="24"/>
                <w:lang w:val="en-GB" w:bidi="ar-MA"/>
              </w:rPr>
            </w:pPr>
            <w:r>
              <w:rPr>
                <w:rFonts w:cs="Times New Roman"/>
                <w:bCs w:val="0"/>
                <w:color w:val="auto"/>
                <w:sz w:val="24"/>
                <w:szCs w:val="24"/>
                <w:lang w:val="en-GB" w:bidi="ar-MA"/>
              </w:rPr>
              <w:t>Fatma KCHIR</w:t>
            </w:r>
          </w:p>
        </w:tc>
        <w:tc>
          <w:tcPr>
            <w:tcW w:w="2111" w:type="dxa"/>
            <w:vAlign w:val="center"/>
          </w:tcPr>
          <w:p w:rsidR="00E924FB" w:rsidRDefault="00E924FB" w:rsidP="00E924FB">
            <w:pPr>
              <w:pStyle w:val="2"/>
              <w:bidi w:val="0"/>
              <w:spacing w:before="240"/>
              <w:rPr>
                <w:rFonts w:cs="Times New Roman"/>
                <w:bCs w:val="0"/>
                <w:color w:val="auto"/>
                <w:sz w:val="24"/>
                <w:szCs w:val="24"/>
                <w:lang w:bidi="ar-MA"/>
              </w:rPr>
            </w:pPr>
            <w:r>
              <w:rPr>
                <w:rFonts w:cs="Times New Roman"/>
                <w:bCs w:val="0"/>
                <w:color w:val="auto"/>
                <w:sz w:val="24"/>
                <w:szCs w:val="24"/>
                <w:lang w:bidi="ar-MA"/>
              </w:rPr>
              <w:t>Co- Coordinatrice du Master MTH</w:t>
            </w:r>
          </w:p>
          <w:p w:rsidR="00E924FB" w:rsidRDefault="00E924FB" w:rsidP="00E924FB">
            <w:pPr>
              <w:pStyle w:val="2"/>
              <w:bidi w:val="0"/>
              <w:spacing w:before="240"/>
              <w:rPr>
                <w:rFonts w:cs="Times New Roman"/>
                <w:bCs w:val="0"/>
                <w:color w:val="auto"/>
                <w:sz w:val="24"/>
                <w:szCs w:val="24"/>
                <w:lang w:bidi="ar-MA"/>
              </w:rPr>
            </w:pPr>
            <w:r w:rsidRPr="001F6048">
              <w:rPr>
                <w:rFonts w:cs="Times New Roman"/>
                <w:bCs w:val="0"/>
                <w:color w:val="auto"/>
                <w:sz w:val="24"/>
                <w:szCs w:val="24"/>
                <w:lang w:bidi="ar-MA"/>
              </w:rPr>
              <w:t xml:space="preserve">Maître Assistante Economie </w:t>
            </w:r>
          </w:p>
          <w:p w:rsidR="00E924FB" w:rsidRPr="001F6048" w:rsidRDefault="00E924FB" w:rsidP="00E924FB">
            <w:pPr>
              <w:pStyle w:val="2"/>
              <w:bidi w:val="0"/>
              <w:spacing w:before="240"/>
              <w:rPr>
                <w:rFonts w:cs="Times New Roman"/>
                <w:bCs w:val="0"/>
                <w:color w:val="auto"/>
                <w:sz w:val="24"/>
                <w:szCs w:val="24"/>
                <w:lang w:bidi="ar-MA"/>
              </w:rPr>
            </w:pPr>
            <w:r>
              <w:rPr>
                <w:rFonts w:cs="Times New Roman"/>
                <w:bCs w:val="0"/>
                <w:color w:val="auto"/>
                <w:sz w:val="24"/>
                <w:szCs w:val="24"/>
                <w:lang w:bidi="ar-MA"/>
              </w:rPr>
              <w:t>Economie du Tourisme</w:t>
            </w:r>
          </w:p>
        </w:tc>
        <w:tc>
          <w:tcPr>
            <w:tcW w:w="3932" w:type="dxa"/>
            <w:vAlign w:val="center"/>
          </w:tcPr>
          <w:p w:rsidR="00E924FB" w:rsidRDefault="00E924FB" w:rsidP="00E924FB">
            <w:pPr>
              <w:pStyle w:val="2"/>
              <w:bidi w:val="0"/>
              <w:spacing w:before="240"/>
              <w:jc w:val="both"/>
              <w:rPr>
                <w:rFonts w:cs="Times New Roman"/>
                <w:bCs w:val="0"/>
                <w:color w:val="auto"/>
                <w:sz w:val="24"/>
                <w:szCs w:val="24"/>
                <w:lang w:bidi="ar-MA"/>
              </w:rPr>
            </w:pPr>
            <w:r>
              <w:rPr>
                <w:rFonts w:cs="Times New Roman"/>
                <w:bCs w:val="0"/>
                <w:color w:val="auto"/>
                <w:sz w:val="24"/>
                <w:szCs w:val="24"/>
                <w:lang w:bidi="ar-MA"/>
              </w:rPr>
              <w:t>-E</w:t>
            </w:r>
            <w:r w:rsidRPr="00E34C8C">
              <w:rPr>
                <w:rFonts w:cs="Times New Roman"/>
                <w:bCs w:val="0"/>
                <w:color w:val="auto"/>
                <w:sz w:val="24"/>
                <w:szCs w:val="24"/>
                <w:lang w:bidi="ar-MA"/>
              </w:rPr>
              <w:t>conomie</w:t>
            </w:r>
            <w:r>
              <w:rPr>
                <w:rFonts w:cs="Times New Roman"/>
                <w:bCs w:val="0"/>
                <w:color w:val="auto"/>
                <w:sz w:val="24"/>
                <w:szCs w:val="24"/>
                <w:lang w:bidi="ar-MA"/>
              </w:rPr>
              <w:t xml:space="preserve">, histoireet géographie </w:t>
            </w:r>
            <w:r w:rsidRPr="00E34C8C">
              <w:rPr>
                <w:rFonts w:cs="Times New Roman"/>
                <w:bCs w:val="0"/>
                <w:color w:val="auto"/>
                <w:sz w:val="24"/>
                <w:szCs w:val="24"/>
                <w:lang w:bidi="ar-MA"/>
              </w:rPr>
              <w:t>du Tourisme</w:t>
            </w:r>
          </w:p>
          <w:p w:rsidR="00E924FB" w:rsidRPr="00E34C8C" w:rsidRDefault="00E924FB" w:rsidP="00E924FB">
            <w:pPr>
              <w:pStyle w:val="2"/>
              <w:bidi w:val="0"/>
              <w:spacing w:before="240"/>
              <w:jc w:val="both"/>
              <w:rPr>
                <w:rFonts w:cs="Times New Roman"/>
                <w:bCs w:val="0"/>
                <w:color w:val="auto"/>
                <w:sz w:val="24"/>
                <w:szCs w:val="24"/>
                <w:lang w:bidi="ar-MA"/>
              </w:rPr>
            </w:pPr>
          </w:p>
        </w:tc>
      </w:tr>
      <w:tr w:rsidR="00E924FB" w:rsidRPr="00E34C8C" w:rsidTr="00E924FB">
        <w:trPr>
          <w:trHeight w:val="630"/>
        </w:trPr>
        <w:tc>
          <w:tcPr>
            <w:tcW w:w="1860" w:type="dxa"/>
            <w:vMerge/>
            <w:vAlign w:val="center"/>
          </w:tcPr>
          <w:p w:rsidR="00E924FB" w:rsidRPr="00BC0085" w:rsidRDefault="00E924FB" w:rsidP="00E924FB">
            <w:pPr>
              <w:pStyle w:val="2"/>
              <w:bidi w:val="0"/>
              <w:jc w:val="left"/>
              <w:rPr>
                <w:rFonts w:cs="Times New Roman"/>
                <w:color w:val="auto"/>
                <w:sz w:val="24"/>
                <w:szCs w:val="24"/>
                <w:lang w:bidi="ar-MA"/>
              </w:rPr>
            </w:pPr>
          </w:p>
        </w:tc>
        <w:tc>
          <w:tcPr>
            <w:tcW w:w="1725" w:type="dxa"/>
            <w:vAlign w:val="center"/>
          </w:tcPr>
          <w:p w:rsidR="00E924FB" w:rsidRDefault="00E924FB" w:rsidP="00E924FB">
            <w:pPr>
              <w:pStyle w:val="2"/>
              <w:bidi w:val="0"/>
              <w:spacing w:before="240"/>
              <w:rPr>
                <w:rFonts w:cs="Times New Roman"/>
                <w:bCs w:val="0"/>
                <w:color w:val="auto"/>
                <w:sz w:val="24"/>
                <w:szCs w:val="24"/>
                <w:lang w:val="en-GB" w:bidi="ar-MA"/>
              </w:rPr>
            </w:pPr>
            <w:r>
              <w:rPr>
                <w:rFonts w:cs="Times New Roman"/>
                <w:bCs w:val="0"/>
                <w:color w:val="auto"/>
                <w:sz w:val="24"/>
                <w:szCs w:val="24"/>
                <w:lang w:val="en-GB" w:bidi="ar-MA"/>
              </w:rPr>
              <w:t>Ilia Taktak</w:t>
            </w:r>
          </w:p>
        </w:tc>
        <w:tc>
          <w:tcPr>
            <w:tcW w:w="2111" w:type="dxa"/>
            <w:vAlign w:val="center"/>
          </w:tcPr>
          <w:p w:rsidR="00E924FB" w:rsidRPr="00E924FB" w:rsidRDefault="00E924FB" w:rsidP="00E924FB">
            <w:pPr>
              <w:pStyle w:val="2"/>
              <w:bidi w:val="0"/>
              <w:spacing w:before="240"/>
              <w:rPr>
                <w:rFonts w:cs="Times New Roman"/>
                <w:bCs w:val="0"/>
                <w:color w:val="FF0000"/>
                <w:sz w:val="24"/>
                <w:szCs w:val="24"/>
                <w:lang w:bidi="ar-MA"/>
              </w:rPr>
            </w:pPr>
            <w:r w:rsidRPr="00E924FB">
              <w:rPr>
                <w:rFonts w:cs="Times New Roman"/>
                <w:bCs w:val="0"/>
                <w:color w:val="FF0000"/>
                <w:sz w:val="24"/>
                <w:szCs w:val="24"/>
                <w:lang w:bidi="ar-MA"/>
              </w:rPr>
              <w:t>Maître Assistante Management</w:t>
            </w:r>
          </w:p>
          <w:p w:rsidR="00E924FB" w:rsidRDefault="00E924FB" w:rsidP="00E924FB">
            <w:pPr>
              <w:pStyle w:val="2"/>
              <w:bidi w:val="0"/>
              <w:spacing w:before="240"/>
              <w:rPr>
                <w:rFonts w:cs="Times New Roman"/>
                <w:bCs w:val="0"/>
                <w:color w:val="auto"/>
                <w:sz w:val="24"/>
                <w:szCs w:val="24"/>
                <w:lang w:bidi="ar-MA"/>
              </w:rPr>
            </w:pPr>
          </w:p>
        </w:tc>
        <w:tc>
          <w:tcPr>
            <w:tcW w:w="3932" w:type="dxa"/>
            <w:vAlign w:val="center"/>
          </w:tcPr>
          <w:p w:rsidR="00E924FB" w:rsidRDefault="00E924FB" w:rsidP="00E924FB">
            <w:pPr>
              <w:pStyle w:val="2"/>
              <w:bidi w:val="0"/>
              <w:spacing w:before="240"/>
              <w:jc w:val="both"/>
              <w:rPr>
                <w:rFonts w:cs="Times New Roman"/>
                <w:bCs w:val="0"/>
                <w:color w:val="auto"/>
                <w:sz w:val="24"/>
                <w:szCs w:val="24"/>
                <w:lang w:bidi="ar-MA"/>
              </w:rPr>
            </w:pPr>
            <w:r>
              <w:rPr>
                <w:rFonts w:cs="Times New Roman"/>
                <w:bCs w:val="0"/>
                <w:color w:val="auto"/>
                <w:sz w:val="24"/>
                <w:szCs w:val="24"/>
                <w:lang w:bidi="ar-MA"/>
              </w:rPr>
              <w:t>-</w:t>
            </w:r>
            <w:r w:rsidRPr="00496260">
              <w:rPr>
                <w:rFonts w:cs="Times New Roman"/>
                <w:bCs w:val="0"/>
                <w:color w:val="auto"/>
                <w:sz w:val="24"/>
                <w:szCs w:val="24"/>
                <w:lang w:bidi="ar-MA"/>
              </w:rPr>
              <w:t>Management de la Qualité</w:t>
            </w:r>
          </w:p>
        </w:tc>
      </w:tr>
      <w:tr w:rsidR="00E924FB" w:rsidRPr="00E34C8C" w:rsidTr="00E924FB">
        <w:trPr>
          <w:trHeight w:val="630"/>
        </w:trPr>
        <w:tc>
          <w:tcPr>
            <w:tcW w:w="1860" w:type="dxa"/>
            <w:vMerge/>
            <w:vAlign w:val="center"/>
          </w:tcPr>
          <w:p w:rsidR="00E924FB" w:rsidRPr="00BC0085" w:rsidRDefault="00E924FB" w:rsidP="00E924FB">
            <w:pPr>
              <w:pStyle w:val="2"/>
              <w:bidi w:val="0"/>
              <w:jc w:val="left"/>
              <w:rPr>
                <w:rFonts w:cs="Times New Roman"/>
                <w:color w:val="auto"/>
                <w:sz w:val="24"/>
                <w:szCs w:val="24"/>
                <w:lang w:bidi="ar-MA"/>
              </w:rPr>
            </w:pPr>
          </w:p>
        </w:tc>
        <w:tc>
          <w:tcPr>
            <w:tcW w:w="1725" w:type="dxa"/>
            <w:vAlign w:val="center"/>
          </w:tcPr>
          <w:p w:rsidR="00E924FB" w:rsidRDefault="00E924FB" w:rsidP="00E924FB">
            <w:pPr>
              <w:pStyle w:val="2"/>
              <w:bidi w:val="0"/>
              <w:spacing w:before="240"/>
              <w:rPr>
                <w:rFonts w:cs="Times New Roman"/>
                <w:bCs w:val="0"/>
                <w:color w:val="auto"/>
                <w:sz w:val="24"/>
                <w:szCs w:val="24"/>
                <w:lang w:val="en-GB" w:bidi="ar-MA"/>
              </w:rPr>
            </w:pPr>
            <w:r>
              <w:rPr>
                <w:rFonts w:cs="Times New Roman"/>
                <w:bCs w:val="0"/>
                <w:color w:val="auto"/>
                <w:sz w:val="24"/>
                <w:szCs w:val="24"/>
                <w:lang w:val="en-GB" w:bidi="ar-MA"/>
              </w:rPr>
              <w:t>Jamel Edine CHICHTI</w:t>
            </w:r>
          </w:p>
        </w:tc>
        <w:tc>
          <w:tcPr>
            <w:tcW w:w="2111" w:type="dxa"/>
            <w:vAlign w:val="center"/>
          </w:tcPr>
          <w:p w:rsidR="00E924FB" w:rsidRPr="00E924FB" w:rsidRDefault="00E924FB" w:rsidP="00E924FB">
            <w:pPr>
              <w:pStyle w:val="2"/>
              <w:bidi w:val="0"/>
              <w:spacing w:before="240"/>
              <w:rPr>
                <w:rFonts w:cs="Times New Roman"/>
                <w:bCs w:val="0"/>
                <w:color w:val="FF0000"/>
                <w:sz w:val="24"/>
                <w:szCs w:val="24"/>
                <w:lang w:bidi="ar-MA"/>
              </w:rPr>
            </w:pPr>
            <w:r w:rsidRPr="00E924FB">
              <w:rPr>
                <w:rFonts w:cs="Times New Roman"/>
                <w:bCs w:val="0"/>
                <w:color w:val="FF0000"/>
                <w:sz w:val="24"/>
                <w:szCs w:val="24"/>
                <w:lang w:bidi="ar-MA"/>
              </w:rPr>
              <w:t xml:space="preserve">Professeur Emérite de l’enseignement supérieur </w:t>
            </w:r>
          </w:p>
          <w:p w:rsidR="00E924FB" w:rsidRDefault="00E924FB" w:rsidP="00E924FB">
            <w:pPr>
              <w:pStyle w:val="2"/>
              <w:bidi w:val="0"/>
              <w:spacing w:before="240"/>
              <w:rPr>
                <w:rFonts w:cs="Times New Roman"/>
                <w:bCs w:val="0"/>
                <w:color w:val="auto"/>
                <w:sz w:val="24"/>
                <w:szCs w:val="24"/>
                <w:lang w:bidi="ar-MA"/>
              </w:rPr>
            </w:pPr>
            <w:r>
              <w:rPr>
                <w:rFonts w:cs="Times New Roman"/>
                <w:bCs w:val="0"/>
                <w:color w:val="auto"/>
                <w:sz w:val="24"/>
                <w:szCs w:val="24"/>
                <w:lang w:bidi="ar-MA"/>
              </w:rPr>
              <w:t>Science de gestion Finance</w:t>
            </w:r>
          </w:p>
          <w:p w:rsidR="00E924FB" w:rsidRDefault="00E924FB" w:rsidP="00E924FB">
            <w:pPr>
              <w:pStyle w:val="2"/>
              <w:bidi w:val="0"/>
              <w:spacing w:before="240"/>
              <w:rPr>
                <w:rFonts w:cs="Times New Roman"/>
                <w:bCs w:val="0"/>
                <w:color w:val="auto"/>
                <w:sz w:val="24"/>
                <w:szCs w:val="24"/>
                <w:lang w:bidi="ar-MA"/>
              </w:rPr>
            </w:pPr>
            <w:r>
              <w:rPr>
                <w:rFonts w:cs="Times New Roman"/>
                <w:bCs w:val="0"/>
                <w:color w:val="auto"/>
                <w:sz w:val="24"/>
                <w:szCs w:val="24"/>
                <w:lang w:bidi="ar-MA"/>
              </w:rPr>
              <w:t>Ancien PDG de Tunisair</w:t>
            </w:r>
          </w:p>
          <w:p w:rsidR="00E924FB" w:rsidRPr="001F6048" w:rsidRDefault="00E924FB" w:rsidP="00E924FB">
            <w:pPr>
              <w:pStyle w:val="2"/>
              <w:bidi w:val="0"/>
              <w:spacing w:before="240"/>
              <w:rPr>
                <w:rFonts w:cs="Times New Roman"/>
                <w:bCs w:val="0"/>
                <w:color w:val="auto"/>
                <w:sz w:val="24"/>
                <w:szCs w:val="24"/>
                <w:lang w:bidi="ar-MA"/>
              </w:rPr>
            </w:pPr>
            <w:r>
              <w:rPr>
                <w:rFonts w:cs="Times New Roman"/>
                <w:bCs w:val="0"/>
                <w:color w:val="auto"/>
                <w:sz w:val="24"/>
                <w:szCs w:val="24"/>
                <w:lang w:bidi="ar-MA"/>
              </w:rPr>
              <w:t>Président du conseil de la STB</w:t>
            </w:r>
          </w:p>
        </w:tc>
        <w:tc>
          <w:tcPr>
            <w:tcW w:w="3932" w:type="dxa"/>
            <w:vAlign w:val="center"/>
          </w:tcPr>
          <w:p w:rsidR="00E924FB" w:rsidRDefault="00E924FB" w:rsidP="00E924FB">
            <w:pPr>
              <w:pStyle w:val="2"/>
              <w:bidi w:val="0"/>
              <w:spacing w:before="240"/>
              <w:jc w:val="both"/>
              <w:rPr>
                <w:rFonts w:cs="Times New Roman"/>
                <w:bCs w:val="0"/>
                <w:color w:val="auto"/>
                <w:sz w:val="24"/>
                <w:szCs w:val="24"/>
                <w:lang w:bidi="ar-MA"/>
              </w:rPr>
            </w:pPr>
            <w:r>
              <w:rPr>
                <w:rFonts w:cs="Times New Roman"/>
                <w:bCs w:val="0"/>
                <w:color w:val="auto"/>
                <w:sz w:val="24"/>
                <w:szCs w:val="24"/>
                <w:lang w:bidi="ar-MA"/>
              </w:rPr>
              <w:t>- Dynamique du Tourisme</w:t>
            </w:r>
          </w:p>
        </w:tc>
      </w:tr>
      <w:tr w:rsidR="00E924FB" w:rsidRPr="00E34C8C" w:rsidTr="00E924FB">
        <w:trPr>
          <w:trHeight w:val="630"/>
        </w:trPr>
        <w:tc>
          <w:tcPr>
            <w:tcW w:w="1860" w:type="dxa"/>
            <w:vMerge/>
            <w:vAlign w:val="center"/>
          </w:tcPr>
          <w:p w:rsidR="00E924FB" w:rsidRPr="00BC0085" w:rsidRDefault="00E924FB" w:rsidP="00E924FB">
            <w:pPr>
              <w:pStyle w:val="2"/>
              <w:bidi w:val="0"/>
              <w:jc w:val="left"/>
              <w:rPr>
                <w:rFonts w:cs="Times New Roman"/>
                <w:color w:val="auto"/>
                <w:sz w:val="24"/>
                <w:szCs w:val="24"/>
                <w:lang w:bidi="ar-MA"/>
              </w:rPr>
            </w:pPr>
          </w:p>
        </w:tc>
        <w:tc>
          <w:tcPr>
            <w:tcW w:w="1725" w:type="dxa"/>
            <w:vAlign w:val="center"/>
          </w:tcPr>
          <w:p w:rsidR="00E924FB" w:rsidRDefault="00E924FB" w:rsidP="00E924FB">
            <w:pPr>
              <w:pStyle w:val="2"/>
              <w:bidi w:val="0"/>
              <w:spacing w:before="240"/>
              <w:rPr>
                <w:rFonts w:cs="Times New Roman"/>
                <w:bCs w:val="0"/>
                <w:color w:val="auto"/>
                <w:sz w:val="24"/>
                <w:szCs w:val="24"/>
                <w:lang w:val="en-GB" w:bidi="ar-MA"/>
              </w:rPr>
            </w:pPr>
            <w:r>
              <w:rPr>
                <w:rFonts w:cs="Times New Roman"/>
                <w:bCs w:val="0"/>
                <w:color w:val="auto"/>
                <w:sz w:val="24"/>
                <w:szCs w:val="24"/>
                <w:lang w:val="en-GB" w:bidi="ar-MA"/>
              </w:rPr>
              <w:t>KamelNaoui</w:t>
            </w:r>
          </w:p>
        </w:tc>
        <w:tc>
          <w:tcPr>
            <w:tcW w:w="2111" w:type="dxa"/>
            <w:vAlign w:val="center"/>
          </w:tcPr>
          <w:p w:rsidR="00E924FB" w:rsidRPr="00E924FB" w:rsidRDefault="00E924FB" w:rsidP="00E924FB">
            <w:pPr>
              <w:pStyle w:val="2"/>
              <w:bidi w:val="0"/>
              <w:spacing w:before="240"/>
              <w:rPr>
                <w:rFonts w:cs="Times New Roman"/>
                <w:bCs w:val="0"/>
                <w:color w:val="FF0000"/>
                <w:sz w:val="24"/>
                <w:szCs w:val="24"/>
                <w:lang w:bidi="ar-MA"/>
              </w:rPr>
            </w:pPr>
            <w:r w:rsidRPr="00E924FB">
              <w:rPr>
                <w:rFonts w:cs="Times New Roman"/>
                <w:bCs w:val="0"/>
                <w:color w:val="FF0000"/>
                <w:sz w:val="24"/>
                <w:szCs w:val="24"/>
                <w:lang w:bidi="ar-MA"/>
              </w:rPr>
              <w:t xml:space="preserve">Professeur de l’enseignement supérieur </w:t>
            </w:r>
          </w:p>
          <w:p w:rsidR="00E924FB" w:rsidRDefault="00E924FB" w:rsidP="00E924FB">
            <w:pPr>
              <w:pStyle w:val="2"/>
              <w:bidi w:val="0"/>
              <w:spacing w:before="240"/>
              <w:rPr>
                <w:rFonts w:cs="Times New Roman"/>
                <w:bCs w:val="0"/>
                <w:color w:val="auto"/>
                <w:sz w:val="24"/>
                <w:szCs w:val="24"/>
                <w:lang w:bidi="ar-MA"/>
              </w:rPr>
            </w:pPr>
            <w:r>
              <w:rPr>
                <w:rFonts w:cs="Times New Roman"/>
                <w:bCs w:val="0"/>
                <w:color w:val="auto"/>
                <w:sz w:val="24"/>
                <w:szCs w:val="24"/>
                <w:lang w:bidi="ar-MA"/>
              </w:rPr>
              <w:t>Science de gestion Finance</w:t>
            </w:r>
          </w:p>
          <w:p w:rsidR="00E924FB" w:rsidRDefault="00E924FB" w:rsidP="00E924FB">
            <w:pPr>
              <w:pStyle w:val="2"/>
              <w:bidi w:val="0"/>
              <w:spacing w:before="240"/>
              <w:rPr>
                <w:rFonts w:cs="Times New Roman"/>
                <w:bCs w:val="0"/>
                <w:color w:val="auto"/>
                <w:sz w:val="24"/>
                <w:szCs w:val="24"/>
                <w:lang w:bidi="ar-MA"/>
              </w:rPr>
            </w:pPr>
            <w:r>
              <w:rPr>
                <w:rFonts w:cs="Times New Roman"/>
                <w:bCs w:val="0"/>
                <w:color w:val="auto"/>
                <w:sz w:val="24"/>
                <w:szCs w:val="24"/>
                <w:lang w:bidi="ar-MA"/>
              </w:rPr>
              <w:t>Directeur de l’ESC de Tunis</w:t>
            </w:r>
          </w:p>
          <w:p w:rsidR="00E924FB" w:rsidRDefault="00E924FB" w:rsidP="00E924FB">
            <w:pPr>
              <w:pStyle w:val="2"/>
              <w:bidi w:val="0"/>
              <w:spacing w:before="240"/>
              <w:rPr>
                <w:rFonts w:cs="Times New Roman"/>
                <w:bCs w:val="0"/>
                <w:color w:val="auto"/>
                <w:sz w:val="24"/>
                <w:szCs w:val="24"/>
                <w:lang w:bidi="ar-MA"/>
              </w:rPr>
            </w:pPr>
          </w:p>
        </w:tc>
        <w:tc>
          <w:tcPr>
            <w:tcW w:w="3932" w:type="dxa"/>
            <w:vAlign w:val="center"/>
          </w:tcPr>
          <w:p w:rsidR="00E924FB" w:rsidRDefault="00E924FB" w:rsidP="00E924FB">
            <w:pPr>
              <w:pStyle w:val="2"/>
              <w:numPr>
                <w:ilvl w:val="0"/>
                <w:numId w:val="67"/>
              </w:numPr>
              <w:bidi w:val="0"/>
              <w:spacing w:before="240"/>
              <w:jc w:val="both"/>
              <w:rPr>
                <w:rFonts w:cs="Times New Roman"/>
                <w:bCs w:val="0"/>
                <w:color w:val="auto"/>
                <w:sz w:val="24"/>
                <w:szCs w:val="24"/>
                <w:lang w:bidi="ar-MA"/>
              </w:rPr>
            </w:pPr>
            <w:r w:rsidRPr="00302C5A">
              <w:rPr>
                <w:rFonts w:cs="Times New Roman"/>
                <w:bCs w:val="0"/>
                <w:color w:val="auto"/>
                <w:sz w:val="24"/>
                <w:szCs w:val="24"/>
                <w:lang w:bidi="ar-MA"/>
              </w:rPr>
              <w:lastRenderedPageBreak/>
              <w:t>Contrôle de gestion</w:t>
            </w:r>
          </w:p>
        </w:tc>
      </w:tr>
      <w:tr w:rsidR="00E924FB" w:rsidRPr="008C5913" w:rsidTr="00CB6AAA">
        <w:trPr>
          <w:trHeight w:val="2074"/>
        </w:trPr>
        <w:tc>
          <w:tcPr>
            <w:tcW w:w="1860" w:type="dxa"/>
            <w:vMerge/>
            <w:vAlign w:val="center"/>
          </w:tcPr>
          <w:p w:rsidR="00E924FB" w:rsidRPr="00BC0085" w:rsidRDefault="00E924FB" w:rsidP="00E924FB">
            <w:pPr>
              <w:pStyle w:val="2"/>
              <w:bidi w:val="0"/>
              <w:jc w:val="left"/>
              <w:rPr>
                <w:rFonts w:cs="Times New Roman"/>
                <w:color w:val="auto"/>
                <w:sz w:val="24"/>
                <w:szCs w:val="24"/>
                <w:lang w:bidi="ar-MA"/>
              </w:rPr>
            </w:pPr>
          </w:p>
        </w:tc>
        <w:tc>
          <w:tcPr>
            <w:tcW w:w="1725" w:type="dxa"/>
            <w:vAlign w:val="center"/>
          </w:tcPr>
          <w:p w:rsidR="00E924FB" w:rsidRDefault="00E924FB" w:rsidP="00E924FB">
            <w:pPr>
              <w:pStyle w:val="2"/>
              <w:bidi w:val="0"/>
              <w:spacing w:before="240"/>
              <w:rPr>
                <w:rFonts w:cs="Times New Roman"/>
                <w:bCs w:val="0"/>
                <w:color w:val="auto"/>
                <w:sz w:val="24"/>
                <w:szCs w:val="24"/>
                <w:lang w:val="en-GB" w:bidi="ar-MA"/>
              </w:rPr>
            </w:pPr>
            <w:r>
              <w:rPr>
                <w:rFonts w:cs="Times New Roman"/>
                <w:bCs w:val="0"/>
                <w:color w:val="auto"/>
                <w:sz w:val="24"/>
                <w:szCs w:val="24"/>
                <w:lang w:val="en-GB" w:bidi="ar-MA"/>
              </w:rPr>
              <w:t>Khaled Ben Ali</w:t>
            </w:r>
          </w:p>
          <w:p w:rsidR="00E924FB" w:rsidRPr="00AC4AD4" w:rsidRDefault="00E924FB" w:rsidP="00E924FB">
            <w:pPr>
              <w:pStyle w:val="2"/>
              <w:bidi w:val="0"/>
              <w:spacing w:before="240"/>
              <w:rPr>
                <w:rFonts w:cs="Times New Roman"/>
                <w:bCs w:val="0"/>
                <w:color w:val="auto"/>
                <w:sz w:val="24"/>
                <w:szCs w:val="24"/>
                <w:lang w:bidi="ar-MA"/>
              </w:rPr>
            </w:pPr>
          </w:p>
        </w:tc>
        <w:tc>
          <w:tcPr>
            <w:tcW w:w="2111" w:type="dxa"/>
            <w:vAlign w:val="center"/>
          </w:tcPr>
          <w:p w:rsidR="00E924FB" w:rsidRDefault="00E924FB" w:rsidP="00E924FB">
            <w:pPr>
              <w:pStyle w:val="2"/>
              <w:bidi w:val="0"/>
              <w:spacing w:before="240"/>
              <w:rPr>
                <w:rFonts w:cs="Times New Roman"/>
                <w:bCs w:val="0"/>
                <w:color w:val="auto"/>
                <w:sz w:val="24"/>
                <w:szCs w:val="24"/>
                <w:lang w:val="en-GB" w:bidi="ar-MA"/>
              </w:rPr>
            </w:pPr>
            <w:r>
              <w:rPr>
                <w:rFonts w:cs="Times New Roman"/>
                <w:bCs w:val="0"/>
                <w:color w:val="auto"/>
                <w:sz w:val="24"/>
                <w:szCs w:val="24"/>
                <w:lang w:val="en-GB" w:bidi="ar-MA"/>
              </w:rPr>
              <w:t>Maître Assistant Marketing Digital</w:t>
            </w:r>
          </w:p>
          <w:p w:rsidR="00E924FB" w:rsidRPr="00AC4AD4" w:rsidRDefault="00E924FB" w:rsidP="00E924FB">
            <w:pPr>
              <w:pStyle w:val="2"/>
              <w:bidi w:val="0"/>
              <w:spacing w:before="240"/>
              <w:rPr>
                <w:rFonts w:cs="Times New Roman"/>
                <w:bCs w:val="0"/>
                <w:color w:val="auto"/>
                <w:sz w:val="24"/>
                <w:szCs w:val="24"/>
                <w:lang w:bidi="ar-MA"/>
              </w:rPr>
            </w:pPr>
            <w:r>
              <w:rPr>
                <w:rFonts w:cs="Times New Roman"/>
                <w:bCs w:val="0"/>
                <w:color w:val="auto"/>
                <w:sz w:val="24"/>
                <w:szCs w:val="24"/>
                <w:lang w:val="en-GB" w:bidi="ar-MA"/>
              </w:rPr>
              <w:t>Smart Tourism</w:t>
            </w:r>
          </w:p>
        </w:tc>
        <w:tc>
          <w:tcPr>
            <w:tcW w:w="3932" w:type="dxa"/>
            <w:vAlign w:val="center"/>
          </w:tcPr>
          <w:p w:rsidR="00E924FB" w:rsidRDefault="00E924FB" w:rsidP="00E924FB">
            <w:pPr>
              <w:pStyle w:val="2"/>
              <w:bidi w:val="0"/>
              <w:spacing w:before="240"/>
              <w:jc w:val="both"/>
              <w:rPr>
                <w:rFonts w:cs="Times New Roman"/>
                <w:bCs w:val="0"/>
                <w:color w:val="auto"/>
                <w:sz w:val="24"/>
                <w:szCs w:val="24"/>
                <w:lang w:bidi="ar-MA"/>
              </w:rPr>
            </w:pPr>
            <w:r>
              <w:rPr>
                <w:rFonts w:cs="Times New Roman"/>
                <w:bCs w:val="0"/>
                <w:color w:val="auto"/>
                <w:sz w:val="24"/>
                <w:szCs w:val="24"/>
                <w:lang w:bidi="ar-MA"/>
              </w:rPr>
              <w:t>-</w:t>
            </w:r>
            <w:r>
              <w:rPr>
                <w:rFonts w:cs="Times New Roman"/>
                <w:bCs w:val="0"/>
                <w:color w:val="auto"/>
                <w:sz w:val="24"/>
                <w:szCs w:val="24"/>
                <w:lang w:val="en-GB" w:bidi="ar-MA"/>
              </w:rPr>
              <w:t xml:space="preserve"> Smart Tourism</w:t>
            </w:r>
          </w:p>
          <w:p w:rsidR="00E924FB" w:rsidRDefault="00E924FB" w:rsidP="00E924FB">
            <w:pPr>
              <w:pStyle w:val="2"/>
              <w:bidi w:val="0"/>
              <w:spacing w:before="240"/>
              <w:jc w:val="both"/>
              <w:rPr>
                <w:rFonts w:cs="Times New Roman"/>
                <w:bCs w:val="0"/>
                <w:color w:val="auto"/>
                <w:sz w:val="24"/>
                <w:szCs w:val="24"/>
                <w:lang w:bidi="ar-MA"/>
              </w:rPr>
            </w:pPr>
            <w:r>
              <w:rPr>
                <w:rFonts w:cs="Times New Roman"/>
                <w:bCs w:val="0"/>
                <w:color w:val="auto"/>
                <w:sz w:val="24"/>
                <w:szCs w:val="24"/>
                <w:lang w:bidi="ar-MA"/>
              </w:rPr>
              <w:t>-</w:t>
            </w:r>
            <w:r w:rsidRPr="001F6048">
              <w:rPr>
                <w:rFonts w:cs="Times New Roman"/>
                <w:bCs w:val="0"/>
                <w:color w:val="auto"/>
                <w:sz w:val="24"/>
                <w:szCs w:val="24"/>
                <w:lang w:bidi="ar-MA"/>
              </w:rPr>
              <w:t xml:space="preserve"> Progiciels de Gestion</w:t>
            </w:r>
          </w:p>
          <w:p w:rsidR="00E924FB" w:rsidRPr="00D46462" w:rsidRDefault="00E924FB" w:rsidP="00E924FB">
            <w:pPr>
              <w:pStyle w:val="2"/>
              <w:bidi w:val="0"/>
              <w:spacing w:before="240"/>
              <w:jc w:val="both"/>
              <w:rPr>
                <w:rFonts w:cs="Times New Roman"/>
                <w:bCs w:val="0"/>
                <w:color w:val="auto"/>
                <w:sz w:val="24"/>
                <w:szCs w:val="24"/>
                <w:lang w:bidi="ar-MA"/>
              </w:rPr>
            </w:pPr>
          </w:p>
        </w:tc>
      </w:tr>
      <w:tr w:rsidR="00E924FB" w:rsidRPr="00381423" w:rsidTr="00E924FB">
        <w:trPr>
          <w:trHeight w:val="201"/>
        </w:trPr>
        <w:tc>
          <w:tcPr>
            <w:tcW w:w="1860" w:type="dxa"/>
            <w:vMerge/>
            <w:vAlign w:val="center"/>
          </w:tcPr>
          <w:p w:rsidR="00E924FB" w:rsidRPr="00BC0085" w:rsidRDefault="00E924FB" w:rsidP="00E924FB">
            <w:pPr>
              <w:pStyle w:val="2"/>
              <w:bidi w:val="0"/>
              <w:jc w:val="left"/>
              <w:rPr>
                <w:rFonts w:cs="Times New Roman"/>
                <w:color w:val="auto"/>
                <w:sz w:val="24"/>
                <w:szCs w:val="24"/>
                <w:lang w:bidi="ar-MA"/>
              </w:rPr>
            </w:pPr>
          </w:p>
        </w:tc>
        <w:tc>
          <w:tcPr>
            <w:tcW w:w="1725" w:type="dxa"/>
            <w:vAlign w:val="center"/>
          </w:tcPr>
          <w:p w:rsidR="00E924FB" w:rsidRPr="00E34C8C" w:rsidRDefault="00E924FB" w:rsidP="00E924FB">
            <w:pPr>
              <w:pStyle w:val="2"/>
              <w:bidi w:val="0"/>
              <w:spacing w:before="240"/>
              <w:rPr>
                <w:rFonts w:cs="Times New Roman"/>
                <w:bCs w:val="0"/>
                <w:color w:val="auto"/>
                <w:sz w:val="24"/>
                <w:szCs w:val="24"/>
                <w:lang w:val="en-GB" w:bidi="ar-MA"/>
              </w:rPr>
            </w:pPr>
            <w:r w:rsidRPr="00E34C8C">
              <w:rPr>
                <w:rFonts w:cs="Times New Roman"/>
                <w:bCs w:val="0"/>
                <w:color w:val="auto"/>
                <w:sz w:val="24"/>
                <w:szCs w:val="24"/>
                <w:lang w:val="en-GB" w:bidi="ar-MA"/>
              </w:rPr>
              <w:t>Mounirchaabani</w:t>
            </w:r>
          </w:p>
        </w:tc>
        <w:tc>
          <w:tcPr>
            <w:tcW w:w="2111" w:type="dxa"/>
            <w:vAlign w:val="center"/>
          </w:tcPr>
          <w:p w:rsidR="00E924FB" w:rsidRPr="00E34C8C" w:rsidRDefault="00E924FB" w:rsidP="00E924FB">
            <w:pPr>
              <w:pStyle w:val="2"/>
              <w:bidi w:val="0"/>
              <w:spacing w:before="240"/>
              <w:rPr>
                <w:rFonts w:cs="Times New Roman"/>
                <w:bCs w:val="0"/>
                <w:color w:val="auto"/>
                <w:sz w:val="24"/>
                <w:szCs w:val="24"/>
                <w:lang w:val="en-GB" w:bidi="ar-MA"/>
              </w:rPr>
            </w:pPr>
            <w:r w:rsidRPr="00E34C8C">
              <w:rPr>
                <w:rFonts w:cs="Times New Roman"/>
                <w:bCs w:val="0"/>
                <w:color w:val="auto"/>
                <w:sz w:val="24"/>
                <w:szCs w:val="24"/>
                <w:lang w:val="en-GB" w:bidi="ar-MA"/>
              </w:rPr>
              <w:t>Maître Assistant Méthodesquantitative</w:t>
            </w:r>
            <w:r>
              <w:rPr>
                <w:rFonts w:cs="Times New Roman"/>
                <w:bCs w:val="0"/>
                <w:color w:val="auto"/>
                <w:sz w:val="24"/>
                <w:szCs w:val="24"/>
                <w:lang w:val="en-GB" w:bidi="ar-MA"/>
              </w:rPr>
              <w:t>s</w:t>
            </w:r>
          </w:p>
        </w:tc>
        <w:tc>
          <w:tcPr>
            <w:tcW w:w="3932" w:type="dxa"/>
            <w:vAlign w:val="center"/>
          </w:tcPr>
          <w:p w:rsidR="00E924FB" w:rsidRPr="00E34C8C" w:rsidRDefault="00E924FB" w:rsidP="00E924FB">
            <w:pPr>
              <w:pStyle w:val="2"/>
              <w:bidi w:val="0"/>
              <w:spacing w:before="240"/>
              <w:jc w:val="both"/>
              <w:rPr>
                <w:rFonts w:cs="Times New Roman"/>
                <w:bCs w:val="0"/>
                <w:color w:val="auto"/>
                <w:sz w:val="24"/>
                <w:szCs w:val="24"/>
                <w:lang w:bidi="ar-MA"/>
              </w:rPr>
            </w:pPr>
            <w:r w:rsidRPr="00E34C8C">
              <w:rPr>
                <w:rFonts w:cs="Times New Roman"/>
                <w:bCs w:val="0"/>
                <w:color w:val="auto"/>
                <w:sz w:val="24"/>
                <w:szCs w:val="24"/>
                <w:lang w:bidi="ar-MA"/>
              </w:rPr>
              <w:t>TQG appliquées aux activités touristiques</w:t>
            </w:r>
          </w:p>
        </w:tc>
      </w:tr>
      <w:tr w:rsidR="00E924FB" w:rsidRPr="00A41C1D" w:rsidTr="00E924FB">
        <w:trPr>
          <w:trHeight w:val="270"/>
        </w:trPr>
        <w:tc>
          <w:tcPr>
            <w:tcW w:w="1860" w:type="dxa"/>
            <w:vMerge/>
            <w:vAlign w:val="center"/>
          </w:tcPr>
          <w:p w:rsidR="00E924FB" w:rsidRPr="00BC0085" w:rsidRDefault="00E924FB" w:rsidP="00E924FB">
            <w:pPr>
              <w:pStyle w:val="2"/>
              <w:bidi w:val="0"/>
              <w:jc w:val="left"/>
              <w:rPr>
                <w:rFonts w:cs="Times New Roman"/>
                <w:color w:val="auto"/>
                <w:sz w:val="24"/>
                <w:szCs w:val="24"/>
                <w:lang w:bidi="ar-MA"/>
              </w:rPr>
            </w:pPr>
          </w:p>
        </w:tc>
        <w:tc>
          <w:tcPr>
            <w:tcW w:w="1725" w:type="dxa"/>
            <w:vAlign w:val="center"/>
          </w:tcPr>
          <w:p w:rsidR="00E924FB" w:rsidRPr="00E34C8C" w:rsidRDefault="00E924FB" w:rsidP="00E924FB">
            <w:pPr>
              <w:pStyle w:val="2"/>
              <w:bidi w:val="0"/>
              <w:spacing w:before="240"/>
              <w:rPr>
                <w:rFonts w:cs="Times New Roman"/>
                <w:bCs w:val="0"/>
                <w:color w:val="auto"/>
                <w:sz w:val="24"/>
                <w:szCs w:val="24"/>
                <w:lang w:val="en-GB" w:bidi="ar-MA"/>
              </w:rPr>
            </w:pPr>
            <w:r w:rsidRPr="00E34C8C">
              <w:rPr>
                <w:rFonts w:cs="Times New Roman"/>
                <w:bCs w:val="0"/>
                <w:color w:val="auto"/>
                <w:sz w:val="24"/>
                <w:szCs w:val="24"/>
                <w:lang w:val="en-GB" w:bidi="ar-MA"/>
              </w:rPr>
              <w:t>Jawhar ben Mbarek</w:t>
            </w:r>
          </w:p>
        </w:tc>
        <w:tc>
          <w:tcPr>
            <w:tcW w:w="2111" w:type="dxa"/>
            <w:vAlign w:val="center"/>
          </w:tcPr>
          <w:p w:rsidR="00E924FB" w:rsidRDefault="00E924FB" w:rsidP="00E924FB">
            <w:pPr>
              <w:pStyle w:val="2"/>
              <w:bidi w:val="0"/>
              <w:spacing w:before="240"/>
              <w:rPr>
                <w:rFonts w:cs="Times New Roman"/>
                <w:bCs w:val="0"/>
                <w:color w:val="auto"/>
                <w:sz w:val="24"/>
                <w:szCs w:val="24"/>
                <w:lang w:val="en-GB" w:bidi="ar-MA"/>
              </w:rPr>
            </w:pPr>
            <w:r w:rsidRPr="00E34C8C">
              <w:rPr>
                <w:rFonts w:cs="Times New Roman"/>
                <w:bCs w:val="0"/>
                <w:color w:val="auto"/>
                <w:sz w:val="24"/>
                <w:szCs w:val="24"/>
                <w:lang w:val="en-GB" w:bidi="ar-MA"/>
              </w:rPr>
              <w:t>Maître Assistant</w:t>
            </w:r>
          </w:p>
          <w:p w:rsidR="00E924FB" w:rsidRPr="00E34C8C" w:rsidRDefault="00E924FB" w:rsidP="00E924FB">
            <w:pPr>
              <w:pStyle w:val="2"/>
              <w:bidi w:val="0"/>
              <w:spacing w:before="240"/>
              <w:rPr>
                <w:rFonts w:cs="Times New Roman"/>
                <w:bCs w:val="0"/>
                <w:color w:val="auto"/>
                <w:sz w:val="24"/>
                <w:szCs w:val="24"/>
                <w:lang w:val="en-GB" w:bidi="ar-MA"/>
              </w:rPr>
            </w:pPr>
            <w:r>
              <w:rPr>
                <w:rFonts w:cs="Times New Roman"/>
                <w:bCs w:val="0"/>
                <w:color w:val="auto"/>
                <w:sz w:val="24"/>
                <w:szCs w:val="24"/>
                <w:lang w:val="en-GB" w:bidi="ar-MA"/>
              </w:rPr>
              <w:t>Droit</w:t>
            </w:r>
          </w:p>
        </w:tc>
        <w:tc>
          <w:tcPr>
            <w:tcW w:w="3932" w:type="dxa"/>
            <w:vAlign w:val="center"/>
          </w:tcPr>
          <w:p w:rsidR="00E924FB" w:rsidRPr="004A0E54" w:rsidRDefault="00E924FB" w:rsidP="00E924FB">
            <w:pPr>
              <w:pStyle w:val="2"/>
              <w:bidi w:val="0"/>
              <w:spacing w:before="240"/>
              <w:jc w:val="both"/>
              <w:rPr>
                <w:rFonts w:cs="Times New Roman"/>
                <w:color w:val="auto"/>
                <w:sz w:val="24"/>
                <w:szCs w:val="24"/>
                <w:lang w:bidi="ar-MA"/>
              </w:rPr>
            </w:pPr>
            <w:r w:rsidRPr="00B41B49">
              <w:rPr>
                <w:rFonts w:cs="Times New Roman"/>
                <w:bCs w:val="0"/>
                <w:color w:val="auto"/>
                <w:sz w:val="24"/>
                <w:szCs w:val="24"/>
                <w:lang w:bidi="ar-MA"/>
              </w:rPr>
              <w:t>-</w:t>
            </w:r>
            <w:r w:rsidRPr="004A0E54">
              <w:rPr>
                <w:color w:val="auto"/>
                <w:sz w:val="22"/>
                <w:szCs w:val="22"/>
              </w:rPr>
              <w:t xml:space="preserve">Droit Touristique 1 : </w:t>
            </w:r>
            <w:r w:rsidRPr="004A0E54">
              <w:rPr>
                <w:color w:val="auto"/>
                <w:sz w:val="24"/>
                <w:szCs w:val="24"/>
              </w:rPr>
              <w:t>Contrats spéciaux au secteur touristique</w:t>
            </w:r>
          </w:p>
          <w:p w:rsidR="00E924FB" w:rsidRPr="004A0E54" w:rsidRDefault="00E924FB" w:rsidP="00E924FB">
            <w:pPr>
              <w:rPr>
                <w:b/>
                <w:bCs/>
              </w:rPr>
            </w:pPr>
            <w:r w:rsidRPr="004A0E54">
              <w:rPr>
                <w:b/>
                <w:bCs/>
                <w:lang w:bidi="ar-MA"/>
              </w:rPr>
              <w:t xml:space="preserve">- </w:t>
            </w:r>
            <w:r w:rsidRPr="004A0E54">
              <w:rPr>
                <w:b/>
                <w:bCs/>
                <w:sz w:val="22"/>
                <w:szCs w:val="22"/>
              </w:rPr>
              <w:t>Droit Touristique 2 : Institutions de la gouvernance touristique</w:t>
            </w:r>
          </w:p>
          <w:p w:rsidR="00E924FB" w:rsidRPr="00560B04" w:rsidRDefault="00E924FB" w:rsidP="00E924FB">
            <w:pPr>
              <w:pStyle w:val="2"/>
              <w:bidi w:val="0"/>
              <w:spacing w:before="240"/>
              <w:jc w:val="both"/>
              <w:rPr>
                <w:rFonts w:cs="Times New Roman"/>
                <w:bCs w:val="0"/>
                <w:color w:val="auto"/>
                <w:sz w:val="24"/>
                <w:szCs w:val="24"/>
                <w:lang w:bidi="ar-MA"/>
              </w:rPr>
            </w:pPr>
          </w:p>
        </w:tc>
      </w:tr>
      <w:tr w:rsidR="00E924FB" w:rsidRPr="00A41C1D" w:rsidTr="00E924FB">
        <w:trPr>
          <w:trHeight w:val="270"/>
        </w:trPr>
        <w:tc>
          <w:tcPr>
            <w:tcW w:w="1860" w:type="dxa"/>
            <w:vMerge/>
            <w:vAlign w:val="center"/>
          </w:tcPr>
          <w:p w:rsidR="00E924FB" w:rsidRPr="00BC0085" w:rsidRDefault="00E924FB" w:rsidP="00E924FB">
            <w:pPr>
              <w:pStyle w:val="2"/>
              <w:bidi w:val="0"/>
              <w:jc w:val="left"/>
              <w:rPr>
                <w:rFonts w:cs="Times New Roman"/>
                <w:color w:val="auto"/>
                <w:sz w:val="24"/>
                <w:szCs w:val="24"/>
                <w:lang w:bidi="ar-MA"/>
              </w:rPr>
            </w:pPr>
          </w:p>
        </w:tc>
        <w:tc>
          <w:tcPr>
            <w:tcW w:w="1725" w:type="dxa"/>
            <w:vAlign w:val="center"/>
          </w:tcPr>
          <w:p w:rsidR="00E924FB" w:rsidRPr="00E34C8C" w:rsidRDefault="00E924FB" w:rsidP="00E924FB">
            <w:pPr>
              <w:pStyle w:val="2"/>
              <w:bidi w:val="0"/>
              <w:spacing w:before="240"/>
              <w:rPr>
                <w:rFonts w:cs="Times New Roman"/>
                <w:bCs w:val="0"/>
                <w:color w:val="auto"/>
                <w:sz w:val="24"/>
                <w:szCs w:val="24"/>
                <w:lang w:val="en-GB" w:bidi="ar-MA"/>
              </w:rPr>
            </w:pPr>
            <w:r>
              <w:rPr>
                <w:rFonts w:cs="Times New Roman"/>
                <w:bCs w:val="0"/>
                <w:color w:val="auto"/>
                <w:sz w:val="24"/>
                <w:szCs w:val="24"/>
                <w:lang w:val="en-GB" w:bidi="ar-MA"/>
              </w:rPr>
              <w:t>FayçalMhamedi</w:t>
            </w:r>
          </w:p>
        </w:tc>
        <w:tc>
          <w:tcPr>
            <w:tcW w:w="2111" w:type="dxa"/>
            <w:vAlign w:val="center"/>
          </w:tcPr>
          <w:p w:rsidR="00E924FB" w:rsidRPr="00E34C8C" w:rsidRDefault="00E924FB" w:rsidP="00E924FB">
            <w:pPr>
              <w:pStyle w:val="2"/>
              <w:bidi w:val="0"/>
              <w:spacing w:before="240"/>
              <w:rPr>
                <w:rFonts w:cs="Times New Roman"/>
                <w:bCs w:val="0"/>
                <w:color w:val="auto"/>
                <w:sz w:val="24"/>
                <w:szCs w:val="24"/>
                <w:lang w:val="en-GB" w:bidi="ar-MA"/>
              </w:rPr>
            </w:pPr>
            <w:r>
              <w:rPr>
                <w:rFonts w:cs="Times New Roman"/>
                <w:bCs w:val="0"/>
                <w:color w:val="auto"/>
                <w:sz w:val="24"/>
                <w:szCs w:val="24"/>
                <w:lang w:val="en-GB" w:bidi="ar-MA"/>
              </w:rPr>
              <w:t>Professeur Principal</w:t>
            </w:r>
          </w:p>
          <w:p w:rsidR="00E924FB" w:rsidRPr="00E34C8C" w:rsidRDefault="00E924FB" w:rsidP="00E924FB">
            <w:pPr>
              <w:pStyle w:val="2"/>
              <w:bidi w:val="0"/>
              <w:spacing w:before="240"/>
              <w:rPr>
                <w:rFonts w:cs="Times New Roman"/>
                <w:bCs w:val="0"/>
                <w:color w:val="auto"/>
                <w:sz w:val="24"/>
                <w:szCs w:val="24"/>
                <w:lang w:val="en-GB" w:bidi="ar-MA"/>
              </w:rPr>
            </w:pPr>
          </w:p>
        </w:tc>
        <w:tc>
          <w:tcPr>
            <w:tcW w:w="3932" w:type="dxa"/>
            <w:vAlign w:val="center"/>
          </w:tcPr>
          <w:p w:rsidR="00E924FB" w:rsidRPr="00B766AF" w:rsidRDefault="00E924FB" w:rsidP="00E924FB">
            <w:pPr>
              <w:pStyle w:val="2"/>
              <w:bidi w:val="0"/>
              <w:spacing w:before="240"/>
              <w:jc w:val="both"/>
              <w:rPr>
                <w:rFonts w:cs="Times New Roman"/>
                <w:bCs w:val="0"/>
                <w:color w:val="auto"/>
                <w:sz w:val="24"/>
                <w:szCs w:val="24"/>
                <w:lang w:bidi="ar-MA"/>
              </w:rPr>
            </w:pPr>
            <w:r>
              <w:rPr>
                <w:rFonts w:cs="Times New Roman"/>
                <w:bCs w:val="0"/>
                <w:color w:val="auto"/>
                <w:sz w:val="24"/>
                <w:szCs w:val="24"/>
                <w:lang w:bidi="ar-MA"/>
              </w:rPr>
              <w:t>Anglais I et II</w:t>
            </w:r>
          </w:p>
          <w:p w:rsidR="00E924FB" w:rsidRPr="00B41B49" w:rsidRDefault="00E924FB" w:rsidP="00E924FB">
            <w:pPr>
              <w:pStyle w:val="2"/>
              <w:bidi w:val="0"/>
              <w:spacing w:before="240"/>
              <w:jc w:val="both"/>
              <w:rPr>
                <w:rFonts w:cs="Times New Roman"/>
                <w:bCs w:val="0"/>
                <w:color w:val="auto"/>
                <w:sz w:val="24"/>
                <w:szCs w:val="24"/>
                <w:lang w:bidi="ar-MA"/>
              </w:rPr>
            </w:pPr>
          </w:p>
        </w:tc>
      </w:tr>
      <w:tr w:rsidR="00E924FB" w:rsidRPr="00A41C1D" w:rsidTr="00E924FB">
        <w:trPr>
          <w:trHeight w:val="246"/>
        </w:trPr>
        <w:tc>
          <w:tcPr>
            <w:tcW w:w="1860" w:type="dxa"/>
            <w:vMerge/>
            <w:vAlign w:val="center"/>
          </w:tcPr>
          <w:p w:rsidR="00E924FB" w:rsidRPr="00BC0085" w:rsidRDefault="00E924FB" w:rsidP="00E924FB">
            <w:pPr>
              <w:pStyle w:val="2"/>
              <w:bidi w:val="0"/>
              <w:jc w:val="left"/>
              <w:rPr>
                <w:rFonts w:cs="Times New Roman"/>
                <w:color w:val="auto"/>
                <w:sz w:val="24"/>
                <w:szCs w:val="24"/>
                <w:lang w:bidi="ar-MA"/>
              </w:rPr>
            </w:pPr>
          </w:p>
        </w:tc>
        <w:tc>
          <w:tcPr>
            <w:tcW w:w="1725" w:type="dxa"/>
            <w:vAlign w:val="center"/>
          </w:tcPr>
          <w:p w:rsidR="00E924FB" w:rsidRPr="00E34C8C" w:rsidRDefault="00E924FB" w:rsidP="00E924FB">
            <w:pPr>
              <w:pStyle w:val="2"/>
              <w:bidi w:val="0"/>
              <w:spacing w:before="240"/>
              <w:rPr>
                <w:rFonts w:cs="Times New Roman"/>
                <w:bCs w:val="0"/>
                <w:color w:val="auto"/>
                <w:sz w:val="24"/>
                <w:szCs w:val="24"/>
                <w:lang w:val="en-GB" w:bidi="ar-MA"/>
              </w:rPr>
            </w:pPr>
            <w:r>
              <w:rPr>
                <w:rFonts w:cs="Times New Roman"/>
                <w:bCs w:val="0"/>
                <w:color w:val="auto"/>
                <w:sz w:val="24"/>
                <w:szCs w:val="24"/>
                <w:lang w:val="en-GB" w:bidi="ar-MA"/>
              </w:rPr>
              <w:t>MondherZneidi</w:t>
            </w:r>
          </w:p>
          <w:p w:rsidR="00E924FB" w:rsidRPr="00E34C8C" w:rsidRDefault="00E924FB" w:rsidP="00E924FB">
            <w:pPr>
              <w:pStyle w:val="2"/>
              <w:bidi w:val="0"/>
              <w:spacing w:before="240"/>
              <w:rPr>
                <w:rFonts w:cs="Times New Roman"/>
                <w:bCs w:val="0"/>
                <w:color w:val="auto"/>
                <w:sz w:val="24"/>
                <w:szCs w:val="24"/>
                <w:lang w:val="en-GB" w:bidi="ar-MA"/>
              </w:rPr>
            </w:pPr>
          </w:p>
        </w:tc>
        <w:tc>
          <w:tcPr>
            <w:tcW w:w="2111" w:type="dxa"/>
            <w:vAlign w:val="center"/>
          </w:tcPr>
          <w:p w:rsidR="00E924FB" w:rsidRPr="00E34C8C" w:rsidRDefault="00E924FB" w:rsidP="00E924FB">
            <w:pPr>
              <w:pStyle w:val="2"/>
              <w:bidi w:val="0"/>
              <w:spacing w:before="240"/>
              <w:rPr>
                <w:rFonts w:cs="Times New Roman"/>
                <w:bCs w:val="0"/>
                <w:color w:val="auto"/>
                <w:sz w:val="24"/>
                <w:szCs w:val="24"/>
                <w:lang w:val="en-GB" w:bidi="ar-MA"/>
              </w:rPr>
            </w:pPr>
            <w:r>
              <w:rPr>
                <w:rFonts w:cs="Times New Roman"/>
                <w:bCs w:val="0"/>
                <w:color w:val="auto"/>
                <w:sz w:val="24"/>
                <w:szCs w:val="24"/>
                <w:lang w:val="en-GB" w:bidi="ar-MA"/>
              </w:rPr>
              <w:t>Professeur Principal</w:t>
            </w:r>
          </w:p>
          <w:p w:rsidR="00E924FB" w:rsidRPr="00E34C8C" w:rsidRDefault="00E924FB" w:rsidP="00E924FB">
            <w:pPr>
              <w:pStyle w:val="2"/>
              <w:bidi w:val="0"/>
              <w:spacing w:before="240"/>
              <w:rPr>
                <w:rFonts w:cs="Times New Roman"/>
                <w:bCs w:val="0"/>
                <w:color w:val="auto"/>
                <w:sz w:val="24"/>
                <w:szCs w:val="24"/>
                <w:lang w:val="en-GB" w:bidi="ar-MA"/>
              </w:rPr>
            </w:pPr>
          </w:p>
        </w:tc>
        <w:tc>
          <w:tcPr>
            <w:tcW w:w="3932" w:type="dxa"/>
            <w:vAlign w:val="center"/>
          </w:tcPr>
          <w:p w:rsidR="00E924FB" w:rsidRPr="00B766AF" w:rsidRDefault="00E924FB" w:rsidP="00E924FB">
            <w:pPr>
              <w:pStyle w:val="2"/>
              <w:bidi w:val="0"/>
              <w:spacing w:before="240"/>
              <w:jc w:val="both"/>
              <w:rPr>
                <w:rFonts w:cs="Times New Roman"/>
                <w:bCs w:val="0"/>
                <w:color w:val="auto"/>
                <w:sz w:val="24"/>
                <w:szCs w:val="24"/>
                <w:lang w:bidi="ar-MA"/>
              </w:rPr>
            </w:pPr>
            <w:r w:rsidRPr="00B766AF">
              <w:rPr>
                <w:rFonts w:cs="Times New Roman"/>
                <w:bCs w:val="0"/>
                <w:color w:val="auto"/>
                <w:sz w:val="24"/>
                <w:szCs w:val="24"/>
                <w:lang w:bidi="ar-MA"/>
              </w:rPr>
              <w:t>Anglais</w:t>
            </w:r>
            <w:r>
              <w:rPr>
                <w:rFonts w:cs="Times New Roman"/>
                <w:bCs w:val="0"/>
                <w:color w:val="auto"/>
                <w:sz w:val="24"/>
                <w:szCs w:val="24"/>
                <w:lang w:bidi="ar-MA"/>
              </w:rPr>
              <w:t xml:space="preserve"> III- </w:t>
            </w:r>
            <w:r w:rsidRPr="00B766AF">
              <w:rPr>
                <w:rFonts w:cs="Times New Roman"/>
                <w:bCs w:val="0"/>
                <w:color w:val="auto"/>
                <w:sz w:val="24"/>
                <w:szCs w:val="24"/>
                <w:lang w:bidi="ar-MA"/>
              </w:rPr>
              <w:t>TOEIC prep</w:t>
            </w:r>
          </w:p>
        </w:tc>
      </w:tr>
      <w:tr w:rsidR="00E924FB" w:rsidRPr="00E34C8C" w:rsidTr="00E924FB">
        <w:trPr>
          <w:trHeight w:val="330"/>
        </w:trPr>
        <w:tc>
          <w:tcPr>
            <w:tcW w:w="1860" w:type="dxa"/>
            <w:vMerge/>
            <w:vAlign w:val="center"/>
          </w:tcPr>
          <w:p w:rsidR="00E924FB" w:rsidRPr="00BC0085" w:rsidRDefault="00E924FB" w:rsidP="00E924FB">
            <w:pPr>
              <w:pStyle w:val="2"/>
              <w:bidi w:val="0"/>
              <w:jc w:val="left"/>
              <w:rPr>
                <w:rFonts w:cs="Times New Roman"/>
                <w:color w:val="auto"/>
                <w:sz w:val="24"/>
                <w:szCs w:val="24"/>
                <w:lang w:bidi="ar-MA"/>
              </w:rPr>
            </w:pPr>
          </w:p>
        </w:tc>
        <w:tc>
          <w:tcPr>
            <w:tcW w:w="1725" w:type="dxa"/>
            <w:vAlign w:val="center"/>
          </w:tcPr>
          <w:p w:rsidR="00E924FB" w:rsidRDefault="00E924FB" w:rsidP="00E924FB">
            <w:pPr>
              <w:pStyle w:val="2"/>
              <w:bidi w:val="0"/>
              <w:spacing w:before="240"/>
              <w:rPr>
                <w:rFonts w:cs="Times New Roman"/>
                <w:bCs w:val="0"/>
                <w:color w:val="auto"/>
                <w:sz w:val="24"/>
                <w:szCs w:val="24"/>
                <w:lang w:val="en-GB" w:bidi="ar-MA"/>
              </w:rPr>
            </w:pPr>
            <w:r w:rsidRPr="00E34C8C">
              <w:rPr>
                <w:rFonts w:cs="Times New Roman"/>
                <w:bCs w:val="0"/>
                <w:color w:val="auto"/>
                <w:sz w:val="24"/>
                <w:szCs w:val="24"/>
                <w:lang w:val="en-GB" w:bidi="ar-MA"/>
              </w:rPr>
              <w:t>Sonia El Euch</w:t>
            </w:r>
          </w:p>
          <w:p w:rsidR="00E924FB" w:rsidRPr="00E34C8C" w:rsidRDefault="00E924FB" w:rsidP="00E924FB">
            <w:pPr>
              <w:pStyle w:val="2"/>
              <w:bidi w:val="0"/>
              <w:spacing w:before="240"/>
              <w:rPr>
                <w:rFonts w:cs="Times New Roman"/>
                <w:bCs w:val="0"/>
                <w:color w:val="auto"/>
                <w:sz w:val="24"/>
                <w:szCs w:val="24"/>
                <w:lang w:val="en-GB" w:bidi="ar-MA"/>
              </w:rPr>
            </w:pPr>
          </w:p>
        </w:tc>
        <w:tc>
          <w:tcPr>
            <w:tcW w:w="2111" w:type="dxa"/>
            <w:vAlign w:val="center"/>
          </w:tcPr>
          <w:p w:rsidR="00E924FB" w:rsidRDefault="00E924FB" w:rsidP="00E924FB">
            <w:pPr>
              <w:pStyle w:val="2"/>
              <w:bidi w:val="0"/>
              <w:spacing w:before="240"/>
              <w:rPr>
                <w:rFonts w:cs="Times New Roman"/>
                <w:bCs w:val="0"/>
                <w:color w:val="auto"/>
                <w:sz w:val="24"/>
                <w:szCs w:val="24"/>
                <w:lang w:val="en-GB" w:bidi="ar-MA"/>
              </w:rPr>
            </w:pPr>
            <w:r>
              <w:rPr>
                <w:rFonts w:cs="Times New Roman"/>
                <w:bCs w:val="0"/>
                <w:color w:val="auto"/>
                <w:sz w:val="24"/>
                <w:szCs w:val="24"/>
                <w:lang w:val="en-GB" w:bidi="ar-MA"/>
              </w:rPr>
              <w:t>PES</w:t>
            </w:r>
          </w:p>
          <w:p w:rsidR="00E924FB" w:rsidRPr="00E34C8C" w:rsidRDefault="00E924FB" w:rsidP="00E924FB">
            <w:pPr>
              <w:pStyle w:val="2"/>
              <w:bidi w:val="0"/>
              <w:spacing w:before="240"/>
              <w:rPr>
                <w:rFonts w:cs="Times New Roman"/>
                <w:bCs w:val="0"/>
                <w:color w:val="auto"/>
                <w:sz w:val="24"/>
                <w:szCs w:val="24"/>
                <w:lang w:val="en-GB" w:bidi="ar-MA"/>
              </w:rPr>
            </w:pPr>
          </w:p>
        </w:tc>
        <w:tc>
          <w:tcPr>
            <w:tcW w:w="3932" w:type="dxa"/>
            <w:vAlign w:val="center"/>
          </w:tcPr>
          <w:p w:rsidR="00E924FB" w:rsidRPr="00E34C8C" w:rsidRDefault="00E924FB" w:rsidP="00E924FB">
            <w:pPr>
              <w:pStyle w:val="2"/>
              <w:bidi w:val="0"/>
              <w:spacing w:before="240"/>
              <w:jc w:val="both"/>
              <w:rPr>
                <w:rFonts w:cs="Times New Roman"/>
                <w:bCs w:val="0"/>
                <w:color w:val="auto"/>
                <w:sz w:val="24"/>
                <w:szCs w:val="24"/>
                <w:lang w:bidi="ar-MA"/>
              </w:rPr>
            </w:pPr>
            <w:r w:rsidRPr="00E34C8C">
              <w:rPr>
                <w:rFonts w:cs="Times New Roman"/>
                <w:bCs w:val="0"/>
                <w:color w:val="auto"/>
                <w:sz w:val="24"/>
                <w:szCs w:val="24"/>
                <w:lang w:bidi="ar-MA"/>
              </w:rPr>
              <w:t>-</w:t>
            </w:r>
            <w:r>
              <w:rPr>
                <w:rFonts w:cs="Times New Roman"/>
                <w:bCs w:val="0"/>
                <w:color w:val="auto"/>
                <w:sz w:val="24"/>
                <w:szCs w:val="24"/>
                <w:lang w:bidi="ar-MA"/>
              </w:rPr>
              <w:t>Français des Affaires : Langue</w:t>
            </w:r>
          </w:p>
          <w:p w:rsidR="00E924FB" w:rsidRPr="00E34C8C" w:rsidRDefault="00E924FB" w:rsidP="00E924FB">
            <w:pPr>
              <w:pStyle w:val="2"/>
              <w:bidi w:val="0"/>
              <w:spacing w:before="240"/>
              <w:jc w:val="both"/>
              <w:rPr>
                <w:rFonts w:cs="Times New Roman"/>
                <w:bCs w:val="0"/>
                <w:color w:val="auto"/>
                <w:sz w:val="24"/>
                <w:szCs w:val="24"/>
                <w:lang w:bidi="ar-MA"/>
              </w:rPr>
            </w:pPr>
            <w:r>
              <w:rPr>
                <w:rFonts w:cs="Times New Roman"/>
                <w:bCs w:val="0"/>
                <w:color w:val="auto"/>
                <w:sz w:val="24"/>
                <w:szCs w:val="24"/>
                <w:lang w:bidi="ar-MA"/>
              </w:rPr>
              <w:t>-Français des Affaires : Communication</w:t>
            </w:r>
          </w:p>
        </w:tc>
      </w:tr>
      <w:tr w:rsidR="00E924FB" w:rsidRPr="00A41C1D" w:rsidTr="00E924FB">
        <w:trPr>
          <w:trHeight w:val="450"/>
        </w:trPr>
        <w:tc>
          <w:tcPr>
            <w:tcW w:w="1860" w:type="dxa"/>
            <w:vAlign w:val="center"/>
          </w:tcPr>
          <w:p w:rsidR="00E924FB" w:rsidRPr="00BC0085" w:rsidRDefault="00E924FB" w:rsidP="00E924FB">
            <w:pPr>
              <w:pStyle w:val="2"/>
              <w:bidi w:val="0"/>
              <w:jc w:val="left"/>
              <w:rPr>
                <w:rFonts w:cs="Times New Roman"/>
                <w:color w:val="auto"/>
                <w:sz w:val="24"/>
                <w:szCs w:val="24"/>
                <w:lang w:bidi="ar-MA"/>
              </w:rPr>
            </w:pPr>
            <w:bookmarkStart w:id="30" w:name="_Toc190138192"/>
            <w:r w:rsidRPr="00BC0085">
              <w:rPr>
                <w:rFonts w:cs="Times New Roman"/>
                <w:color w:val="auto"/>
                <w:sz w:val="24"/>
                <w:szCs w:val="24"/>
                <w:lang w:bidi="ar-MA"/>
              </w:rPr>
              <w:t xml:space="preserve">2- </w:t>
            </w:r>
            <w:r>
              <w:rPr>
                <w:rFonts w:cs="Times New Roman"/>
                <w:color w:val="auto"/>
                <w:sz w:val="24"/>
                <w:szCs w:val="24"/>
                <w:lang w:bidi="ar-MA"/>
              </w:rPr>
              <w:t>D</w:t>
            </w:r>
            <w:r w:rsidRPr="00BC0085">
              <w:rPr>
                <w:rFonts w:cs="Times New Roman"/>
                <w:color w:val="auto"/>
                <w:sz w:val="24"/>
                <w:szCs w:val="24"/>
                <w:lang w:bidi="ar-MA"/>
              </w:rPr>
              <w:t>'autres établissements universitaires (à préciser)</w:t>
            </w:r>
            <w:bookmarkEnd w:id="30"/>
          </w:p>
        </w:tc>
        <w:tc>
          <w:tcPr>
            <w:tcW w:w="1725" w:type="dxa"/>
            <w:vAlign w:val="center"/>
          </w:tcPr>
          <w:p w:rsidR="00E924FB" w:rsidRPr="00E34C8C" w:rsidRDefault="00E924FB" w:rsidP="00E924FB">
            <w:pPr>
              <w:pStyle w:val="2"/>
              <w:bidi w:val="0"/>
              <w:spacing w:before="240"/>
              <w:rPr>
                <w:rFonts w:cs="Times New Roman"/>
                <w:bCs w:val="0"/>
                <w:color w:val="auto"/>
                <w:sz w:val="24"/>
                <w:szCs w:val="24"/>
                <w:lang w:val="en-GB" w:bidi="ar-MA"/>
              </w:rPr>
            </w:pPr>
            <w:r w:rsidRPr="00E34C8C">
              <w:rPr>
                <w:rFonts w:cs="Times New Roman"/>
                <w:bCs w:val="0"/>
                <w:color w:val="auto"/>
                <w:sz w:val="24"/>
                <w:szCs w:val="24"/>
                <w:lang w:val="en-GB" w:bidi="ar-MA"/>
              </w:rPr>
              <w:t>Adnen ROMDHANI</w:t>
            </w:r>
          </w:p>
        </w:tc>
        <w:tc>
          <w:tcPr>
            <w:tcW w:w="2111" w:type="dxa"/>
            <w:vAlign w:val="center"/>
          </w:tcPr>
          <w:p w:rsidR="00E924FB" w:rsidRDefault="00E924FB" w:rsidP="00E924FB">
            <w:pPr>
              <w:pStyle w:val="2"/>
              <w:bidi w:val="0"/>
              <w:spacing w:before="240"/>
              <w:rPr>
                <w:rFonts w:cs="Times New Roman"/>
                <w:bCs w:val="0"/>
                <w:color w:val="auto"/>
                <w:sz w:val="24"/>
                <w:szCs w:val="24"/>
                <w:lang w:val="en-GB" w:bidi="ar-MA"/>
              </w:rPr>
            </w:pPr>
            <w:r>
              <w:rPr>
                <w:rFonts w:cs="Times New Roman"/>
                <w:bCs w:val="0"/>
                <w:color w:val="auto"/>
                <w:sz w:val="24"/>
                <w:szCs w:val="24"/>
                <w:lang w:val="en-GB" w:bidi="ar-MA"/>
              </w:rPr>
              <w:t>Assistant</w:t>
            </w:r>
          </w:p>
          <w:p w:rsidR="00E924FB" w:rsidRPr="00E34C8C" w:rsidRDefault="00E924FB" w:rsidP="00E924FB">
            <w:pPr>
              <w:pStyle w:val="2"/>
              <w:bidi w:val="0"/>
              <w:spacing w:before="240"/>
              <w:rPr>
                <w:rFonts w:cs="Times New Roman"/>
                <w:bCs w:val="0"/>
                <w:color w:val="auto"/>
                <w:sz w:val="24"/>
                <w:szCs w:val="24"/>
                <w:lang w:val="en-GB" w:bidi="ar-MA"/>
              </w:rPr>
            </w:pPr>
            <w:r>
              <w:rPr>
                <w:rFonts w:cs="Times New Roman"/>
                <w:bCs w:val="0"/>
                <w:color w:val="auto"/>
                <w:sz w:val="24"/>
                <w:szCs w:val="24"/>
                <w:lang w:val="en-GB" w:bidi="ar-MA"/>
              </w:rPr>
              <w:t>Faculté 9 avril</w:t>
            </w:r>
          </w:p>
          <w:p w:rsidR="00E924FB" w:rsidRPr="00E34C8C" w:rsidRDefault="00E924FB" w:rsidP="00E924FB">
            <w:pPr>
              <w:pStyle w:val="2"/>
              <w:bidi w:val="0"/>
              <w:spacing w:before="240"/>
              <w:rPr>
                <w:rFonts w:cs="Times New Roman"/>
                <w:bCs w:val="0"/>
                <w:color w:val="auto"/>
                <w:sz w:val="24"/>
                <w:szCs w:val="24"/>
                <w:lang w:val="en-GB" w:bidi="ar-MA"/>
              </w:rPr>
            </w:pPr>
          </w:p>
        </w:tc>
        <w:tc>
          <w:tcPr>
            <w:tcW w:w="3932" w:type="dxa"/>
            <w:vAlign w:val="center"/>
          </w:tcPr>
          <w:p w:rsidR="00E924FB" w:rsidRPr="00302C5A" w:rsidRDefault="00E924FB" w:rsidP="00E924FB">
            <w:pPr>
              <w:pStyle w:val="2"/>
              <w:bidi w:val="0"/>
              <w:spacing w:before="240"/>
              <w:jc w:val="both"/>
              <w:rPr>
                <w:rFonts w:cs="Times New Roman"/>
                <w:bCs w:val="0"/>
                <w:color w:val="auto"/>
                <w:sz w:val="24"/>
                <w:szCs w:val="24"/>
                <w:lang w:bidi="ar-MA"/>
              </w:rPr>
            </w:pPr>
            <w:r w:rsidRPr="00302C5A">
              <w:rPr>
                <w:rFonts w:cs="Times New Roman"/>
                <w:bCs w:val="0"/>
                <w:color w:val="auto"/>
                <w:sz w:val="24"/>
                <w:szCs w:val="24"/>
                <w:lang w:bidi="ar-MA"/>
              </w:rPr>
              <w:t xml:space="preserve">Italien I, II et III </w:t>
            </w:r>
          </w:p>
        </w:tc>
      </w:tr>
      <w:tr w:rsidR="00E924FB" w:rsidRPr="00A41C1D" w:rsidTr="00E924FB">
        <w:trPr>
          <w:trHeight w:val="450"/>
        </w:trPr>
        <w:tc>
          <w:tcPr>
            <w:tcW w:w="1860" w:type="dxa"/>
            <w:vAlign w:val="center"/>
          </w:tcPr>
          <w:p w:rsidR="00E924FB" w:rsidRPr="00BC0085" w:rsidRDefault="00E924FB" w:rsidP="00E924FB">
            <w:pPr>
              <w:pStyle w:val="2"/>
              <w:bidi w:val="0"/>
              <w:jc w:val="left"/>
              <w:rPr>
                <w:rFonts w:cs="Times New Roman"/>
                <w:color w:val="auto"/>
                <w:sz w:val="24"/>
                <w:szCs w:val="24"/>
                <w:lang w:bidi="ar-MA"/>
              </w:rPr>
            </w:pPr>
          </w:p>
        </w:tc>
        <w:tc>
          <w:tcPr>
            <w:tcW w:w="1725" w:type="dxa"/>
            <w:vAlign w:val="center"/>
          </w:tcPr>
          <w:p w:rsidR="00E924FB" w:rsidRPr="00E34C8C" w:rsidRDefault="00E924FB" w:rsidP="00E924FB">
            <w:pPr>
              <w:pStyle w:val="2"/>
              <w:bidi w:val="0"/>
              <w:spacing w:before="240"/>
              <w:rPr>
                <w:rFonts w:cs="Times New Roman"/>
                <w:bCs w:val="0"/>
                <w:color w:val="auto"/>
                <w:sz w:val="24"/>
                <w:szCs w:val="24"/>
                <w:lang w:val="en-GB" w:bidi="ar-MA"/>
              </w:rPr>
            </w:pPr>
            <w:r>
              <w:rPr>
                <w:rFonts w:cs="Times New Roman"/>
                <w:bCs w:val="0"/>
                <w:color w:val="auto"/>
                <w:sz w:val="24"/>
                <w:szCs w:val="24"/>
                <w:lang w:val="en-GB" w:bidi="ar-MA"/>
              </w:rPr>
              <w:t>Moemen ben Younes</w:t>
            </w:r>
          </w:p>
        </w:tc>
        <w:tc>
          <w:tcPr>
            <w:tcW w:w="2111" w:type="dxa"/>
            <w:vAlign w:val="center"/>
          </w:tcPr>
          <w:p w:rsidR="00E924FB" w:rsidRPr="00A6116C" w:rsidRDefault="00E924FB" w:rsidP="00E924FB">
            <w:pPr>
              <w:pStyle w:val="2"/>
              <w:bidi w:val="0"/>
              <w:spacing w:before="240"/>
              <w:rPr>
                <w:rFonts w:cs="Times New Roman"/>
                <w:bCs w:val="0"/>
                <w:color w:val="auto"/>
                <w:sz w:val="24"/>
                <w:szCs w:val="24"/>
                <w:lang w:bidi="ar-MA"/>
              </w:rPr>
            </w:pPr>
            <w:r w:rsidRPr="00A6116C">
              <w:rPr>
                <w:rFonts w:cs="Times New Roman"/>
                <w:bCs w:val="0"/>
                <w:color w:val="auto"/>
                <w:sz w:val="24"/>
                <w:szCs w:val="24"/>
                <w:lang w:bidi="ar-MA"/>
              </w:rPr>
              <w:t>Vacataire</w:t>
            </w:r>
          </w:p>
          <w:p w:rsidR="00E924FB" w:rsidRPr="00A6116C" w:rsidRDefault="00E924FB" w:rsidP="00E924FB">
            <w:pPr>
              <w:pStyle w:val="2"/>
              <w:bidi w:val="0"/>
              <w:spacing w:before="240"/>
              <w:rPr>
                <w:rFonts w:cs="Times New Roman"/>
                <w:bCs w:val="0"/>
                <w:color w:val="auto"/>
                <w:sz w:val="24"/>
                <w:szCs w:val="24"/>
                <w:lang w:bidi="ar-MA"/>
              </w:rPr>
            </w:pPr>
            <w:r w:rsidRPr="003653ED">
              <w:rPr>
                <w:rFonts w:ascii="Tahoma" w:hAnsi="Tahoma" w:cs="Tahoma"/>
                <w:color w:val="auto"/>
                <w:sz w:val="22"/>
                <w:szCs w:val="22"/>
                <w:shd w:val="clear" w:color="auto" w:fill="F9FCFF"/>
              </w:rPr>
              <w:t>Institut des Hautes Etudes Touristiques de Sidi Dhrif</w:t>
            </w:r>
          </w:p>
          <w:p w:rsidR="00E924FB" w:rsidRPr="00E34C8C" w:rsidRDefault="00E924FB" w:rsidP="00E924FB">
            <w:pPr>
              <w:pStyle w:val="2"/>
              <w:bidi w:val="0"/>
              <w:spacing w:before="240"/>
              <w:rPr>
                <w:rFonts w:cs="Times New Roman"/>
                <w:bCs w:val="0"/>
                <w:color w:val="auto"/>
                <w:sz w:val="24"/>
                <w:szCs w:val="24"/>
                <w:lang w:val="en-GB" w:bidi="ar-MA"/>
              </w:rPr>
            </w:pPr>
            <w:r>
              <w:rPr>
                <w:rFonts w:cs="Times New Roman"/>
                <w:bCs w:val="0"/>
                <w:color w:val="auto"/>
                <w:sz w:val="24"/>
                <w:szCs w:val="24"/>
                <w:lang w:val="en-GB" w:bidi="ar-MA"/>
              </w:rPr>
              <w:t>(IHET)</w:t>
            </w:r>
          </w:p>
        </w:tc>
        <w:tc>
          <w:tcPr>
            <w:tcW w:w="3932" w:type="dxa"/>
            <w:vAlign w:val="center"/>
          </w:tcPr>
          <w:p w:rsidR="00E924FB" w:rsidRPr="00302C5A" w:rsidRDefault="00E924FB" w:rsidP="00E924FB">
            <w:pPr>
              <w:rPr>
                <w:b/>
              </w:rPr>
            </w:pPr>
            <w:r w:rsidRPr="00302C5A">
              <w:rPr>
                <w:b/>
                <w:sz w:val="22"/>
                <w:szCs w:val="22"/>
              </w:rPr>
              <w:t>Pratiques Hôtelières</w:t>
            </w:r>
          </w:p>
          <w:p w:rsidR="00E924FB" w:rsidRPr="00302C5A" w:rsidRDefault="00E924FB" w:rsidP="00E924FB">
            <w:pPr>
              <w:rPr>
                <w:b/>
              </w:rPr>
            </w:pPr>
            <w:r w:rsidRPr="00302C5A">
              <w:rPr>
                <w:b/>
                <w:sz w:val="22"/>
                <w:szCs w:val="22"/>
              </w:rPr>
              <w:t>Cuisine/restauration/Etage/Réservation</w:t>
            </w:r>
          </w:p>
          <w:p w:rsidR="00E924FB" w:rsidRPr="00302C5A" w:rsidRDefault="00E924FB" w:rsidP="00E924FB">
            <w:pPr>
              <w:pStyle w:val="2"/>
              <w:bidi w:val="0"/>
              <w:spacing w:before="240"/>
              <w:jc w:val="both"/>
              <w:rPr>
                <w:rFonts w:cs="Times New Roman"/>
                <w:bCs w:val="0"/>
                <w:color w:val="auto"/>
                <w:sz w:val="24"/>
                <w:szCs w:val="24"/>
                <w:lang w:bidi="ar-MA"/>
              </w:rPr>
            </w:pPr>
          </w:p>
        </w:tc>
      </w:tr>
      <w:tr w:rsidR="00E924FB" w:rsidRPr="00B41B49" w:rsidTr="00E924FB">
        <w:trPr>
          <w:trHeight w:val="2600"/>
        </w:trPr>
        <w:tc>
          <w:tcPr>
            <w:tcW w:w="1860" w:type="dxa"/>
            <w:vMerge w:val="restart"/>
            <w:vAlign w:val="center"/>
          </w:tcPr>
          <w:p w:rsidR="00E924FB" w:rsidRPr="00BC0085" w:rsidRDefault="00E924FB" w:rsidP="00E924FB">
            <w:pPr>
              <w:pStyle w:val="2"/>
              <w:bidi w:val="0"/>
              <w:jc w:val="left"/>
              <w:rPr>
                <w:rFonts w:cs="Times New Roman"/>
                <w:color w:val="auto"/>
                <w:sz w:val="24"/>
                <w:szCs w:val="24"/>
                <w:lang w:bidi="ar-MA"/>
              </w:rPr>
            </w:pPr>
            <w:bookmarkStart w:id="31" w:name="_Toc190138193"/>
            <w:r w:rsidRPr="00BC0085">
              <w:rPr>
                <w:rFonts w:cs="Times New Roman"/>
                <w:color w:val="auto"/>
                <w:sz w:val="24"/>
                <w:szCs w:val="24"/>
                <w:lang w:bidi="ar-MA"/>
              </w:rPr>
              <w:lastRenderedPageBreak/>
              <w:t>3- Non universitaires (à préciser)</w:t>
            </w:r>
            <w:bookmarkEnd w:id="31"/>
          </w:p>
        </w:tc>
        <w:tc>
          <w:tcPr>
            <w:tcW w:w="1725" w:type="dxa"/>
            <w:vAlign w:val="center"/>
          </w:tcPr>
          <w:p w:rsidR="00E924FB" w:rsidRPr="00E34C8C" w:rsidRDefault="00E924FB" w:rsidP="00E924FB">
            <w:pPr>
              <w:pStyle w:val="2"/>
              <w:bidi w:val="0"/>
              <w:spacing w:before="240"/>
              <w:rPr>
                <w:rFonts w:cs="Times New Roman"/>
                <w:bCs w:val="0"/>
                <w:color w:val="auto"/>
                <w:sz w:val="24"/>
                <w:szCs w:val="24"/>
                <w:lang w:val="en-GB" w:bidi="ar-MA"/>
              </w:rPr>
            </w:pPr>
            <w:r w:rsidRPr="00E34C8C">
              <w:rPr>
                <w:rFonts w:cs="Times New Roman"/>
                <w:bCs w:val="0"/>
                <w:color w:val="auto"/>
                <w:sz w:val="24"/>
                <w:szCs w:val="24"/>
                <w:lang w:val="en-GB" w:bidi="ar-MA"/>
              </w:rPr>
              <w:t>Habib Ben Moussa</w:t>
            </w:r>
          </w:p>
        </w:tc>
        <w:tc>
          <w:tcPr>
            <w:tcW w:w="2111" w:type="dxa"/>
            <w:vAlign w:val="center"/>
          </w:tcPr>
          <w:p w:rsidR="00E924FB" w:rsidRPr="003653ED" w:rsidRDefault="00E924FB" w:rsidP="00E924FB">
            <w:pPr>
              <w:pStyle w:val="2"/>
              <w:bidi w:val="0"/>
              <w:spacing w:before="240"/>
              <w:rPr>
                <w:rFonts w:cs="Times New Roman"/>
                <w:bCs w:val="0"/>
                <w:color w:val="auto"/>
                <w:sz w:val="24"/>
                <w:szCs w:val="24"/>
                <w:lang w:bidi="ar-MA"/>
              </w:rPr>
            </w:pPr>
            <w:r>
              <w:rPr>
                <w:rFonts w:cs="Times New Roman"/>
                <w:bCs w:val="0"/>
                <w:color w:val="auto"/>
                <w:sz w:val="24"/>
                <w:szCs w:val="24"/>
                <w:lang w:bidi="ar-MA"/>
              </w:rPr>
              <w:t xml:space="preserve">Contrat </w:t>
            </w:r>
            <w:r w:rsidRPr="003653ED">
              <w:rPr>
                <w:rFonts w:cs="Times New Roman"/>
                <w:bCs w:val="0"/>
                <w:color w:val="auto"/>
                <w:sz w:val="24"/>
                <w:szCs w:val="24"/>
                <w:lang w:bidi="ar-MA"/>
              </w:rPr>
              <w:t>Expert</w:t>
            </w:r>
            <w:r>
              <w:rPr>
                <w:rFonts w:cs="Times New Roman"/>
                <w:bCs w:val="0"/>
                <w:color w:val="auto"/>
                <w:sz w:val="24"/>
                <w:szCs w:val="24"/>
                <w:lang w:bidi="ar-MA"/>
              </w:rPr>
              <w:t xml:space="preserve"> Depuis 2009</w:t>
            </w:r>
          </w:p>
          <w:p w:rsidR="00E924FB" w:rsidRPr="00A6116C" w:rsidRDefault="00E924FB" w:rsidP="00E924FB">
            <w:pPr>
              <w:pStyle w:val="2"/>
              <w:bidi w:val="0"/>
              <w:spacing w:before="240"/>
              <w:rPr>
                <w:rFonts w:cs="Times New Roman"/>
                <w:bCs w:val="0"/>
                <w:color w:val="auto"/>
                <w:sz w:val="24"/>
                <w:szCs w:val="24"/>
                <w:lang w:bidi="ar-MA"/>
              </w:rPr>
            </w:pPr>
            <w:r w:rsidRPr="00A6116C">
              <w:rPr>
                <w:rFonts w:cs="Times New Roman"/>
                <w:bCs w:val="0"/>
                <w:color w:val="auto"/>
                <w:sz w:val="24"/>
                <w:szCs w:val="24"/>
                <w:lang w:bidi="ar-MA"/>
              </w:rPr>
              <w:t>professionnelenhôtellerie</w:t>
            </w:r>
          </w:p>
          <w:p w:rsidR="00E924FB" w:rsidRPr="00A6116C" w:rsidRDefault="00E924FB" w:rsidP="00E924FB">
            <w:pPr>
              <w:pStyle w:val="2"/>
              <w:bidi w:val="0"/>
              <w:spacing w:before="240"/>
              <w:rPr>
                <w:rFonts w:cs="Times New Roman"/>
                <w:bCs w:val="0"/>
                <w:color w:val="auto"/>
                <w:sz w:val="24"/>
                <w:szCs w:val="24"/>
                <w:lang w:bidi="ar-MA"/>
              </w:rPr>
            </w:pPr>
            <w:r w:rsidRPr="00A6116C">
              <w:rPr>
                <w:rFonts w:cs="Times New Roman"/>
                <w:bCs w:val="0"/>
                <w:color w:val="auto"/>
                <w:sz w:val="24"/>
                <w:szCs w:val="24"/>
                <w:lang w:bidi="ar-MA"/>
              </w:rPr>
              <w:t>Directeur de l’hôtel Dar Enaouardepuis 2002</w:t>
            </w:r>
          </w:p>
        </w:tc>
        <w:tc>
          <w:tcPr>
            <w:tcW w:w="3932" w:type="dxa"/>
            <w:vAlign w:val="center"/>
          </w:tcPr>
          <w:p w:rsidR="00E924FB" w:rsidRPr="00630D51" w:rsidRDefault="00E924FB" w:rsidP="00E924FB">
            <w:pPr>
              <w:rPr>
                <w:b/>
                <w:bCs/>
              </w:rPr>
            </w:pPr>
            <w:r w:rsidRPr="00630D51">
              <w:rPr>
                <w:b/>
                <w:bCs/>
                <w:lang w:bidi="ar-MA"/>
              </w:rPr>
              <w:t xml:space="preserve">- </w:t>
            </w:r>
            <w:r w:rsidRPr="00630D51">
              <w:rPr>
                <w:b/>
                <w:bCs/>
              </w:rPr>
              <w:t>Management Hôtelier</w:t>
            </w:r>
          </w:p>
          <w:p w:rsidR="00E924FB" w:rsidRPr="00302C5A" w:rsidRDefault="00E924FB" w:rsidP="00E924FB">
            <w:pPr>
              <w:pStyle w:val="2"/>
              <w:bidi w:val="0"/>
              <w:spacing w:before="240"/>
              <w:jc w:val="both"/>
              <w:rPr>
                <w:rFonts w:cs="Times New Roman"/>
                <w:bCs w:val="0"/>
                <w:color w:val="auto"/>
                <w:sz w:val="24"/>
                <w:szCs w:val="24"/>
                <w:lang w:val="en-US" w:bidi="ar-MA"/>
              </w:rPr>
            </w:pPr>
            <w:r w:rsidRPr="00302C5A">
              <w:rPr>
                <w:rFonts w:cs="Times New Roman"/>
                <w:bCs w:val="0"/>
                <w:color w:val="auto"/>
                <w:sz w:val="24"/>
                <w:szCs w:val="24"/>
                <w:lang w:bidi="ar-MA"/>
              </w:rPr>
              <w:t>-</w:t>
            </w:r>
            <w:r>
              <w:rPr>
                <w:rFonts w:cs="Times New Roman"/>
                <w:bCs w:val="0"/>
                <w:color w:val="auto"/>
                <w:sz w:val="24"/>
                <w:szCs w:val="24"/>
                <w:lang w:val="en-GB" w:bidi="ar-MA"/>
              </w:rPr>
              <w:t xml:space="preserve">Contrôle de </w:t>
            </w:r>
            <w:r w:rsidRPr="00302C5A">
              <w:rPr>
                <w:rFonts w:cs="Times New Roman"/>
                <w:bCs w:val="0"/>
                <w:color w:val="auto"/>
                <w:sz w:val="24"/>
                <w:szCs w:val="24"/>
                <w:lang w:val="en-GB" w:bidi="ar-MA"/>
              </w:rPr>
              <w:t>Food and Beverage</w:t>
            </w:r>
          </w:p>
        </w:tc>
      </w:tr>
      <w:tr w:rsidR="00E924FB" w:rsidRPr="00A41C1D" w:rsidTr="00E924FB">
        <w:trPr>
          <w:trHeight w:val="1318"/>
        </w:trPr>
        <w:tc>
          <w:tcPr>
            <w:tcW w:w="1860" w:type="dxa"/>
            <w:vMerge/>
            <w:vAlign w:val="center"/>
          </w:tcPr>
          <w:p w:rsidR="00E924FB" w:rsidRPr="00496260" w:rsidRDefault="00E924FB" w:rsidP="00E924FB">
            <w:pPr>
              <w:pStyle w:val="2"/>
              <w:bidi w:val="0"/>
              <w:jc w:val="left"/>
              <w:rPr>
                <w:rFonts w:cs="Times New Roman"/>
                <w:color w:val="auto"/>
                <w:sz w:val="24"/>
                <w:szCs w:val="24"/>
                <w:lang w:val="en-US" w:bidi="ar-MA"/>
              </w:rPr>
            </w:pPr>
          </w:p>
        </w:tc>
        <w:tc>
          <w:tcPr>
            <w:tcW w:w="1725" w:type="dxa"/>
            <w:vAlign w:val="center"/>
          </w:tcPr>
          <w:p w:rsidR="00E924FB" w:rsidRPr="00E34C8C" w:rsidRDefault="00E924FB" w:rsidP="00E924FB">
            <w:pPr>
              <w:pStyle w:val="2"/>
              <w:bidi w:val="0"/>
              <w:spacing w:before="240"/>
              <w:rPr>
                <w:rFonts w:cs="Times New Roman"/>
                <w:bCs w:val="0"/>
                <w:color w:val="auto"/>
                <w:sz w:val="24"/>
                <w:szCs w:val="24"/>
                <w:lang w:val="en-GB" w:bidi="ar-MA"/>
              </w:rPr>
            </w:pPr>
            <w:r>
              <w:rPr>
                <w:rFonts w:cs="Times New Roman"/>
                <w:bCs w:val="0"/>
                <w:color w:val="auto"/>
                <w:sz w:val="24"/>
                <w:szCs w:val="24"/>
                <w:lang w:val="en-GB" w:bidi="ar-MA"/>
              </w:rPr>
              <w:t>HoucineGamra</w:t>
            </w:r>
          </w:p>
        </w:tc>
        <w:tc>
          <w:tcPr>
            <w:tcW w:w="2111" w:type="dxa"/>
            <w:vAlign w:val="center"/>
          </w:tcPr>
          <w:p w:rsidR="00E924FB" w:rsidRDefault="00E924FB" w:rsidP="00E924FB">
            <w:pPr>
              <w:pStyle w:val="2"/>
              <w:bidi w:val="0"/>
              <w:spacing w:before="240"/>
              <w:rPr>
                <w:rFonts w:cs="Times New Roman"/>
                <w:bCs w:val="0"/>
                <w:color w:val="auto"/>
                <w:sz w:val="24"/>
                <w:szCs w:val="24"/>
                <w:lang w:val="en-GB" w:bidi="ar-MA"/>
              </w:rPr>
            </w:pPr>
            <w:r w:rsidRPr="00E34C8C">
              <w:rPr>
                <w:rFonts w:cs="Times New Roman"/>
                <w:bCs w:val="0"/>
                <w:color w:val="auto"/>
                <w:sz w:val="24"/>
                <w:szCs w:val="24"/>
                <w:lang w:val="en-GB" w:bidi="ar-MA"/>
              </w:rPr>
              <w:t>Expert Comptable</w:t>
            </w:r>
          </w:p>
          <w:p w:rsidR="00E924FB" w:rsidRPr="00E34C8C" w:rsidRDefault="00E924FB" w:rsidP="00E924FB">
            <w:pPr>
              <w:pStyle w:val="2"/>
              <w:bidi w:val="0"/>
              <w:spacing w:before="240"/>
              <w:rPr>
                <w:rFonts w:cs="Times New Roman"/>
                <w:bCs w:val="0"/>
                <w:color w:val="auto"/>
                <w:sz w:val="24"/>
                <w:szCs w:val="24"/>
                <w:lang w:val="en-GB" w:bidi="ar-MA"/>
              </w:rPr>
            </w:pPr>
            <w:r>
              <w:rPr>
                <w:rFonts w:cs="Times New Roman"/>
                <w:bCs w:val="0"/>
                <w:color w:val="auto"/>
                <w:sz w:val="24"/>
                <w:szCs w:val="24"/>
                <w:lang w:val="en-GB" w:bidi="ar-MA"/>
              </w:rPr>
              <w:t>Depuis</w:t>
            </w:r>
            <w:r w:rsidR="00AA41BB">
              <w:rPr>
                <w:rFonts w:cs="Times New Roman"/>
                <w:bCs w:val="0"/>
                <w:color w:val="auto"/>
                <w:sz w:val="24"/>
                <w:szCs w:val="24"/>
                <w:lang w:val="en-GB" w:bidi="ar-MA"/>
              </w:rPr>
              <w:t>2014</w:t>
            </w:r>
          </w:p>
        </w:tc>
        <w:tc>
          <w:tcPr>
            <w:tcW w:w="3932" w:type="dxa"/>
            <w:vAlign w:val="center"/>
          </w:tcPr>
          <w:p w:rsidR="00E924FB" w:rsidRPr="00606480" w:rsidRDefault="00E924FB" w:rsidP="00E924FB">
            <w:pPr>
              <w:pStyle w:val="2"/>
              <w:bidi w:val="0"/>
              <w:spacing w:before="240"/>
              <w:jc w:val="both"/>
              <w:rPr>
                <w:rFonts w:cs="Times New Roman"/>
                <w:bCs w:val="0"/>
                <w:color w:val="auto"/>
                <w:sz w:val="24"/>
                <w:szCs w:val="24"/>
                <w:lang w:bidi="ar-MA"/>
              </w:rPr>
            </w:pPr>
            <w:r w:rsidRPr="00606480">
              <w:rPr>
                <w:rFonts w:cs="Times New Roman"/>
                <w:bCs w:val="0"/>
                <w:color w:val="auto"/>
                <w:sz w:val="24"/>
                <w:szCs w:val="24"/>
                <w:lang w:bidi="ar-MA"/>
              </w:rPr>
              <w:t xml:space="preserve">-Comptabilité </w:t>
            </w:r>
            <w:r>
              <w:rPr>
                <w:rFonts w:cs="Times New Roman"/>
                <w:bCs w:val="0"/>
                <w:color w:val="auto"/>
                <w:sz w:val="24"/>
                <w:szCs w:val="24"/>
                <w:lang w:bidi="ar-MA"/>
              </w:rPr>
              <w:t>H</w:t>
            </w:r>
            <w:r w:rsidRPr="00606480">
              <w:rPr>
                <w:rFonts w:cs="Times New Roman"/>
                <w:bCs w:val="0"/>
                <w:color w:val="auto"/>
                <w:sz w:val="24"/>
                <w:szCs w:val="24"/>
                <w:lang w:bidi="ar-MA"/>
              </w:rPr>
              <w:t xml:space="preserve">ôtelière </w:t>
            </w:r>
          </w:p>
          <w:p w:rsidR="00E924FB" w:rsidRPr="00606480" w:rsidRDefault="00E924FB" w:rsidP="00E924FB">
            <w:pPr>
              <w:pStyle w:val="2"/>
              <w:bidi w:val="0"/>
              <w:spacing w:before="240"/>
              <w:jc w:val="both"/>
              <w:rPr>
                <w:rFonts w:cs="Times New Roman"/>
                <w:bCs w:val="0"/>
                <w:color w:val="auto"/>
                <w:sz w:val="24"/>
                <w:szCs w:val="24"/>
                <w:lang w:bidi="ar-MA"/>
              </w:rPr>
            </w:pPr>
          </w:p>
        </w:tc>
      </w:tr>
      <w:tr w:rsidR="00E924FB" w:rsidRPr="00A41C1D" w:rsidTr="00E924FB">
        <w:trPr>
          <w:trHeight w:val="246"/>
        </w:trPr>
        <w:tc>
          <w:tcPr>
            <w:tcW w:w="1860" w:type="dxa"/>
            <w:vMerge/>
            <w:vAlign w:val="center"/>
          </w:tcPr>
          <w:p w:rsidR="00E924FB" w:rsidRPr="00BC0085" w:rsidRDefault="00E924FB" w:rsidP="00E924FB">
            <w:pPr>
              <w:pStyle w:val="2"/>
              <w:bidi w:val="0"/>
              <w:jc w:val="left"/>
              <w:rPr>
                <w:rFonts w:cs="Times New Roman"/>
                <w:color w:val="auto"/>
                <w:sz w:val="24"/>
                <w:szCs w:val="24"/>
                <w:lang w:bidi="ar-MA"/>
              </w:rPr>
            </w:pPr>
          </w:p>
        </w:tc>
        <w:tc>
          <w:tcPr>
            <w:tcW w:w="1725" w:type="dxa"/>
            <w:vAlign w:val="center"/>
          </w:tcPr>
          <w:p w:rsidR="00E924FB" w:rsidRPr="00E34C8C" w:rsidRDefault="00E924FB" w:rsidP="00E924FB">
            <w:pPr>
              <w:pStyle w:val="2"/>
              <w:bidi w:val="0"/>
              <w:spacing w:before="240"/>
              <w:rPr>
                <w:rFonts w:cs="Times New Roman"/>
                <w:bCs w:val="0"/>
                <w:color w:val="auto"/>
                <w:sz w:val="24"/>
                <w:szCs w:val="24"/>
                <w:lang w:val="en-GB" w:bidi="ar-MA"/>
              </w:rPr>
            </w:pPr>
            <w:r>
              <w:rPr>
                <w:rFonts w:cs="Times New Roman"/>
                <w:bCs w:val="0"/>
                <w:color w:val="auto"/>
                <w:sz w:val="24"/>
                <w:szCs w:val="24"/>
                <w:lang w:val="en-GB" w:bidi="ar-MA"/>
              </w:rPr>
              <w:t>Tahar</w:t>
            </w:r>
            <w:r w:rsidRPr="00E34C8C">
              <w:rPr>
                <w:rFonts w:cs="Times New Roman"/>
                <w:bCs w:val="0"/>
                <w:color w:val="auto"/>
                <w:sz w:val="24"/>
                <w:szCs w:val="24"/>
                <w:lang w:val="en-GB" w:bidi="ar-MA"/>
              </w:rPr>
              <w:t>Barbirou</w:t>
            </w:r>
          </w:p>
        </w:tc>
        <w:tc>
          <w:tcPr>
            <w:tcW w:w="2111" w:type="dxa"/>
            <w:vAlign w:val="center"/>
          </w:tcPr>
          <w:p w:rsidR="00E924FB" w:rsidRDefault="00E924FB" w:rsidP="00E924FB">
            <w:pPr>
              <w:pStyle w:val="2"/>
              <w:bidi w:val="0"/>
              <w:spacing w:before="240"/>
              <w:rPr>
                <w:rFonts w:cs="Times New Roman"/>
                <w:bCs w:val="0"/>
                <w:color w:val="auto"/>
                <w:sz w:val="24"/>
                <w:szCs w:val="24"/>
                <w:lang w:bidi="ar-MA"/>
              </w:rPr>
            </w:pPr>
            <w:r>
              <w:rPr>
                <w:rFonts w:cs="Times New Roman"/>
                <w:bCs w:val="0"/>
                <w:color w:val="auto"/>
                <w:sz w:val="24"/>
                <w:szCs w:val="24"/>
                <w:lang w:bidi="ar-MA"/>
              </w:rPr>
              <w:t xml:space="preserve">Contrat </w:t>
            </w:r>
            <w:r w:rsidRPr="003653ED">
              <w:rPr>
                <w:rFonts w:cs="Times New Roman"/>
                <w:bCs w:val="0"/>
                <w:color w:val="auto"/>
                <w:sz w:val="24"/>
                <w:szCs w:val="24"/>
                <w:lang w:bidi="ar-MA"/>
              </w:rPr>
              <w:t>Expert</w:t>
            </w:r>
            <w:r>
              <w:rPr>
                <w:rFonts w:cs="Times New Roman"/>
                <w:bCs w:val="0"/>
                <w:color w:val="auto"/>
                <w:sz w:val="24"/>
                <w:szCs w:val="24"/>
                <w:lang w:bidi="ar-MA"/>
              </w:rPr>
              <w:t xml:space="preserve"> depuis</w:t>
            </w:r>
            <w:r w:rsidR="00AA41BB">
              <w:rPr>
                <w:rFonts w:cs="Times New Roman"/>
                <w:bCs w:val="0"/>
                <w:color w:val="auto"/>
                <w:sz w:val="24"/>
                <w:szCs w:val="24"/>
                <w:lang w:bidi="ar-MA"/>
              </w:rPr>
              <w:t xml:space="preserve"> 2014</w:t>
            </w:r>
          </w:p>
          <w:p w:rsidR="00E924FB" w:rsidRPr="00A6116C" w:rsidRDefault="00E924FB" w:rsidP="00E924FB">
            <w:pPr>
              <w:pStyle w:val="2"/>
              <w:bidi w:val="0"/>
              <w:spacing w:before="240"/>
              <w:rPr>
                <w:rFonts w:cs="Times New Roman"/>
                <w:bCs w:val="0"/>
                <w:color w:val="auto"/>
                <w:sz w:val="24"/>
                <w:szCs w:val="24"/>
                <w:lang w:bidi="ar-MA"/>
              </w:rPr>
            </w:pPr>
            <w:r w:rsidRPr="00A6116C">
              <w:rPr>
                <w:rFonts w:cs="Times New Roman"/>
                <w:bCs w:val="0"/>
                <w:color w:val="auto"/>
                <w:sz w:val="24"/>
                <w:szCs w:val="24"/>
                <w:lang w:bidi="ar-MA"/>
              </w:rPr>
              <w:t>Professional enhôtellerie</w:t>
            </w:r>
          </w:p>
          <w:p w:rsidR="00E924FB" w:rsidRPr="00A6116C" w:rsidRDefault="00E924FB" w:rsidP="00E924FB">
            <w:pPr>
              <w:pStyle w:val="2"/>
              <w:bidi w:val="0"/>
              <w:spacing w:before="240"/>
              <w:rPr>
                <w:rFonts w:cs="Times New Roman"/>
                <w:bCs w:val="0"/>
                <w:color w:val="auto"/>
                <w:sz w:val="24"/>
                <w:szCs w:val="24"/>
                <w:lang w:bidi="ar-MA"/>
              </w:rPr>
            </w:pPr>
            <w:r w:rsidRPr="00A6116C">
              <w:rPr>
                <w:rFonts w:cs="Times New Roman"/>
                <w:bCs w:val="0"/>
                <w:color w:val="auto"/>
                <w:sz w:val="24"/>
                <w:szCs w:val="24"/>
                <w:lang w:bidi="ar-MA"/>
              </w:rPr>
              <w:t>(Directeur de l’hôtel Dar Ennaouar)</w:t>
            </w:r>
          </w:p>
        </w:tc>
        <w:tc>
          <w:tcPr>
            <w:tcW w:w="3932" w:type="dxa"/>
            <w:vAlign w:val="center"/>
          </w:tcPr>
          <w:p w:rsidR="00E924FB" w:rsidRDefault="00E924FB" w:rsidP="00E924FB">
            <w:pPr>
              <w:pStyle w:val="2"/>
              <w:bidi w:val="0"/>
              <w:spacing w:before="240"/>
              <w:jc w:val="both"/>
              <w:rPr>
                <w:rFonts w:cs="Times New Roman"/>
                <w:bCs w:val="0"/>
                <w:color w:val="auto"/>
                <w:sz w:val="24"/>
                <w:szCs w:val="24"/>
                <w:lang w:val="en-GB" w:bidi="ar-MA"/>
              </w:rPr>
            </w:pPr>
            <w:r>
              <w:rPr>
                <w:rFonts w:cs="Times New Roman"/>
                <w:bCs w:val="0"/>
                <w:color w:val="auto"/>
                <w:sz w:val="24"/>
                <w:szCs w:val="24"/>
                <w:lang w:val="en-GB" w:bidi="ar-MA"/>
              </w:rPr>
              <w:t>-</w:t>
            </w:r>
            <w:r w:rsidRPr="00E34C8C">
              <w:rPr>
                <w:rFonts w:cs="Times New Roman"/>
                <w:bCs w:val="0"/>
                <w:color w:val="auto"/>
                <w:sz w:val="24"/>
                <w:szCs w:val="24"/>
                <w:lang w:val="en-GB" w:bidi="ar-MA"/>
              </w:rPr>
              <w:t xml:space="preserve">Audit </w:t>
            </w:r>
            <w:r>
              <w:rPr>
                <w:rFonts w:cs="Times New Roman"/>
                <w:bCs w:val="0"/>
                <w:color w:val="auto"/>
                <w:sz w:val="24"/>
                <w:szCs w:val="24"/>
                <w:lang w:val="en-GB" w:bidi="ar-MA"/>
              </w:rPr>
              <w:t>hotelier</w:t>
            </w:r>
          </w:p>
          <w:p w:rsidR="00E924FB" w:rsidRPr="00E34C8C" w:rsidRDefault="00E924FB" w:rsidP="00E924FB">
            <w:pPr>
              <w:pStyle w:val="2"/>
              <w:bidi w:val="0"/>
              <w:spacing w:before="240"/>
              <w:jc w:val="both"/>
              <w:rPr>
                <w:rFonts w:cs="Times New Roman"/>
                <w:bCs w:val="0"/>
                <w:color w:val="auto"/>
                <w:sz w:val="24"/>
                <w:szCs w:val="24"/>
                <w:lang w:val="en-GB" w:bidi="ar-MA"/>
              </w:rPr>
            </w:pPr>
            <w:r>
              <w:rPr>
                <w:rFonts w:cs="Times New Roman"/>
                <w:bCs w:val="0"/>
                <w:color w:val="auto"/>
                <w:sz w:val="24"/>
                <w:szCs w:val="24"/>
                <w:lang w:bidi="ar-MA"/>
              </w:rPr>
              <w:t>-</w:t>
            </w:r>
            <w:r w:rsidRPr="003653ED">
              <w:rPr>
                <w:rFonts w:cs="Times New Roman"/>
                <w:bCs w:val="0"/>
                <w:color w:val="auto"/>
                <w:sz w:val="24"/>
                <w:szCs w:val="24"/>
                <w:lang w:bidi="ar-MA"/>
              </w:rPr>
              <w:t>Organisation hôtelière</w:t>
            </w:r>
          </w:p>
        </w:tc>
      </w:tr>
      <w:tr w:rsidR="00E924FB" w:rsidRPr="00A41C1D" w:rsidTr="00E924FB">
        <w:trPr>
          <w:trHeight w:val="255"/>
        </w:trPr>
        <w:tc>
          <w:tcPr>
            <w:tcW w:w="1860" w:type="dxa"/>
            <w:vMerge/>
            <w:vAlign w:val="center"/>
          </w:tcPr>
          <w:p w:rsidR="00E924FB" w:rsidRPr="00BC0085" w:rsidRDefault="00E924FB" w:rsidP="00E924FB">
            <w:pPr>
              <w:pStyle w:val="2"/>
              <w:bidi w:val="0"/>
              <w:jc w:val="left"/>
              <w:rPr>
                <w:rFonts w:cs="Times New Roman"/>
                <w:color w:val="auto"/>
                <w:sz w:val="24"/>
                <w:szCs w:val="24"/>
                <w:lang w:bidi="ar-MA"/>
              </w:rPr>
            </w:pPr>
          </w:p>
        </w:tc>
        <w:tc>
          <w:tcPr>
            <w:tcW w:w="1725" w:type="dxa"/>
            <w:vAlign w:val="center"/>
          </w:tcPr>
          <w:p w:rsidR="00E924FB" w:rsidRPr="00E34C8C" w:rsidRDefault="00E924FB" w:rsidP="00E924FB">
            <w:pPr>
              <w:pStyle w:val="2"/>
              <w:bidi w:val="0"/>
              <w:spacing w:before="240"/>
              <w:rPr>
                <w:rFonts w:cs="Times New Roman"/>
                <w:bCs w:val="0"/>
                <w:color w:val="auto"/>
                <w:sz w:val="24"/>
                <w:szCs w:val="24"/>
                <w:lang w:val="en-GB" w:bidi="ar-MA"/>
              </w:rPr>
            </w:pPr>
            <w:r>
              <w:rPr>
                <w:rFonts w:cs="Times New Roman"/>
                <w:bCs w:val="0"/>
                <w:color w:val="auto"/>
                <w:sz w:val="24"/>
                <w:szCs w:val="24"/>
                <w:lang w:val="en-GB" w:bidi="ar-MA"/>
              </w:rPr>
              <w:t>Walid triter</w:t>
            </w:r>
          </w:p>
        </w:tc>
        <w:tc>
          <w:tcPr>
            <w:tcW w:w="2111" w:type="dxa"/>
            <w:vAlign w:val="center"/>
          </w:tcPr>
          <w:p w:rsidR="00E924FB" w:rsidRDefault="00E924FB" w:rsidP="00E924FB">
            <w:pPr>
              <w:pStyle w:val="2"/>
              <w:bidi w:val="0"/>
              <w:spacing w:before="240"/>
              <w:rPr>
                <w:rFonts w:cs="Times New Roman"/>
                <w:bCs w:val="0"/>
                <w:color w:val="auto"/>
                <w:sz w:val="24"/>
                <w:szCs w:val="24"/>
                <w:lang w:bidi="ar-MA"/>
              </w:rPr>
            </w:pPr>
            <w:r>
              <w:rPr>
                <w:rFonts w:cs="Times New Roman"/>
                <w:bCs w:val="0"/>
                <w:color w:val="auto"/>
                <w:sz w:val="24"/>
                <w:szCs w:val="24"/>
                <w:lang w:bidi="ar-MA"/>
              </w:rPr>
              <w:t xml:space="preserve">Contrat </w:t>
            </w:r>
            <w:r w:rsidRPr="003653ED">
              <w:rPr>
                <w:rFonts w:cs="Times New Roman"/>
                <w:bCs w:val="0"/>
                <w:color w:val="auto"/>
                <w:sz w:val="24"/>
                <w:szCs w:val="24"/>
                <w:lang w:bidi="ar-MA"/>
              </w:rPr>
              <w:t>Expert</w:t>
            </w:r>
          </w:p>
          <w:p w:rsidR="00E924FB" w:rsidRPr="003653ED" w:rsidRDefault="00E924FB" w:rsidP="00E924FB">
            <w:pPr>
              <w:pStyle w:val="2"/>
              <w:bidi w:val="0"/>
              <w:spacing w:before="240"/>
              <w:rPr>
                <w:rFonts w:cs="Times New Roman"/>
                <w:bCs w:val="0"/>
                <w:color w:val="auto"/>
                <w:sz w:val="24"/>
                <w:szCs w:val="24"/>
                <w:lang w:bidi="ar-MA"/>
              </w:rPr>
            </w:pPr>
            <w:r>
              <w:rPr>
                <w:rFonts w:cs="Times New Roman"/>
                <w:bCs w:val="0"/>
                <w:color w:val="auto"/>
                <w:sz w:val="24"/>
                <w:szCs w:val="24"/>
                <w:lang w:bidi="ar-MA"/>
              </w:rPr>
              <w:t>Depuis 2013</w:t>
            </w:r>
          </w:p>
          <w:p w:rsidR="00E924FB" w:rsidRDefault="00E924FB" w:rsidP="00E924FB">
            <w:pPr>
              <w:pStyle w:val="2"/>
              <w:bidi w:val="0"/>
              <w:spacing w:before="240"/>
              <w:rPr>
                <w:rFonts w:cs="Times New Roman"/>
                <w:bCs w:val="0"/>
                <w:color w:val="auto"/>
                <w:sz w:val="24"/>
                <w:szCs w:val="24"/>
                <w:lang w:bidi="ar-MA"/>
              </w:rPr>
            </w:pPr>
            <w:r>
              <w:rPr>
                <w:rFonts w:cs="Times New Roman"/>
                <w:bCs w:val="0"/>
                <w:color w:val="auto"/>
                <w:sz w:val="24"/>
                <w:szCs w:val="24"/>
                <w:lang w:bidi="ar-MA"/>
              </w:rPr>
              <w:t>Directeur de l’</w:t>
            </w:r>
            <w:r w:rsidRPr="006836D7">
              <w:rPr>
                <w:rFonts w:cs="Times New Roman"/>
                <w:bCs w:val="0"/>
                <w:color w:val="auto"/>
                <w:sz w:val="24"/>
                <w:szCs w:val="24"/>
                <w:lang w:bidi="ar-MA"/>
              </w:rPr>
              <w:t>agence de voyage</w:t>
            </w:r>
            <w:r>
              <w:rPr>
                <w:rFonts w:cs="Times New Roman"/>
                <w:bCs w:val="0"/>
                <w:color w:val="auto"/>
                <w:sz w:val="24"/>
                <w:szCs w:val="24"/>
                <w:lang w:bidi="ar-MA"/>
              </w:rPr>
              <w:t xml:space="preserve"> « Monarque Travel »</w:t>
            </w:r>
          </w:p>
          <w:p w:rsidR="00E924FB" w:rsidRDefault="00E924FB" w:rsidP="00E924FB">
            <w:pPr>
              <w:pStyle w:val="2"/>
              <w:bidi w:val="0"/>
              <w:spacing w:before="240"/>
              <w:rPr>
                <w:rFonts w:cs="Times New Roman"/>
                <w:bCs w:val="0"/>
                <w:color w:val="auto"/>
                <w:sz w:val="24"/>
                <w:szCs w:val="24"/>
                <w:lang w:bidi="ar-MA"/>
              </w:rPr>
            </w:pPr>
            <w:r>
              <w:rPr>
                <w:rFonts w:cs="Times New Roman"/>
                <w:bCs w:val="0"/>
                <w:color w:val="auto"/>
                <w:sz w:val="24"/>
                <w:szCs w:val="24"/>
                <w:lang w:bidi="ar-MA"/>
              </w:rPr>
              <w:t xml:space="preserve"> et de l’agence en ligne « Promohotel.tn »</w:t>
            </w:r>
          </w:p>
          <w:p w:rsidR="00E924FB" w:rsidRPr="006836D7" w:rsidRDefault="00E924FB" w:rsidP="00E924FB">
            <w:pPr>
              <w:pStyle w:val="2"/>
              <w:bidi w:val="0"/>
              <w:spacing w:before="240"/>
              <w:rPr>
                <w:rFonts w:cs="Times New Roman"/>
                <w:bCs w:val="0"/>
                <w:color w:val="auto"/>
                <w:sz w:val="24"/>
                <w:szCs w:val="24"/>
                <w:lang w:bidi="ar-MA"/>
              </w:rPr>
            </w:pPr>
          </w:p>
        </w:tc>
        <w:tc>
          <w:tcPr>
            <w:tcW w:w="3932" w:type="dxa"/>
            <w:vAlign w:val="center"/>
          </w:tcPr>
          <w:p w:rsidR="00E924FB" w:rsidRPr="00496260" w:rsidRDefault="00E924FB" w:rsidP="00E924FB">
            <w:pPr>
              <w:pStyle w:val="2"/>
              <w:bidi w:val="0"/>
              <w:spacing w:before="240"/>
              <w:jc w:val="both"/>
              <w:rPr>
                <w:rFonts w:cs="Times New Roman"/>
                <w:bCs w:val="0"/>
                <w:color w:val="auto"/>
                <w:sz w:val="24"/>
                <w:szCs w:val="24"/>
                <w:lang w:bidi="ar-MA"/>
              </w:rPr>
            </w:pPr>
            <w:r>
              <w:rPr>
                <w:rFonts w:cs="Times New Roman"/>
                <w:bCs w:val="0"/>
                <w:color w:val="auto"/>
                <w:sz w:val="24"/>
                <w:szCs w:val="24"/>
                <w:lang w:bidi="ar-MA"/>
              </w:rPr>
              <w:t>-Marketing</w:t>
            </w:r>
            <w:r w:rsidRPr="00496260">
              <w:rPr>
                <w:rFonts w:cs="Times New Roman"/>
                <w:bCs w:val="0"/>
                <w:color w:val="auto"/>
                <w:sz w:val="24"/>
                <w:szCs w:val="24"/>
                <w:lang w:bidi="ar-MA"/>
              </w:rPr>
              <w:t xml:space="preserve"> Digital</w:t>
            </w:r>
            <w:r>
              <w:rPr>
                <w:rFonts w:cs="Times New Roman"/>
                <w:bCs w:val="0"/>
                <w:color w:val="auto"/>
                <w:sz w:val="24"/>
                <w:szCs w:val="24"/>
                <w:lang w:bidi="ar-MA"/>
              </w:rPr>
              <w:t xml:space="preserve"> appliqué au Tourisme</w:t>
            </w:r>
          </w:p>
          <w:p w:rsidR="00E924FB" w:rsidRPr="00496260" w:rsidRDefault="00E924FB" w:rsidP="00E924FB">
            <w:pPr>
              <w:pStyle w:val="2"/>
              <w:bidi w:val="0"/>
              <w:spacing w:before="240"/>
              <w:jc w:val="both"/>
              <w:rPr>
                <w:rFonts w:cs="Times New Roman"/>
                <w:bCs w:val="0"/>
                <w:color w:val="auto"/>
                <w:sz w:val="24"/>
                <w:szCs w:val="24"/>
                <w:lang w:bidi="ar-MA"/>
              </w:rPr>
            </w:pPr>
          </w:p>
        </w:tc>
      </w:tr>
      <w:tr w:rsidR="00E924FB" w:rsidRPr="00A41C1D" w:rsidTr="00E924FB">
        <w:trPr>
          <w:trHeight w:val="231"/>
        </w:trPr>
        <w:tc>
          <w:tcPr>
            <w:tcW w:w="1860" w:type="dxa"/>
            <w:vMerge/>
            <w:vAlign w:val="center"/>
          </w:tcPr>
          <w:p w:rsidR="00E924FB" w:rsidRPr="00BC0085" w:rsidRDefault="00E924FB" w:rsidP="00E924FB">
            <w:pPr>
              <w:pStyle w:val="2"/>
              <w:bidi w:val="0"/>
              <w:jc w:val="left"/>
              <w:rPr>
                <w:rFonts w:cs="Times New Roman"/>
                <w:color w:val="auto"/>
                <w:sz w:val="24"/>
                <w:szCs w:val="24"/>
                <w:lang w:bidi="ar-MA"/>
              </w:rPr>
            </w:pPr>
          </w:p>
        </w:tc>
        <w:tc>
          <w:tcPr>
            <w:tcW w:w="1725" w:type="dxa"/>
            <w:vAlign w:val="center"/>
          </w:tcPr>
          <w:p w:rsidR="00E924FB" w:rsidRPr="00E34C8C" w:rsidRDefault="00E924FB" w:rsidP="00E924FB">
            <w:pPr>
              <w:pStyle w:val="2"/>
              <w:bidi w:val="0"/>
              <w:spacing w:before="240"/>
              <w:rPr>
                <w:rFonts w:cs="Times New Roman"/>
                <w:bCs w:val="0"/>
                <w:color w:val="auto"/>
                <w:sz w:val="24"/>
                <w:szCs w:val="24"/>
                <w:lang w:val="en-GB" w:bidi="ar-MA"/>
              </w:rPr>
            </w:pPr>
            <w:r>
              <w:rPr>
                <w:rFonts w:cs="Times New Roman"/>
                <w:bCs w:val="0"/>
                <w:color w:val="auto"/>
                <w:sz w:val="24"/>
                <w:szCs w:val="24"/>
                <w:lang w:val="en-GB" w:bidi="ar-MA"/>
              </w:rPr>
              <w:t>Aymen Ben Achour</w:t>
            </w:r>
          </w:p>
        </w:tc>
        <w:tc>
          <w:tcPr>
            <w:tcW w:w="2111" w:type="dxa"/>
            <w:vAlign w:val="center"/>
          </w:tcPr>
          <w:p w:rsidR="00E924FB" w:rsidRDefault="00E924FB" w:rsidP="00E924FB">
            <w:pPr>
              <w:pStyle w:val="2"/>
              <w:bidi w:val="0"/>
              <w:spacing w:before="240"/>
              <w:rPr>
                <w:rFonts w:cs="Times New Roman"/>
                <w:bCs w:val="0"/>
                <w:color w:val="auto"/>
                <w:sz w:val="24"/>
                <w:szCs w:val="24"/>
                <w:lang w:val="en-GB" w:bidi="ar-MA"/>
              </w:rPr>
            </w:pPr>
            <w:r>
              <w:rPr>
                <w:rFonts w:cs="Times New Roman"/>
                <w:bCs w:val="0"/>
                <w:color w:val="auto"/>
                <w:sz w:val="24"/>
                <w:szCs w:val="24"/>
                <w:lang w:val="en-GB" w:bidi="ar-MA"/>
              </w:rPr>
              <w:t>Vacataire</w:t>
            </w:r>
          </w:p>
          <w:p w:rsidR="00E924FB" w:rsidRPr="00E34C8C" w:rsidRDefault="00AA41BB" w:rsidP="00E924FB">
            <w:pPr>
              <w:pStyle w:val="2"/>
              <w:bidi w:val="0"/>
              <w:spacing w:before="240"/>
              <w:rPr>
                <w:rFonts w:cs="Times New Roman"/>
                <w:bCs w:val="0"/>
                <w:color w:val="auto"/>
                <w:sz w:val="24"/>
                <w:szCs w:val="24"/>
                <w:lang w:val="en-GB" w:bidi="ar-MA"/>
              </w:rPr>
            </w:pPr>
            <w:r>
              <w:rPr>
                <w:rFonts w:cs="Times New Roman"/>
                <w:bCs w:val="0"/>
                <w:color w:val="auto"/>
                <w:sz w:val="24"/>
                <w:szCs w:val="24"/>
                <w:lang w:val="en-GB" w:bidi="ar-MA"/>
              </w:rPr>
              <w:t>Depuis 2014</w:t>
            </w:r>
          </w:p>
        </w:tc>
        <w:tc>
          <w:tcPr>
            <w:tcW w:w="3932" w:type="dxa"/>
            <w:vAlign w:val="center"/>
          </w:tcPr>
          <w:p w:rsidR="00E924FB" w:rsidRPr="00E34C8C" w:rsidRDefault="00E924FB" w:rsidP="00E924FB">
            <w:pPr>
              <w:pStyle w:val="2"/>
              <w:bidi w:val="0"/>
              <w:spacing w:before="240"/>
              <w:jc w:val="both"/>
              <w:rPr>
                <w:rFonts w:cs="Times New Roman"/>
                <w:bCs w:val="0"/>
                <w:color w:val="auto"/>
                <w:sz w:val="24"/>
                <w:szCs w:val="24"/>
                <w:lang w:bidi="ar-MA"/>
              </w:rPr>
            </w:pPr>
            <w:r>
              <w:rPr>
                <w:rFonts w:cs="Times New Roman"/>
                <w:bCs w:val="0"/>
                <w:color w:val="auto"/>
                <w:sz w:val="24"/>
                <w:szCs w:val="24"/>
                <w:lang w:bidi="ar-MA"/>
              </w:rPr>
              <w:t xml:space="preserve">-Management de la </w:t>
            </w:r>
            <w:r w:rsidRPr="00E34C8C">
              <w:rPr>
                <w:rFonts w:cs="Times New Roman"/>
                <w:bCs w:val="0"/>
                <w:color w:val="auto"/>
                <w:sz w:val="24"/>
                <w:szCs w:val="24"/>
                <w:lang w:bidi="ar-MA"/>
              </w:rPr>
              <w:t>sécurité alimentaire et de l’eau</w:t>
            </w:r>
          </w:p>
        </w:tc>
      </w:tr>
      <w:tr w:rsidR="00E924FB" w:rsidRPr="00A41C1D" w:rsidTr="00E924FB">
        <w:trPr>
          <w:trHeight w:val="231"/>
        </w:trPr>
        <w:tc>
          <w:tcPr>
            <w:tcW w:w="1860" w:type="dxa"/>
            <w:tcBorders>
              <w:bottom w:val="single" w:sz="4" w:space="0" w:color="auto"/>
            </w:tcBorders>
            <w:vAlign w:val="center"/>
          </w:tcPr>
          <w:p w:rsidR="00E924FB" w:rsidRPr="00BC0085" w:rsidRDefault="00E924FB" w:rsidP="00E924FB">
            <w:pPr>
              <w:pStyle w:val="2"/>
              <w:bidi w:val="0"/>
              <w:jc w:val="left"/>
              <w:rPr>
                <w:rFonts w:cs="Times New Roman"/>
                <w:color w:val="auto"/>
                <w:sz w:val="24"/>
                <w:szCs w:val="24"/>
                <w:lang w:bidi="ar-MA"/>
              </w:rPr>
            </w:pPr>
          </w:p>
        </w:tc>
        <w:tc>
          <w:tcPr>
            <w:tcW w:w="1725" w:type="dxa"/>
            <w:tcBorders>
              <w:bottom w:val="single" w:sz="4" w:space="0" w:color="auto"/>
            </w:tcBorders>
            <w:vAlign w:val="center"/>
          </w:tcPr>
          <w:p w:rsidR="00E924FB" w:rsidRDefault="00E924FB" w:rsidP="00E924FB">
            <w:pPr>
              <w:pStyle w:val="2"/>
              <w:bidi w:val="0"/>
              <w:spacing w:before="240"/>
              <w:rPr>
                <w:rFonts w:cs="Times New Roman"/>
                <w:bCs w:val="0"/>
                <w:color w:val="auto"/>
                <w:sz w:val="24"/>
                <w:szCs w:val="24"/>
                <w:lang w:val="en-GB" w:bidi="ar-MA"/>
              </w:rPr>
            </w:pPr>
            <w:r>
              <w:rPr>
                <w:rFonts w:cs="Times New Roman"/>
                <w:bCs w:val="0"/>
                <w:color w:val="auto"/>
                <w:sz w:val="24"/>
                <w:szCs w:val="24"/>
                <w:lang w:val="en-GB" w:bidi="ar-MA"/>
              </w:rPr>
              <w:t>SelimRihani</w:t>
            </w:r>
          </w:p>
        </w:tc>
        <w:tc>
          <w:tcPr>
            <w:tcW w:w="2111" w:type="dxa"/>
            <w:tcBorders>
              <w:bottom w:val="single" w:sz="4" w:space="0" w:color="auto"/>
            </w:tcBorders>
            <w:vAlign w:val="center"/>
          </w:tcPr>
          <w:p w:rsidR="00E924FB" w:rsidRPr="00A6116C" w:rsidRDefault="00E924FB" w:rsidP="00E924FB">
            <w:pPr>
              <w:pStyle w:val="2"/>
              <w:bidi w:val="0"/>
              <w:spacing w:before="240"/>
              <w:rPr>
                <w:rFonts w:cs="Times New Roman"/>
                <w:bCs w:val="0"/>
                <w:color w:val="auto"/>
                <w:sz w:val="24"/>
                <w:szCs w:val="24"/>
                <w:lang w:bidi="ar-MA"/>
              </w:rPr>
            </w:pPr>
            <w:r w:rsidRPr="00A6116C">
              <w:rPr>
                <w:rFonts w:cs="Times New Roman"/>
                <w:bCs w:val="0"/>
                <w:color w:val="auto"/>
                <w:sz w:val="24"/>
                <w:szCs w:val="24"/>
                <w:lang w:bidi="ar-MA"/>
              </w:rPr>
              <w:t>VacataireDepuis 2018</w:t>
            </w:r>
          </w:p>
          <w:p w:rsidR="00E924FB" w:rsidRPr="00A6116C" w:rsidRDefault="00E924FB" w:rsidP="00E924FB">
            <w:pPr>
              <w:pStyle w:val="2"/>
              <w:bidi w:val="0"/>
              <w:spacing w:before="240"/>
              <w:rPr>
                <w:rFonts w:cs="Times New Roman"/>
                <w:bCs w:val="0"/>
                <w:color w:val="auto"/>
                <w:sz w:val="24"/>
                <w:szCs w:val="24"/>
                <w:lang w:bidi="ar-MA"/>
              </w:rPr>
            </w:pPr>
            <w:r w:rsidRPr="00A6116C">
              <w:rPr>
                <w:rFonts w:cs="Times New Roman"/>
                <w:bCs w:val="0"/>
                <w:color w:val="auto"/>
                <w:sz w:val="24"/>
                <w:szCs w:val="24"/>
                <w:lang w:bidi="ar-MA"/>
              </w:rPr>
              <w:t>Chef de service Communication</w:t>
            </w:r>
          </w:p>
          <w:p w:rsidR="00E924FB" w:rsidRPr="00A6116C" w:rsidRDefault="00E924FB" w:rsidP="00E924FB">
            <w:pPr>
              <w:pStyle w:val="2"/>
              <w:bidi w:val="0"/>
              <w:spacing w:before="240"/>
              <w:rPr>
                <w:rFonts w:cs="Times New Roman"/>
                <w:bCs w:val="0"/>
                <w:color w:val="auto"/>
                <w:sz w:val="24"/>
                <w:szCs w:val="24"/>
                <w:lang w:bidi="ar-MA"/>
              </w:rPr>
            </w:pPr>
            <w:r w:rsidRPr="00A6116C">
              <w:rPr>
                <w:rFonts w:cs="Times New Roman"/>
                <w:bCs w:val="0"/>
                <w:color w:val="auto"/>
                <w:sz w:val="24"/>
                <w:szCs w:val="24"/>
                <w:lang w:bidi="ar-MA"/>
              </w:rPr>
              <w:t>À l’Office de l’AviationCivileaérienne (OACA)</w:t>
            </w:r>
          </w:p>
          <w:p w:rsidR="00E924FB" w:rsidRPr="00A6116C" w:rsidRDefault="00E924FB" w:rsidP="00E924FB">
            <w:pPr>
              <w:pStyle w:val="2"/>
              <w:bidi w:val="0"/>
              <w:spacing w:before="240"/>
              <w:rPr>
                <w:rFonts w:cs="Times New Roman"/>
                <w:bCs w:val="0"/>
                <w:color w:val="auto"/>
                <w:sz w:val="24"/>
                <w:szCs w:val="24"/>
                <w:lang w:bidi="ar-MA"/>
              </w:rPr>
            </w:pPr>
          </w:p>
        </w:tc>
        <w:tc>
          <w:tcPr>
            <w:tcW w:w="3932" w:type="dxa"/>
            <w:tcBorders>
              <w:bottom w:val="single" w:sz="4" w:space="0" w:color="auto"/>
            </w:tcBorders>
            <w:vAlign w:val="center"/>
          </w:tcPr>
          <w:p w:rsidR="00E924FB" w:rsidRPr="00A61515" w:rsidRDefault="00E924FB" w:rsidP="00E924FB">
            <w:pPr>
              <w:pStyle w:val="2"/>
              <w:bidi w:val="0"/>
              <w:spacing w:before="240"/>
              <w:jc w:val="both"/>
              <w:rPr>
                <w:rFonts w:cs="Times New Roman"/>
                <w:bCs w:val="0"/>
                <w:color w:val="auto"/>
                <w:sz w:val="24"/>
                <w:szCs w:val="24"/>
                <w:lang w:val="en-GB" w:bidi="ar-MA"/>
              </w:rPr>
            </w:pPr>
            <w:r>
              <w:rPr>
                <w:rFonts w:cs="Times New Roman"/>
                <w:bCs w:val="0"/>
                <w:color w:val="auto"/>
                <w:sz w:val="24"/>
                <w:szCs w:val="24"/>
                <w:lang w:val="en-GB" w:bidi="ar-MA"/>
              </w:rPr>
              <w:t>-</w:t>
            </w:r>
            <w:r w:rsidRPr="00A61515">
              <w:rPr>
                <w:rFonts w:cs="Times New Roman"/>
                <w:bCs w:val="0"/>
                <w:color w:val="auto"/>
                <w:sz w:val="24"/>
                <w:szCs w:val="24"/>
                <w:lang w:val="en-GB" w:bidi="ar-MA"/>
              </w:rPr>
              <w:t>Communication de crises entourisme</w:t>
            </w:r>
          </w:p>
          <w:p w:rsidR="00E924FB" w:rsidRPr="006661D3" w:rsidRDefault="00E924FB" w:rsidP="00E924FB">
            <w:pPr>
              <w:pStyle w:val="2"/>
              <w:bidi w:val="0"/>
              <w:spacing w:before="240"/>
              <w:jc w:val="both"/>
              <w:rPr>
                <w:rFonts w:cs="Times New Roman"/>
                <w:bCs w:val="0"/>
                <w:color w:val="auto"/>
                <w:sz w:val="24"/>
                <w:szCs w:val="24"/>
                <w:lang w:val="en-GB" w:bidi="ar-MA"/>
              </w:rPr>
            </w:pPr>
          </w:p>
        </w:tc>
      </w:tr>
    </w:tbl>
    <w:p w:rsidR="0017667F" w:rsidRDefault="0017667F" w:rsidP="0017667F">
      <w:pPr>
        <w:pStyle w:val="2"/>
        <w:bidi w:val="0"/>
        <w:spacing w:before="240"/>
        <w:jc w:val="lowKashida"/>
        <w:rPr>
          <w:rFonts w:cs="Times New Roman"/>
          <w:color w:val="000080"/>
          <w:sz w:val="28"/>
          <w:szCs w:val="28"/>
          <w:u w:val="single"/>
          <w:lang w:bidi="ar-MA"/>
        </w:rPr>
      </w:pPr>
      <w:bookmarkStart w:id="32" w:name="_Toc190138194"/>
    </w:p>
    <w:p w:rsidR="0017667F" w:rsidRPr="009E23E9" w:rsidRDefault="0017667F" w:rsidP="0017667F">
      <w:pPr>
        <w:pStyle w:val="2"/>
        <w:bidi w:val="0"/>
        <w:spacing w:before="240"/>
        <w:jc w:val="lowKashida"/>
        <w:rPr>
          <w:rFonts w:cs="Times New Roman"/>
          <w:sz w:val="28"/>
          <w:szCs w:val="28"/>
          <w:u w:val="single"/>
          <w:lang w:bidi="ar-MA"/>
        </w:rPr>
      </w:pPr>
      <w:r>
        <w:rPr>
          <w:rFonts w:cs="Times New Roman"/>
          <w:color w:val="000080"/>
          <w:sz w:val="28"/>
          <w:szCs w:val="28"/>
          <w:u w:val="single"/>
          <w:lang w:bidi="ar-MA"/>
        </w:rPr>
        <w:lastRenderedPageBreak/>
        <w:t>6</w:t>
      </w:r>
      <w:r w:rsidRPr="00075282">
        <w:rPr>
          <w:rFonts w:cs="Times New Roman"/>
          <w:color w:val="000080"/>
          <w:sz w:val="28"/>
          <w:szCs w:val="28"/>
          <w:u w:val="single"/>
          <w:lang w:bidi="ar-MA"/>
        </w:rPr>
        <w:t xml:space="preserve">- </w:t>
      </w:r>
      <w:r>
        <w:rPr>
          <w:rFonts w:cs="Times New Roman"/>
          <w:color w:val="000080"/>
          <w:sz w:val="28"/>
          <w:szCs w:val="28"/>
          <w:u w:val="single"/>
          <w:lang w:bidi="ar-MA"/>
        </w:rPr>
        <w:t>Equipements pédagogiques et locaux</w:t>
      </w:r>
      <w:bookmarkStart w:id="33" w:name="_Toc190138195"/>
      <w:bookmarkEnd w:id="32"/>
    </w:p>
    <w:p w:rsidR="0017667F" w:rsidRDefault="0017667F" w:rsidP="0017667F">
      <w:pPr>
        <w:pStyle w:val="2"/>
        <w:bidi w:val="0"/>
        <w:spacing w:before="240"/>
        <w:jc w:val="lowKashida"/>
        <w:rPr>
          <w:rFonts w:cs="Times New Roman"/>
          <w:sz w:val="24"/>
          <w:szCs w:val="24"/>
          <w:u w:val="single"/>
          <w:lang w:bidi="ar-MA"/>
        </w:rPr>
      </w:pPr>
      <w:r w:rsidRPr="004F7D12">
        <w:rPr>
          <w:rFonts w:cs="Times New Roman"/>
          <w:sz w:val="24"/>
          <w:szCs w:val="24"/>
          <w:u w:val="single"/>
          <w:lang w:bidi="ar-MA"/>
        </w:rPr>
        <w:t>6-1- Equipements disponibles</w:t>
      </w:r>
      <w:bookmarkEnd w:id="33"/>
    </w:p>
    <w:p w:rsidR="0017667F" w:rsidRPr="004F7D12" w:rsidRDefault="0017667F" w:rsidP="0017667F">
      <w:pPr>
        <w:pStyle w:val="2"/>
        <w:bidi w:val="0"/>
        <w:spacing w:before="240"/>
        <w:jc w:val="lowKashida"/>
        <w:rPr>
          <w:rFonts w:cs="Times New Roman"/>
          <w:sz w:val="24"/>
          <w:szCs w:val="24"/>
          <w:u w:val="single"/>
          <w:lang w:bidi="ar-MA"/>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tblPr>
      <w:tblGrid>
        <w:gridCol w:w="9854"/>
      </w:tblGrid>
      <w:tr w:rsidR="0017667F" w:rsidRPr="004F7D12" w:rsidTr="00442305">
        <w:tc>
          <w:tcPr>
            <w:tcW w:w="9854" w:type="dxa"/>
            <w:tcBorders>
              <w:top w:val="single" w:sz="4" w:space="0" w:color="auto"/>
            </w:tcBorders>
          </w:tcPr>
          <w:p w:rsidR="0017667F" w:rsidRPr="00C40127" w:rsidRDefault="0017667F" w:rsidP="00442305">
            <w:pPr>
              <w:pStyle w:val="2"/>
              <w:bidi w:val="0"/>
              <w:jc w:val="lowKashida"/>
              <w:rPr>
                <w:rFonts w:cs="Times New Roman"/>
                <w:b w:val="0"/>
                <w:color w:val="auto"/>
                <w:sz w:val="24"/>
                <w:szCs w:val="24"/>
                <w:lang w:bidi="ar-MA"/>
              </w:rPr>
            </w:pPr>
            <w:r w:rsidRPr="00C40127">
              <w:rPr>
                <w:rFonts w:cs="Times New Roman"/>
                <w:b w:val="0"/>
                <w:color w:val="auto"/>
                <w:sz w:val="24"/>
                <w:szCs w:val="24"/>
                <w:lang w:bidi="ar-MA"/>
              </w:rPr>
              <w:t>- La bibliothèque de l’ESC de Tunis est assez fournie en références bibliographiques spécialisées dans domaine du Tourisme.</w:t>
            </w:r>
          </w:p>
        </w:tc>
      </w:tr>
      <w:tr w:rsidR="0017667F" w:rsidRPr="004F7D12" w:rsidTr="00442305">
        <w:tc>
          <w:tcPr>
            <w:tcW w:w="9854" w:type="dxa"/>
            <w:tcBorders>
              <w:bottom w:val="single" w:sz="4" w:space="0" w:color="auto"/>
            </w:tcBorders>
          </w:tcPr>
          <w:p w:rsidR="0017667F" w:rsidRPr="00C40127" w:rsidRDefault="0017667F" w:rsidP="00442305">
            <w:pPr>
              <w:pStyle w:val="2"/>
              <w:bidi w:val="0"/>
              <w:jc w:val="lowKashida"/>
              <w:rPr>
                <w:rFonts w:cs="Times New Roman"/>
                <w:b w:val="0"/>
                <w:color w:val="auto"/>
                <w:sz w:val="24"/>
                <w:szCs w:val="24"/>
                <w:lang w:bidi="ar-MA"/>
              </w:rPr>
            </w:pPr>
            <w:r w:rsidRPr="00C40127">
              <w:rPr>
                <w:rFonts w:cs="Times New Roman"/>
                <w:b w:val="0"/>
                <w:color w:val="auto"/>
                <w:sz w:val="24"/>
                <w:szCs w:val="24"/>
                <w:lang w:bidi="ar-MA"/>
              </w:rPr>
              <w:t xml:space="preserve">- </w:t>
            </w:r>
            <w:r>
              <w:rPr>
                <w:rFonts w:cs="Times New Roman"/>
                <w:b w:val="0"/>
                <w:color w:val="auto"/>
                <w:sz w:val="24"/>
                <w:szCs w:val="24"/>
                <w:lang w:bidi="ar-MA"/>
              </w:rPr>
              <w:t>Une s</w:t>
            </w:r>
            <w:r w:rsidRPr="00C40127">
              <w:rPr>
                <w:rFonts w:cs="Times New Roman"/>
                <w:b w:val="0"/>
                <w:color w:val="auto"/>
                <w:sz w:val="24"/>
                <w:szCs w:val="24"/>
                <w:lang w:bidi="ar-MA"/>
              </w:rPr>
              <w:t>alle dédiée à l’enseignement à distance</w:t>
            </w:r>
            <w:r>
              <w:rPr>
                <w:rFonts w:cs="Times New Roman"/>
                <w:b w:val="0"/>
                <w:color w:val="auto"/>
                <w:sz w:val="24"/>
                <w:szCs w:val="24"/>
                <w:lang w:bidi="ar-MA"/>
              </w:rPr>
              <w:t>.</w:t>
            </w:r>
          </w:p>
          <w:p w:rsidR="0017667F" w:rsidRPr="00C40127" w:rsidRDefault="0017667F" w:rsidP="00442305">
            <w:pPr>
              <w:pStyle w:val="2"/>
              <w:bidi w:val="0"/>
              <w:jc w:val="lowKashida"/>
              <w:rPr>
                <w:rFonts w:cs="Times New Roman"/>
                <w:b w:val="0"/>
                <w:color w:val="auto"/>
                <w:sz w:val="24"/>
                <w:szCs w:val="24"/>
                <w:lang w:bidi="ar-MA"/>
              </w:rPr>
            </w:pPr>
            <w:r w:rsidRPr="00C40127">
              <w:rPr>
                <w:rFonts w:cs="Times New Roman"/>
                <w:b w:val="0"/>
                <w:color w:val="auto"/>
                <w:sz w:val="24"/>
                <w:szCs w:val="24"/>
                <w:lang w:bidi="ar-MA"/>
              </w:rPr>
              <w:t xml:space="preserve">- </w:t>
            </w:r>
            <w:r>
              <w:rPr>
                <w:rFonts w:cs="Times New Roman"/>
                <w:b w:val="0"/>
                <w:color w:val="auto"/>
                <w:sz w:val="24"/>
                <w:szCs w:val="24"/>
                <w:lang w:bidi="ar-MA"/>
              </w:rPr>
              <w:t>Deux s</w:t>
            </w:r>
            <w:r w:rsidRPr="00C40127">
              <w:rPr>
                <w:rFonts w:cs="Times New Roman"/>
                <w:b w:val="0"/>
                <w:bCs w:val="0"/>
                <w:color w:val="auto"/>
                <w:sz w:val="24"/>
                <w:szCs w:val="24"/>
                <w:lang w:bidi="ar-MA"/>
              </w:rPr>
              <w:t>alles informatiques équipées de logiciels de bureautiques, d’économétrie et d’analyse des données, de programmation informatique, etc.</w:t>
            </w:r>
          </w:p>
        </w:tc>
      </w:tr>
    </w:tbl>
    <w:p w:rsidR="0017667F" w:rsidRDefault="0017667F" w:rsidP="0017667F">
      <w:pPr>
        <w:pStyle w:val="2"/>
        <w:bidi w:val="0"/>
        <w:spacing w:before="240"/>
        <w:jc w:val="lowKashida"/>
        <w:rPr>
          <w:rFonts w:cs="Times New Roman"/>
          <w:sz w:val="24"/>
          <w:szCs w:val="24"/>
          <w:u w:val="single"/>
          <w:lang w:bidi="ar-MA"/>
        </w:rPr>
      </w:pPr>
      <w:bookmarkStart w:id="34" w:name="_Toc190138198"/>
    </w:p>
    <w:p w:rsidR="0017667F" w:rsidRDefault="0017667F" w:rsidP="0017667F">
      <w:pPr>
        <w:pStyle w:val="2"/>
        <w:bidi w:val="0"/>
        <w:spacing w:before="240"/>
        <w:jc w:val="lowKashida"/>
        <w:rPr>
          <w:rFonts w:cs="Times New Roman"/>
          <w:sz w:val="24"/>
          <w:szCs w:val="24"/>
          <w:u w:val="single"/>
          <w:lang w:bidi="ar-MA"/>
        </w:rPr>
      </w:pPr>
      <w:r w:rsidRPr="004F7D12">
        <w:rPr>
          <w:rFonts w:cs="Times New Roman"/>
          <w:sz w:val="24"/>
          <w:szCs w:val="24"/>
          <w:u w:val="single"/>
          <w:lang w:bidi="ar-MA"/>
        </w:rPr>
        <w:t>6-1- Equipements prévus</w:t>
      </w:r>
      <w:bookmarkEnd w:id="34"/>
    </w:p>
    <w:p w:rsidR="0017667F" w:rsidRPr="004F7D12" w:rsidRDefault="0017667F" w:rsidP="0017667F">
      <w:pPr>
        <w:pStyle w:val="2"/>
        <w:bidi w:val="0"/>
        <w:spacing w:before="240"/>
        <w:jc w:val="lowKashida"/>
        <w:rPr>
          <w:rFonts w:cs="Times New Roman"/>
          <w:sz w:val="24"/>
          <w:szCs w:val="24"/>
          <w:u w:val="single"/>
          <w:lang w:bidi="ar-MA"/>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tblPr>
      <w:tblGrid>
        <w:gridCol w:w="9854"/>
      </w:tblGrid>
      <w:tr w:rsidR="0017667F" w:rsidRPr="004F7D12" w:rsidTr="00442305">
        <w:tc>
          <w:tcPr>
            <w:tcW w:w="9854" w:type="dxa"/>
            <w:tcBorders>
              <w:top w:val="single" w:sz="4" w:space="0" w:color="auto"/>
            </w:tcBorders>
          </w:tcPr>
          <w:p w:rsidR="0017667F" w:rsidRPr="00BC0085" w:rsidRDefault="0017667F" w:rsidP="00442305">
            <w:pPr>
              <w:pStyle w:val="2"/>
              <w:bidi w:val="0"/>
              <w:jc w:val="lowKashida"/>
              <w:rPr>
                <w:rFonts w:cs="Times New Roman"/>
                <w:color w:val="auto"/>
                <w:sz w:val="24"/>
                <w:szCs w:val="24"/>
                <w:lang w:bidi="ar-MA"/>
              </w:rPr>
            </w:pPr>
            <w:bookmarkStart w:id="35" w:name="_Toc190138199"/>
            <w:r w:rsidRPr="00BC0085">
              <w:rPr>
                <w:rFonts w:cs="Times New Roman"/>
                <w:color w:val="auto"/>
                <w:sz w:val="24"/>
                <w:szCs w:val="24"/>
                <w:lang w:bidi="ar-MA"/>
              </w:rPr>
              <w:t>………………………………………………………………………………………………</w:t>
            </w:r>
            <w:bookmarkEnd w:id="35"/>
          </w:p>
        </w:tc>
      </w:tr>
      <w:tr w:rsidR="0017667F" w:rsidRPr="004F7D12" w:rsidTr="00442305">
        <w:tc>
          <w:tcPr>
            <w:tcW w:w="9854" w:type="dxa"/>
            <w:tcBorders>
              <w:bottom w:val="single" w:sz="4" w:space="0" w:color="auto"/>
            </w:tcBorders>
          </w:tcPr>
          <w:p w:rsidR="0017667F" w:rsidRPr="00BC0085" w:rsidRDefault="0017667F" w:rsidP="00442305">
            <w:pPr>
              <w:pStyle w:val="2"/>
              <w:bidi w:val="0"/>
              <w:jc w:val="lowKashida"/>
              <w:rPr>
                <w:rFonts w:cs="Times New Roman"/>
                <w:color w:val="auto"/>
                <w:sz w:val="24"/>
                <w:szCs w:val="24"/>
                <w:lang w:bidi="ar-MA"/>
              </w:rPr>
            </w:pPr>
            <w:bookmarkStart w:id="36" w:name="_Toc190138200"/>
            <w:r w:rsidRPr="00BC0085">
              <w:rPr>
                <w:rFonts w:cs="Times New Roman"/>
                <w:color w:val="auto"/>
                <w:sz w:val="24"/>
                <w:szCs w:val="24"/>
                <w:lang w:bidi="ar-MA"/>
              </w:rPr>
              <w:t>………………………………………………………………………………………………</w:t>
            </w:r>
            <w:bookmarkEnd w:id="36"/>
          </w:p>
        </w:tc>
      </w:tr>
    </w:tbl>
    <w:p w:rsidR="0017667F" w:rsidRDefault="0017667F" w:rsidP="0017667F">
      <w:pPr>
        <w:pStyle w:val="2"/>
        <w:bidi w:val="0"/>
        <w:spacing w:before="240"/>
        <w:jc w:val="lowKashida"/>
        <w:rPr>
          <w:rFonts w:cs="Times New Roman"/>
          <w:color w:val="000080"/>
          <w:sz w:val="28"/>
          <w:szCs w:val="28"/>
          <w:u w:val="single"/>
          <w:lang w:bidi="ar-MA"/>
        </w:rPr>
      </w:pPr>
      <w:bookmarkStart w:id="37" w:name="_Toc190138201"/>
    </w:p>
    <w:p w:rsidR="0017667F" w:rsidRPr="00A64CA0" w:rsidRDefault="0017667F" w:rsidP="0017667F">
      <w:pPr>
        <w:pStyle w:val="2"/>
        <w:bidi w:val="0"/>
        <w:spacing w:before="240"/>
        <w:jc w:val="lowKashida"/>
        <w:rPr>
          <w:rFonts w:cs="Times New Roman"/>
          <w:color w:val="000080"/>
          <w:sz w:val="28"/>
          <w:szCs w:val="28"/>
          <w:u w:val="single"/>
          <w:lang w:bidi="ar-MA"/>
        </w:rPr>
      </w:pPr>
      <w:r>
        <w:rPr>
          <w:rFonts w:cs="Times New Roman"/>
          <w:color w:val="000080"/>
          <w:sz w:val="28"/>
          <w:szCs w:val="28"/>
          <w:u w:val="single"/>
          <w:lang w:bidi="ar-MA"/>
        </w:rPr>
        <w:t>7</w:t>
      </w:r>
      <w:r w:rsidRPr="00A64CA0">
        <w:rPr>
          <w:rFonts w:cs="Times New Roman"/>
          <w:color w:val="000080"/>
          <w:sz w:val="28"/>
          <w:szCs w:val="28"/>
          <w:u w:val="single"/>
          <w:lang w:bidi="ar-MA"/>
        </w:rPr>
        <w:t>- Partenariat (précise</w:t>
      </w:r>
      <w:r>
        <w:rPr>
          <w:rFonts w:cs="Times New Roman"/>
          <w:color w:val="000080"/>
          <w:sz w:val="28"/>
          <w:szCs w:val="28"/>
          <w:u w:val="single"/>
          <w:lang w:bidi="ar-MA"/>
        </w:rPr>
        <w:t>r</w:t>
      </w:r>
      <w:r w:rsidRPr="00A64CA0">
        <w:rPr>
          <w:rFonts w:cs="Times New Roman"/>
          <w:color w:val="000080"/>
          <w:sz w:val="28"/>
          <w:szCs w:val="28"/>
          <w:u w:val="single"/>
          <w:lang w:bidi="ar-MA"/>
        </w:rPr>
        <w:t xml:space="preserve"> la nature des partenaria</w:t>
      </w:r>
      <w:r>
        <w:rPr>
          <w:rFonts w:cs="Times New Roman"/>
          <w:color w:val="000080"/>
          <w:sz w:val="28"/>
          <w:szCs w:val="28"/>
          <w:u w:val="single"/>
          <w:lang w:bidi="ar-MA"/>
        </w:rPr>
        <w:t>t</w:t>
      </w:r>
      <w:r w:rsidRPr="00A64CA0">
        <w:rPr>
          <w:rFonts w:cs="Times New Roman"/>
          <w:color w:val="000080"/>
          <w:sz w:val="28"/>
          <w:szCs w:val="28"/>
          <w:u w:val="single"/>
          <w:lang w:bidi="ar-MA"/>
        </w:rPr>
        <w:t>s et ses modalités)</w:t>
      </w:r>
      <w:bookmarkEnd w:id="37"/>
    </w:p>
    <w:p w:rsidR="0017667F" w:rsidRPr="003E3299" w:rsidRDefault="0017667F" w:rsidP="0017667F">
      <w:pPr>
        <w:pStyle w:val="2"/>
        <w:bidi w:val="0"/>
        <w:spacing w:before="240"/>
        <w:jc w:val="lowKashida"/>
        <w:rPr>
          <w:rFonts w:cs="Times New Roman"/>
          <w:color w:val="auto"/>
          <w:sz w:val="16"/>
          <w:szCs w:val="16"/>
          <w:lang w:bidi="ar-MA"/>
        </w:rPr>
      </w:pPr>
    </w:p>
    <w:p w:rsidR="0017667F" w:rsidRDefault="0017667F" w:rsidP="0017667F">
      <w:pPr>
        <w:pStyle w:val="2"/>
        <w:bidi w:val="0"/>
        <w:spacing w:before="240"/>
        <w:jc w:val="lowKashida"/>
        <w:rPr>
          <w:rFonts w:cs="Times New Roman"/>
          <w:b w:val="0"/>
          <w:bCs w:val="0"/>
          <w:color w:val="auto"/>
          <w:sz w:val="24"/>
          <w:szCs w:val="24"/>
          <w:lang w:bidi="ar-MA"/>
        </w:rPr>
      </w:pPr>
      <w:r>
        <w:rPr>
          <w:rFonts w:cs="Times New Roman"/>
          <w:b w:val="0"/>
          <w:bCs w:val="0"/>
          <w:color w:val="auto"/>
          <w:sz w:val="24"/>
          <w:szCs w:val="24"/>
          <w:lang w:bidi="ar-MA"/>
        </w:rPr>
        <w:t xml:space="preserve">L’Ecole Supérieure de Commerce de Tunis a instauré un partenariat libre </w:t>
      </w:r>
      <w:r w:rsidRPr="00943C60">
        <w:rPr>
          <w:rFonts w:cs="Times New Roman"/>
          <w:b w:val="0"/>
          <w:bCs w:val="0"/>
          <w:color w:val="auto"/>
          <w:sz w:val="24"/>
          <w:szCs w:val="24"/>
          <w:lang w:bidi="ar-MA"/>
        </w:rPr>
        <w:t xml:space="preserve">avec </w:t>
      </w:r>
      <w:r>
        <w:rPr>
          <w:rFonts w:cs="Times New Roman"/>
          <w:b w:val="0"/>
          <w:bCs w:val="0"/>
          <w:color w:val="auto"/>
          <w:sz w:val="24"/>
          <w:szCs w:val="24"/>
          <w:lang w:bidi="ar-MA"/>
        </w:rPr>
        <w:t>un certain nombre d’experts et des unités touristiques et hôtelières. Une telle démarche est utile pour le placement des étudiants en stage, pour l’encadrement professionnel, pour l’invitation des professionnels à animer des enseignements pratiques et, surtout, pour favoriser le recrutement des diplômés après leur réussite finale.</w:t>
      </w:r>
    </w:p>
    <w:p w:rsidR="0017667F" w:rsidRDefault="0017667F" w:rsidP="0017667F">
      <w:pPr>
        <w:pStyle w:val="2"/>
        <w:bidi w:val="0"/>
        <w:spacing w:before="240"/>
        <w:jc w:val="lowKashida"/>
        <w:rPr>
          <w:rFonts w:cs="Times New Roman"/>
          <w:sz w:val="24"/>
          <w:szCs w:val="24"/>
          <w:lang w:bidi="ar-MA"/>
        </w:rPr>
      </w:pPr>
      <w:bookmarkStart w:id="38" w:name="_Toc190138202"/>
    </w:p>
    <w:p w:rsidR="0017667F" w:rsidRDefault="0017667F" w:rsidP="0017667F">
      <w:pPr>
        <w:pStyle w:val="2"/>
        <w:bidi w:val="0"/>
        <w:spacing w:before="240"/>
        <w:jc w:val="lowKashida"/>
        <w:rPr>
          <w:rFonts w:cs="Times New Roman"/>
          <w:sz w:val="24"/>
          <w:szCs w:val="24"/>
          <w:lang w:bidi="ar-MA"/>
        </w:rPr>
      </w:pPr>
      <w:r>
        <w:rPr>
          <w:rFonts w:cs="Times New Roman"/>
          <w:b w:val="0"/>
          <w:bCs w:val="0"/>
          <w:color w:val="auto"/>
          <w:sz w:val="24"/>
          <w:szCs w:val="24"/>
          <w:lang w:bidi="ar-MA"/>
        </w:rPr>
        <w:t>-</w:t>
      </w:r>
      <w:r>
        <w:rPr>
          <w:rFonts w:cs="Times New Roman"/>
          <w:sz w:val="24"/>
          <w:szCs w:val="24"/>
          <w:lang w:bidi="ar-MA"/>
        </w:rPr>
        <w:t>7-1</w:t>
      </w:r>
      <w:r w:rsidRPr="004F7D12">
        <w:rPr>
          <w:rFonts w:cs="Times New Roman"/>
          <w:sz w:val="24"/>
          <w:szCs w:val="24"/>
          <w:lang w:bidi="ar-MA"/>
        </w:rPr>
        <w:t>- Partenariat universitaire</w:t>
      </w:r>
      <w:bookmarkEnd w:id="38"/>
    </w:p>
    <w:p w:rsidR="0017667F" w:rsidRPr="004F7D12" w:rsidRDefault="0017667F" w:rsidP="0017667F">
      <w:pPr>
        <w:pStyle w:val="2"/>
        <w:bidi w:val="0"/>
        <w:spacing w:before="240"/>
        <w:jc w:val="lowKashida"/>
        <w:rPr>
          <w:rFonts w:cs="Times New Roman"/>
          <w:sz w:val="24"/>
          <w:szCs w:val="24"/>
          <w:lang w:bidi="ar-MA"/>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3284"/>
        <w:gridCol w:w="3285"/>
        <w:gridCol w:w="3285"/>
      </w:tblGrid>
      <w:tr w:rsidR="0017667F" w:rsidRPr="004F7D12" w:rsidTr="00442305">
        <w:tc>
          <w:tcPr>
            <w:tcW w:w="3284" w:type="dxa"/>
            <w:tcBorders>
              <w:top w:val="single" w:sz="4" w:space="0" w:color="auto"/>
            </w:tcBorders>
            <w:vAlign w:val="center"/>
          </w:tcPr>
          <w:p w:rsidR="0017667F" w:rsidRPr="00BC0085" w:rsidRDefault="0017667F" w:rsidP="00442305">
            <w:pPr>
              <w:pStyle w:val="2"/>
              <w:bidi w:val="0"/>
              <w:rPr>
                <w:rFonts w:cs="Times New Roman"/>
                <w:color w:val="auto"/>
                <w:sz w:val="24"/>
                <w:szCs w:val="24"/>
                <w:lang w:bidi="ar-MA"/>
              </w:rPr>
            </w:pPr>
            <w:bookmarkStart w:id="39" w:name="_Toc190138203"/>
            <w:r w:rsidRPr="00BC0085">
              <w:rPr>
                <w:color w:val="auto"/>
                <w:sz w:val="24"/>
                <w:szCs w:val="24"/>
              </w:rPr>
              <w:t>Etablissement</w:t>
            </w:r>
            <w:bookmarkEnd w:id="39"/>
          </w:p>
        </w:tc>
        <w:tc>
          <w:tcPr>
            <w:tcW w:w="3285" w:type="dxa"/>
            <w:tcBorders>
              <w:top w:val="single" w:sz="4" w:space="0" w:color="auto"/>
            </w:tcBorders>
            <w:vAlign w:val="center"/>
          </w:tcPr>
          <w:p w:rsidR="0017667F" w:rsidRPr="00BC0085" w:rsidRDefault="0017667F" w:rsidP="00442305">
            <w:pPr>
              <w:pStyle w:val="2"/>
              <w:bidi w:val="0"/>
              <w:rPr>
                <w:rFonts w:cs="Times New Roman"/>
                <w:color w:val="auto"/>
                <w:sz w:val="24"/>
                <w:szCs w:val="24"/>
                <w:lang w:bidi="ar-MA"/>
              </w:rPr>
            </w:pPr>
            <w:bookmarkStart w:id="40" w:name="_Toc190138204"/>
            <w:r w:rsidRPr="00BC0085">
              <w:rPr>
                <w:rFonts w:cs="Times New Roman"/>
                <w:color w:val="auto"/>
                <w:sz w:val="24"/>
                <w:szCs w:val="24"/>
                <w:lang w:bidi="ar-MA"/>
              </w:rPr>
              <w:t>Activités</w:t>
            </w:r>
            <w:bookmarkEnd w:id="40"/>
          </w:p>
        </w:tc>
        <w:tc>
          <w:tcPr>
            <w:tcW w:w="3285" w:type="dxa"/>
            <w:tcBorders>
              <w:top w:val="single" w:sz="4" w:space="0" w:color="auto"/>
            </w:tcBorders>
            <w:vAlign w:val="center"/>
          </w:tcPr>
          <w:p w:rsidR="0017667F" w:rsidRPr="00BC0085" w:rsidRDefault="0017667F" w:rsidP="00442305">
            <w:pPr>
              <w:pStyle w:val="2"/>
              <w:bidi w:val="0"/>
              <w:rPr>
                <w:rFonts w:cs="Times New Roman"/>
                <w:color w:val="auto"/>
                <w:sz w:val="24"/>
                <w:szCs w:val="24"/>
                <w:lang w:bidi="ar-MA"/>
              </w:rPr>
            </w:pPr>
            <w:bookmarkStart w:id="41" w:name="_Toc190138205"/>
            <w:r w:rsidRPr="00BC0085">
              <w:rPr>
                <w:rFonts w:cs="Times New Roman"/>
                <w:color w:val="auto"/>
                <w:sz w:val="24"/>
                <w:szCs w:val="24"/>
                <w:lang w:bidi="ar-MA"/>
              </w:rPr>
              <w:t>Nature et modalités des partenariats</w:t>
            </w:r>
            <w:bookmarkEnd w:id="41"/>
          </w:p>
        </w:tc>
      </w:tr>
      <w:tr w:rsidR="0017667F" w:rsidRPr="003653ED" w:rsidTr="00442305">
        <w:tc>
          <w:tcPr>
            <w:tcW w:w="3284" w:type="dxa"/>
            <w:vAlign w:val="center"/>
          </w:tcPr>
          <w:p w:rsidR="0017667F" w:rsidRPr="003653ED" w:rsidRDefault="0017667F" w:rsidP="00442305">
            <w:pPr>
              <w:pStyle w:val="2"/>
              <w:bidi w:val="0"/>
              <w:rPr>
                <w:rFonts w:cs="Times New Roman"/>
                <w:color w:val="auto"/>
                <w:sz w:val="24"/>
                <w:szCs w:val="24"/>
                <w:lang w:bidi="ar-MA"/>
              </w:rPr>
            </w:pPr>
            <w:r w:rsidRPr="003653ED">
              <w:rPr>
                <w:rFonts w:ascii="Tahoma" w:hAnsi="Tahoma" w:cs="Tahoma"/>
                <w:color w:val="auto"/>
                <w:sz w:val="22"/>
                <w:szCs w:val="22"/>
                <w:shd w:val="clear" w:color="auto" w:fill="F9FCFF"/>
              </w:rPr>
              <w:t>Institut des Hautes Etudes Touristiques de Sidi Dhrif</w:t>
            </w:r>
          </w:p>
        </w:tc>
        <w:tc>
          <w:tcPr>
            <w:tcW w:w="3285" w:type="dxa"/>
            <w:vAlign w:val="center"/>
          </w:tcPr>
          <w:p w:rsidR="0017667F" w:rsidRPr="003653ED" w:rsidRDefault="0017667F" w:rsidP="00442305">
            <w:pPr>
              <w:pStyle w:val="2"/>
              <w:bidi w:val="0"/>
              <w:rPr>
                <w:rFonts w:cs="Times New Roman"/>
                <w:color w:val="auto"/>
                <w:sz w:val="28"/>
                <w:szCs w:val="28"/>
                <w:lang w:bidi="ar-MA"/>
              </w:rPr>
            </w:pPr>
            <w:r w:rsidRPr="003653ED">
              <w:rPr>
                <w:rFonts w:cs="Times New Roman"/>
                <w:color w:val="auto"/>
                <w:sz w:val="28"/>
                <w:szCs w:val="28"/>
                <w:lang w:bidi="ar-MA"/>
              </w:rPr>
              <w:t>Enseignement</w:t>
            </w:r>
          </w:p>
          <w:p w:rsidR="0017667F" w:rsidRPr="003653ED" w:rsidRDefault="0017667F" w:rsidP="004E00D3">
            <w:pPr>
              <w:pStyle w:val="2"/>
              <w:bidi w:val="0"/>
              <w:rPr>
                <w:rFonts w:cs="Times New Roman"/>
                <w:color w:val="auto"/>
                <w:sz w:val="24"/>
                <w:szCs w:val="24"/>
                <w:lang w:bidi="ar-MA"/>
              </w:rPr>
            </w:pPr>
            <w:r w:rsidRPr="003653ED">
              <w:rPr>
                <w:rFonts w:cs="Times New Roman"/>
                <w:color w:val="auto"/>
                <w:sz w:val="24"/>
                <w:szCs w:val="24"/>
                <w:lang w:bidi="ar-MA"/>
              </w:rPr>
              <w:t>les modules enseignés dans le</w:t>
            </w:r>
            <w:r w:rsidR="004E00D3">
              <w:rPr>
                <w:rFonts w:cs="Times New Roman"/>
                <w:color w:val="auto"/>
                <w:sz w:val="24"/>
                <w:szCs w:val="24"/>
                <w:lang w:bidi="ar-MA"/>
              </w:rPr>
              <w:t xml:space="preserve"> programme sont la cuisine et la</w:t>
            </w:r>
            <w:r w:rsidRPr="003653ED">
              <w:rPr>
                <w:rFonts w:cs="Times New Roman"/>
                <w:color w:val="auto"/>
                <w:sz w:val="24"/>
                <w:szCs w:val="24"/>
                <w:lang w:bidi="ar-MA"/>
              </w:rPr>
              <w:t xml:space="preserve"> restaurat</w:t>
            </w:r>
            <w:r w:rsidR="004E00D3">
              <w:rPr>
                <w:rFonts w:cs="Times New Roman"/>
                <w:color w:val="auto"/>
                <w:sz w:val="24"/>
                <w:szCs w:val="24"/>
                <w:lang w:bidi="ar-MA"/>
              </w:rPr>
              <w:t>ion</w:t>
            </w:r>
            <w:r w:rsidRPr="003653ED">
              <w:rPr>
                <w:rFonts w:cs="Times New Roman"/>
                <w:color w:val="auto"/>
                <w:sz w:val="24"/>
                <w:szCs w:val="24"/>
                <w:lang w:bidi="ar-MA"/>
              </w:rPr>
              <w:t xml:space="preserve">. </w:t>
            </w:r>
          </w:p>
        </w:tc>
        <w:tc>
          <w:tcPr>
            <w:tcW w:w="3285" w:type="dxa"/>
            <w:vAlign w:val="center"/>
          </w:tcPr>
          <w:p w:rsidR="0017667F" w:rsidRPr="003653ED" w:rsidRDefault="0017667F" w:rsidP="00442305">
            <w:pPr>
              <w:pStyle w:val="2"/>
              <w:bidi w:val="0"/>
              <w:rPr>
                <w:rFonts w:cs="Times New Roman"/>
                <w:color w:val="auto"/>
                <w:sz w:val="24"/>
                <w:szCs w:val="24"/>
                <w:lang w:bidi="ar-MA"/>
              </w:rPr>
            </w:pPr>
          </w:p>
        </w:tc>
      </w:tr>
    </w:tbl>
    <w:p w:rsidR="0017667F" w:rsidRPr="003653ED" w:rsidRDefault="0017667F" w:rsidP="0017667F">
      <w:pPr>
        <w:pStyle w:val="2"/>
        <w:bidi w:val="0"/>
        <w:spacing w:before="240"/>
        <w:jc w:val="lowKashida"/>
        <w:rPr>
          <w:rFonts w:cs="Times New Roman"/>
          <w:color w:val="auto"/>
          <w:sz w:val="28"/>
          <w:szCs w:val="28"/>
          <w:lang w:bidi="ar-MA"/>
        </w:rPr>
      </w:pPr>
    </w:p>
    <w:p w:rsidR="0017667F" w:rsidRPr="003653ED" w:rsidRDefault="0017667F" w:rsidP="0017667F">
      <w:pPr>
        <w:pStyle w:val="2"/>
        <w:bidi w:val="0"/>
        <w:spacing w:before="240"/>
        <w:jc w:val="lowKashida"/>
        <w:rPr>
          <w:rFonts w:cs="Times New Roman"/>
          <w:color w:val="auto"/>
          <w:sz w:val="28"/>
          <w:szCs w:val="28"/>
          <w:lang w:bidi="ar-MA"/>
        </w:rPr>
      </w:pPr>
      <w:r w:rsidRPr="003653ED">
        <w:rPr>
          <w:rFonts w:cs="Times New Roman"/>
          <w:color w:val="auto"/>
          <w:sz w:val="28"/>
          <w:szCs w:val="28"/>
          <w:lang w:bidi="ar-MA"/>
        </w:rPr>
        <w:t>7.2 Partenariat avec le milieu professionnel, économique et social</w:t>
      </w:r>
    </w:p>
    <w:p w:rsidR="0017667F" w:rsidRDefault="0017667F" w:rsidP="0017667F">
      <w:pPr>
        <w:pStyle w:val="2"/>
        <w:bidi w:val="0"/>
        <w:spacing w:before="240"/>
        <w:jc w:val="lowKashida"/>
        <w:rPr>
          <w:rFonts w:cs="Times New Roman"/>
          <w:color w:val="auto"/>
          <w:sz w:val="28"/>
          <w:szCs w:val="28"/>
          <w:lang w:bidi="ar-MA"/>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3206"/>
        <w:gridCol w:w="3220"/>
        <w:gridCol w:w="3202"/>
      </w:tblGrid>
      <w:tr w:rsidR="0017667F" w:rsidRPr="003653ED" w:rsidTr="00442305">
        <w:tc>
          <w:tcPr>
            <w:tcW w:w="3206" w:type="dxa"/>
            <w:vAlign w:val="center"/>
          </w:tcPr>
          <w:p w:rsidR="0017667F" w:rsidRPr="00BC0085" w:rsidRDefault="0017667F" w:rsidP="00442305">
            <w:pPr>
              <w:pStyle w:val="2"/>
              <w:bidi w:val="0"/>
              <w:rPr>
                <w:rFonts w:cs="Times New Roman"/>
                <w:color w:val="auto"/>
                <w:sz w:val="24"/>
                <w:szCs w:val="24"/>
                <w:lang w:bidi="ar-MA"/>
              </w:rPr>
            </w:pPr>
            <w:r w:rsidRPr="00BC0085">
              <w:rPr>
                <w:color w:val="auto"/>
                <w:sz w:val="24"/>
                <w:szCs w:val="24"/>
              </w:rPr>
              <w:t>Etablissement</w:t>
            </w:r>
          </w:p>
        </w:tc>
        <w:tc>
          <w:tcPr>
            <w:tcW w:w="3220" w:type="dxa"/>
            <w:vAlign w:val="center"/>
          </w:tcPr>
          <w:p w:rsidR="0017667F" w:rsidRPr="00BC0085" w:rsidRDefault="0017667F" w:rsidP="00442305">
            <w:pPr>
              <w:pStyle w:val="2"/>
              <w:bidi w:val="0"/>
              <w:rPr>
                <w:rFonts w:cs="Times New Roman"/>
                <w:color w:val="auto"/>
                <w:sz w:val="24"/>
                <w:szCs w:val="24"/>
                <w:lang w:bidi="ar-MA"/>
              </w:rPr>
            </w:pPr>
            <w:r w:rsidRPr="00BC0085">
              <w:rPr>
                <w:rFonts w:cs="Times New Roman"/>
                <w:color w:val="auto"/>
                <w:sz w:val="24"/>
                <w:szCs w:val="24"/>
                <w:lang w:bidi="ar-MA"/>
              </w:rPr>
              <w:t>Activités</w:t>
            </w:r>
          </w:p>
        </w:tc>
        <w:tc>
          <w:tcPr>
            <w:tcW w:w="3202" w:type="dxa"/>
            <w:vAlign w:val="center"/>
          </w:tcPr>
          <w:p w:rsidR="0017667F" w:rsidRPr="00BC0085" w:rsidRDefault="0017667F" w:rsidP="00442305">
            <w:pPr>
              <w:pStyle w:val="2"/>
              <w:bidi w:val="0"/>
              <w:rPr>
                <w:rFonts w:cs="Times New Roman"/>
                <w:color w:val="auto"/>
                <w:sz w:val="24"/>
                <w:szCs w:val="24"/>
                <w:lang w:bidi="ar-MA"/>
              </w:rPr>
            </w:pPr>
            <w:r w:rsidRPr="00BC0085">
              <w:rPr>
                <w:rFonts w:cs="Times New Roman"/>
                <w:color w:val="auto"/>
                <w:sz w:val="24"/>
                <w:szCs w:val="24"/>
                <w:lang w:bidi="ar-MA"/>
              </w:rPr>
              <w:t>Nature et modalités des partenariats</w:t>
            </w:r>
          </w:p>
        </w:tc>
      </w:tr>
      <w:tr w:rsidR="0017667F" w:rsidRPr="003653ED" w:rsidTr="00442305">
        <w:tc>
          <w:tcPr>
            <w:tcW w:w="3206" w:type="dxa"/>
            <w:vAlign w:val="center"/>
          </w:tcPr>
          <w:p w:rsidR="0017667F" w:rsidRPr="00CF3B85" w:rsidRDefault="0017667F" w:rsidP="00442305">
            <w:pPr>
              <w:pStyle w:val="2"/>
              <w:bidi w:val="0"/>
              <w:rPr>
                <w:rFonts w:ascii="Tahoma" w:hAnsi="Tahoma" w:cs="Tahoma"/>
                <w:color w:val="auto"/>
                <w:sz w:val="22"/>
                <w:szCs w:val="22"/>
                <w:shd w:val="clear" w:color="auto" w:fill="F9FCFF"/>
              </w:rPr>
            </w:pPr>
            <w:r w:rsidRPr="00CF3B85">
              <w:rPr>
                <w:rFonts w:ascii="Tahoma" w:hAnsi="Tahoma" w:cs="Tahoma"/>
                <w:color w:val="auto"/>
                <w:sz w:val="22"/>
                <w:szCs w:val="22"/>
                <w:shd w:val="clear" w:color="auto" w:fill="F9FCFF"/>
              </w:rPr>
              <w:t xml:space="preserve">Fédération Tunisienne de l’Hôtellerie </w:t>
            </w:r>
          </w:p>
          <w:p w:rsidR="0017667F" w:rsidRPr="003653ED" w:rsidRDefault="0017667F" w:rsidP="00442305">
            <w:pPr>
              <w:pStyle w:val="2"/>
              <w:bidi w:val="0"/>
              <w:rPr>
                <w:rFonts w:ascii="Tahoma" w:hAnsi="Tahoma" w:cs="Tahoma"/>
                <w:color w:val="auto"/>
                <w:sz w:val="22"/>
                <w:szCs w:val="22"/>
                <w:shd w:val="clear" w:color="auto" w:fill="F9FCFF"/>
              </w:rPr>
            </w:pPr>
            <w:r w:rsidRPr="00CF3B85">
              <w:rPr>
                <w:rFonts w:ascii="Tahoma" w:hAnsi="Tahoma" w:cs="Tahoma"/>
                <w:color w:val="auto"/>
                <w:sz w:val="22"/>
                <w:szCs w:val="22"/>
                <w:shd w:val="clear" w:color="auto" w:fill="F9FCFF"/>
              </w:rPr>
              <w:t xml:space="preserve"> (FTH)</w:t>
            </w:r>
          </w:p>
          <w:p w:rsidR="0017667F" w:rsidRPr="003653ED" w:rsidRDefault="0017667F" w:rsidP="00442305">
            <w:pPr>
              <w:pStyle w:val="2"/>
              <w:bidi w:val="0"/>
              <w:rPr>
                <w:rFonts w:ascii="Tahoma" w:hAnsi="Tahoma" w:cs="Tahoma"/>
                <w:color w:val="auto"/>
                <w:sz w:val="22"/>
                <w:szCs w:val="22"/>
                <w:shd w:val="clear" w:color="auto" w:fill="F9FCFF"/>
              </w:rPr>
            </w:pPr>
          </w:p>
        </w:tc>
        <w:tc>
          <w:tcPr>
            <w:tcW w:w="3220" w:type="dxa"/>
            <w:vAlign w:val="center"/>
          </w:tcPr>
          <w:p w:rsidR="0017667F" w:rsidRDefault="0017667F" w:rsidP="00442305">
            <w:pPr>
              <w:pStyle w:val="2"/>
              <w:numPr>
                <w:ilvl w:val="0"/>
                <w:numId w:val="60"/>
              </w:numPr>
              <w:bidi w:val="0"/>
              <w:jc w:val="both"/>
              <w:rPr>
                <w:rFonts w:cs="Times New Roman"/>
                <w:color w:val="auto"/>
                <w:sz w:val="28"/>
                <w:szCs w:val="28"/>
                <w:lang w:bidi="ar-MA"/>
              </w:rPr>
            </w:pPr>
            <w:r w:rsidRPr="003653ED">
              <w:rPr>
                <w:rFonts w:cs="Times New Roman"/>
                <w:color w:val="auto"/>
                <w:sz w:val="28"/>
                <w:szCs w:val="28"/>
                <w:lang w:bidi="ar-MA"/>
              </w:rPr>
              <w:lastRenderedPageBreak/>
              <w:t>Stages</w:t>
            </w:r>
          </w:p>
          <w:p w:rsidR="0017667F" w:rsidRDefault="0017667F" w:rsidP="00442305">
            <w:pPr>
              <w:pStyle w:val="2"/>
              <w:numPr>
                <w:ilvl w:val="0"/>
                <w:numId w:val="60"/>
              </w:numPr>
              <w:bidi w:val="0"/>
              <w:jc w:val="both"/>
              <w:rPr>
                <w:rFonts w:cs="Times New Roman"/>
                <w:color w:val="auto"/>
                <w:sz w:val="28"/>
                <w:szCs w:val="28"/>
                <w:lang w:bidi="ar-MA"/>
              </w:rPr>
            </w:pPr>
            <w:r w:rsidRPr="0047774E">
              <w:rPr>
                <w:rFonts w:cs="Times New Roman"/>
                <w:color w:val="auto"/>
                <w:sz w:val="28"/>
                <w:szCs w:val="28"/>
                <w:lang w:bidi="ar-MA"/>
              </w:rPr>
              <w:t>Interventions des professionnels</w:t>
            </w:r>
          </w:p>
          <w:p w:rsidR="0017667F" w:rsidRPr="0047774E" w:rsidRDefault="0017667F" w:rsidP="00442305">
            <w:pPr>
              <w:pStyle w:val="2"/>
              <w:numPr>
                <w:ilvl w:val="0"/>
                <w:numId w:val="60"/>
              </w:numPr>
              <w:bidi w:val="0"/>
              <w:jc w:val="both"/>
              <w:rPr>
                <w:rFonts w:cs="Times New Roman"/>
                <w:color w:val="auto"/>
                <w:sz w:val="28"/>
                <w:szCs w:val="28"/>
                <w:lang w:bidi="ar-MA"/>
              </w:rPr>
            </w:pPr>
            <w:r w:rsidRPr="0047774E">
              <w:rPr>
                <w:rFonts w:cs="Times New Roman"/>
                <w:color w:val="auto"/>
                <w:sz w:val="28"/>
                <w:szCs w:val="28"/>
                <w:lang w:bidi="ar-MA"/>
              </w:rPr>
              <w:lastRenderedPageBreak/>
              <w:t>Participation et réalisation  des conférences</w:t>
            </w:r>
          </w:p>
          <w:p w:rsidR="0017667F" w:rsidRPr="003653ED" w:rsidRDefault="0017667F" w:rsidP="00442305">
            <w:pPr>
              <w:pStyle w:val="2"/>
              <w:bidi w:val="0"/>
              <w:rPr>
                <w:rFonts w:cs="Times New Roman"/>
                <w:color w:val="auto"/>
                <w:sz w:val="28"/>
                <w:szCs w:val="28"/>
                <w:lang w:bidi="ar-MA"/>
              </w:rPr>
            </w:pPr>
          </w:p>
        </w:tc>
        <w:tc>
          <w:tcPr>
            <w:tcW w:w="3202" w:type="dxa"/>
            <w:vAlign w:val="center"/>
          </w:tcPr>
          <w:p w:rsidR="0017667F" w:rsidRDefault="0017667F" w:rsidP="00442305">
            <w:pPr>
              <w:pStyle w:val="2"/>
              <w:bidi w:val="0"/>
              <w:rPr>
                <w:rFonts w:cs="Times New Roman"/>
                <w:color w:val="auto"/>
                <w:sz w:val="24"/>
                <w:szCs w:val="24"/>
                <w:lang w:bidi="ar-MA"/>
              </w:rPr>
            </w:pPr>
            <w:r w:rsidRPr="003653ED">
              <w:rPr>
                <w:rFonts w:cs="Times New Roman"/>
                <w:color w:val="auto"/>
                <w:sz w:val="24"/>
                <w:szCs w:val="24"/>
                <w:lang w:bidi="ar-MA"/>
              </w:rPr>
              <w:lastRenderedPageBreak/>
              <w:t>Partenariat signé</w:t>
            </w:r>
          </w:p>
          <w:p w:rsidR="0017667F" w:rsidRPr="003653ED" w:rsidRDefault="0017667F" w:rsidP="00442305">
            <w:pPr>
              <w:pStyle w:val="2"/>
              <w:bidi w:val="0"/>
              <w:rPr>
                <w:rFonts w:cs="Times New Roman"/>
                <w:color w:val="auto"/>
                <w:sz w:val="24"/>
                <w:szCs w:val="24"/>
                <w:lang w:bidi="ar-MA"/>
              </w:rPr>
            </w:pPr>
            <w:r w:rsidRPr="003653ED">
              <w:rPr>
                <w:rFonts w:cs="Times New Roman"/>
                <w:color w:val="auto"/>
                <w:sz w:val="24"/>
                <w:szCs w:val="24"/>
                <w:lang w:bidi="ar-MA"/>
              </w:rPr>
              <w:t xml:space="preserve"> le 8 avril 2016</w:t>
            </w:r>
          </w:p>
        </w:tc>
      </w:tr>
      <w:tr w:rsidR="0017667F" w:rsidRPr="003653ED" w:rsidTr="00442305">
        <w:tc>
          <w:tcPr>
            <w:tcW w:w="3206" w:type="dxa"/>
            <w:vAlign w:val="center"/>
          </w:tcPr>
          <w:p w:rsidR="0017667F" w:rsidRPr="003653ED" w:rsidRDefault="0017667F" w:rsidP="00442305">
            <w:pPr>
              <w:pStyle w:val="2"/>
              <w:bidi w:val="0"/>
              <w:rPr>
                <w:rFonts w:ascii="Tahoma" w:hAnsi="Tahoma" w:cs="Tahoma"/>
                <w:color w:val="auto"/>
                <w:sz w:val="22"/>
                <w:szCs w:val="22"/>
                <w:shd w:val="clear" w:color="auto" w:fill="F9FCFF"/>
              </w:rPr>
            </w:pPr>
            <w:r w:rsidRPr="003653ED">
              <w:rPr>
                <w:rFonts w:ascii="Tahoma" w:hAnsi="Tahoma" w:cs="Tahoma"/>
                <w:color w:val="auto"/>
                <w:sz w:val="22"/>
                <w:szCs w:val="22"/>
                <w:shd w:val="clear" w:color="auto" w:fill="F9FCFF"/>
              </w:rPr>
              <w:lastRenderedPageBreak/>
              <w:t xml:space="preserve">Fédération Tunisienne des agences de voyages </w:t>
            </w:r>
          </w:p>
          <w:p w:rsidR="0017667F" w:rsidRPr="003653ED" w:rsidRDefault="0017667F" w:rsidP="00442305">
            <w:pPr>
              <w:pStyle w:val="2"/>
              <w:bidi w:val="0"/>
              <w:rPr>
                <w:rFonts w:ascii="Tahoma" w:hAnsi="Tahoma" w:cs="Tahoma"/>
                <w:color w:val="auto"/>
                <w:sz w:val="22"/>
                <w:szCs w:val="22"/>
                <w:shd w:val="clear" w:color="auto" w:fill="F9FCFF"/>
              </w:rPr>
            </w:pPr>
          </w:p>
          <w:p w:rsidR="0017667F" w:rsidRPr="003653ED" w:rsidRDefault="0017667F" w:rsidP="00442305">
            <w:pPr>
              <w:pStyle w:val="2"/>
              <w:bidi w:val="0"/>
              <w:rPr>
                <w:rFonts w:ascii="Tahoma" w:hAnsi="Tahoma" w:cs="Tahoma"/>
                <w:color w:val="auto"/>
                <w:sz w:val="22"/>
                <w:szCs w:val="22"/>
                <w:shd w:val="clear" w:color="auto" w:fill="F9FCFF"/>
              </w:rPr>
            </w:pPr>
            <w:r w:rsidRPr="003653ED">
              <w:rPr>
                <w:rFonts w:ascii="Tahoma" w:hAnsi="Tahoma" w:cs="Tahoma"/>
                <w:color w:val="auto"/>
                <w:sz w:val="22"/>
                <w:szCs w:val="22"/>
                <w:shd w:val="clear" w:color="auto" w:fill="F9FCFF"/>
              </w:rPr>
              <w:t>(FTAV)</w:t>
            </w:r>
          </w:p>
          <w:p w:rsidR="0017667F" w:rsidRPr="003653ED" w:rsidRDefault="0017667F" w:rsidP="00442305">
            <w:pPr>
              <w:pStyle w:val="2"/>
              <w:bidi w:val="0"/>
              <w:rPr>
                <w:rFonts w:ascii="Tahoma" w:hAnsi="Tahoma" w:cs="Tahoma"/>
                <w:color w:val="auto"/>
                <w:sz w:val="22"/>
                <w:szCs w:val="22"/>
                <w:shd w:val="clear" w:color="auto" w:fill="F9FCFF"/>
              </w:rPr>
            </w:pPr>
          </w:p>
        </w:tc>
        <w:tc>
          <w:tcPr>
            <w:tcW w:w="3220" w:type="dxa"/>
            <w:vAlign w:val="center"/>
          </w:tcPr>
          <w:p w:rsidR="0017667F" w:rsidRDefault="0017667F" w:rsidP="00442305">
            <w:pPr>
              <w:pStyle w:val="2"/>
              <w:numPr>
                <w:ilvl w:val="0"/>
                <w:numId w:val="60"/>
              </w:numPr>
              <w:bidi w:val="0"/>
              <w:jc w:val="both"/>
              <w:rPr>
                <w:rFonts w:cs="Times New Roman"/>
                <w:color w:val="auto"/>
                <w:sz w:val="28"/>
                <w:szCs w:val="28"/>
                <w:lang w:bidi="ar-MA"/>
              </w:rPr>
            </w:pPr>
            <w:r w:rsidRPr="003653ED">
              <w:rPr>
                <w:rFonts w:cs="Times New Roman"/>
                <w:color w:val="auto"/>
                <w:sz w:val="28"/>
                <w:szCs w:val="28"/>
                <w:lang w:bidi="ar-MA"/>
              </w:rPr>
              <w:t>Stages</w:t>
            </w:r>
          </w:p>
          <w:p w:rsidR="0017667F" w:rsidRDefault="0017667F" w:rsidP="00442305">
            <w:pPr>
              <w:pStyle w:val="2"/>
              <w:numPr>
                <w:ilvl w:val="0"/>
                <w:numId w:val="60"/>
              </w:numPr>
              <w:bidi w:val="0"/>
              <w:jc w:val="both"/>
              <w:rPr>
                <w:rFonts w:cs="Times New Roman"/>
                <w:color w:val="auto"/>
                <w:sz w:val="28"/>
                <w:szCs w:val="28"/>
                <w:lang w:bidi="ar-MA"/>
              </w:rPr>
            </w:pPr>
            <w:r w:rsidRPr="0047774E">
              <w:rPr>
                <w:rFonts w:cs="Times New Roman"/>
                <w:color w:val="auto"/>
                <w:sz w:val="28"/>
                <w:szCs w:val="28"/>
                <w:lang w:bidi="ar-MA"/>
              </w:rPr>
              <w:t>Interventions des professionnels</w:t>
            </w:r>
          </w:p>
          <w:p w:rsidR="0017667F" w:rsidRPr="0047774E" w:rsidRDefault="0017667F" w:rsidP="00442305">
            <w:pPr>
              <w:pStyle w:val="2"/>
              <w:numPr>
                <w:ilvl w:val="0"/>
                <w:numId w:val="60"/>
              </w:numPr>
              <w:bidi w:val="0"/>
              <w:jc w:val="both"/>
              <w:rPr>
                <w:rFonts w:cs="Times New Roman"/>
                <w:color w:val="auto"/>
                <w:sz w:val="28"/>
                <w:szCs w:val="28"/>
                <w:lang w:bidi="ar-MA"/>
              </w:rPr>
            </w:pPr>
            <w:r w:rsidRPr="0047774E">
              <w:rPr>
                <w:rFonts w:cs="Times New Roman"/>
                <w:color w:val="auto"/>
                <w:sz w:val="28"/>
                <w:szCs w:val="28"/>
                <w:lang w:bidi="ar-MA"/>
              </w:rPr>
              <w:t>Participation et réalisation  des conférences</w:t>
            </w:r>
          </w:p>
          <w:p w:rsidR="0017667F" w:rsidRPr="003653ED" w:rsidRDefault="0017667F" w:rsidP="00442305">
            <w:pPr>
              <w:pStyle w:val="2"/>
              <w:bidi w:val="0"/>
              <w:rPr>
                <w:rFonts w:cs="Times New Roman"/>
                <w:color w:val="auto"/>
                <w:sz w:val="28"/>
                <w:szCs w:val="28"/>
                <w:lang w:bidi="ar-MA"/>
              </w:rPr>
            </w:pPr>
          </w:p>
        </w:tc>
        <w:tc>
          <w:tcPr>
            <w:tcW w:w="3202" w:type="dxa"/>
            <w:vAlign w:val="center"/>
          </w:tcPr>
          <w:p w:rsidR="0017667F" w:rsidRDefault="0017667F" w:rsidP="00442305">
            <w:pPr>
              <w:pStyle w:val="2"/>
              <w:bidi w:val="0"/>
              <w:rPr>
                <w:rFonts w:cs="Times New Roman"/>
                <w:color w:val="auto"/>
                <w:sz w:val="24"/>
                <w:szCs w:val="24"/>
                <w:lang w:bidi="ar-MA"/>
              </w:rPr>
            </w:pPr>
            <w:r>
              <w:rPr>
                <w:rFonts w:cs="Times New Roman"/>
                <w:color w:val="auto"/>
                <w:sz w:val="24"/>
                <w:szCs w:val="24"/>
                <w:lang w:bidi="ar-MA"/>
              </w:rPr>
              <w:t xml:space="preserve">Partenariat signé </w:t>
            </w:r>
          </w:p>
          <w:p w:rsidR="0017667F" w:rsidRPr="003653ED" w:rsidRDefault="0017667F" w:rsidP="00442305">
            <w:pPr>
              <w:pStyle w:val="2"/>
              <w:bidi w:val="0"/>
              <w:rPr>
                <w:rFonts w:cs="Times New Roman"/>
                <w:color w:val="auto"/>
                <w:sz w:val="24"/>
                <w:szCs w:val="24"/>
                <w:lang w:bidi="ar-MA"/>
              </w:rPr>
            </w:pPr>
            <w:r>
              <w:rPr>
                <w:rFonts w:cs="Times New Roman"/>
                <w:color w:val="auto"/>
                <w:sz w:val="24"/>
                <w:szCs w:val="24"/>
                <w:lang w:bidi="ar-MA"/>
              </w:rPr>
              <w:t xml:space="preserve">Le 7 </w:t>
            </w:r>
            <w:r w:rsidRPr="003653ED">
              <w:rPr>
                <w:rFonts w:cs="Times New Roman"/>
                <w:color w:val="auto"/>
                <w:sz w:val="24"/>
                <w:szCs w:val="24"/>
                <w:lang w:bidi="ar-MA"/>
              </w:rPr>
              <w:t>avril 2016</w:t>
            </w:r>
          </w:p>
        </w:tc>
      </w:tr>
      <w:tr w:rsidR="0017667F" w:rsidRPr="00BC0085" w:rsidTr="00442305">
        <w:tc>
          <w:tcPr>
            <w:tcW w:w="3206" w:type="dxa"/>
            <w:vAlign w:val="center"/>
          </w:tcPr>
          <w:p w:rsidR="0017667F" w:rsidRPr="003653ED" w:rsidRDefault="0017667F" w:rsidP="00442305">
            <w:pPr>
              <w:pStyle w:val="2"/>
              <w:bidi w:val="0"/>
              <w:rPr>
                <w:rFonts w:ascii="Tahoma" w:hAnsi="Tahoma" w:cs="Tahoma"/>
                <w:color w:val="auto"/>
                <w:sz w:val="22"/>
                <w:szCs w:val="22"/>
                <w:shd w:val="clear" w:color="auto" w:fill="F9FCFF"/>
              </w:rPr>
            </w:pPr>
            <w:r w:rsidRPr="003653ED">
              <w:rPr>
                <w:rFonts w:ascii="Tahoma" w:hAnsi="Tahoma" w:cs="Tahoma"/>
                <w:color w:val="auto"/>
                <w:sz w:val="22"/>
                <w:szCs w:val="22"/>
                <w:shd w:val="clear" w:color="auto" w:fill="F9FCFF"/>
              </w:rPr>
              <w:t>Observatoire du Tourisme</w:t>
            </w:r>
          </w:p>
          <w:p w:rsidR="0017667F" w:rsidRPr="003653ED" w:rsidRDefault="0017667F" w:rsidP="00442305">
            <w:pPr>
              <w:pStyle w:val="2"/>
              <w:bidi w:val="0"/>
              <w:rPr>
                <w:rFonts w:ascii="Tahoma" w:hAnsi="Tahoma" w:cs="Tahoma"/>
                <w:color w:val="auto"/>
                <w:sz w:val="22"/>
                <w:szCs w:val="22"/>
                <w:shd w:val="clear" w:color="auto" w:fill="F9FCFF"/>
              </w:rPr>
            </w:pPr>
          </w:p>
        </w:tc>
        <w:tc>
          <w:tcPr>
            <w:tcW w:w="3220" w:type="dxa"/>
            <w:vAlign w:val="center"/>
          </w:tcPr>
          <w:p w:rsidR="0017667F" w:rsidRDefault="0017667F" w:rsidP="00442305">
            <w:pPr>
              <w:pStyle w:val="2"/>
              <w:bidi w:val="0"/>
              <w:rPr>
                <w:rFonts w:cs="Times New Roman"/>
                <w:color w:val="auto"/>
                <w:sz w:val="28"/>
                <w:szCs w:val="28"/>
                <w:lang w:bidi="ar-MA"/>
              </w:rPr>
            </w:pPr>
          </w:p>
          <w:p w:rsidR="0017667F" w:rsidRPr="003653ED" w:rsidRDefault="0017667F" w:rsidP="00442305">
            <w:pPr>
              <w:pStyle w:val="2"/>
              <w:bidi w:val="0"/>
              <w:rPr>
                <w:rFonts w:cs="Times New Roman"/>
                <w:color w:val="auto"/>
                <w:sz w:val="28"/>
                <w:szCs w:val="28"/>
                <w:lang w:bidi="ar-MA"/>
              </w:rPr>
            </w:pPr>
            <w:r w:rsidRPr="003653ED">
              <w:rPr>
                <w:rFonts w:cs="Times New Roman"/>
                <w:color w:val="auto"/>
                <w:sz w:val="28"/>
                <w:szCs w:val="28"/>
                <w:lang w:bidi="ar-MA"/>
              </w:rPr>
              <w:t>Réalisation des conférences</w:t>
            </w:r>
          </w:p>
          <w:p w:rsidR="0017667F" w:rsidRDefault="0017667F" w:rsidP="00442305">
            <w:pPr>
              <w:pStyle w:val="2"/>
              <w:bidi w:val="0"/>
              <w:rPr>
                <w:rFonts w:cs="Times New Roman"/>
                <w:color w:val="auto"/>
                <w:sz w:val="28"/>
                <w:szCs w:val="28"/>
                <w:lang w:bidi="ar-MA"/>
              </w:rPr>
            </w:pPr>
          </w:p>
          <w:p w:rsidR="0017667F" w:rsidRDefault="0017667F" w:rsidP="00442305">
            <w:pPr>
              <w:pStyle w:val="2"/>
              <w:bidi w:val="0"/>
              <w:rPr>
                <w:rFonts w:cs="Times New Roman"/>
                <w:color w:val="auto"/>
                <w:sz w:val="28"/>
                <w:szCs w:val="28"/>
                <w:lang w:bidi="ar-MA"/>
              </w:rPr>
            </w:pPr>
          </w:p>
          <w:p w:rsidR="0017667F" w:rsidRPr="003653ED" w:rsidRDefault="0017667F" w:rsidP="00442305">
            <w:pPr>
              <w:pStyle w:val="2"/>
              <w:bidi w:val="0"/>
              <w:rPr>
                <w:rFonts w:cs="Times New Roman"/>
                <w:color w:val="auto"/>
                <w:sz w:val="28"/>
                <w:szCs w:val="28"/>
                <w:lang w:bidi="ar-MA"/>
              </w:rPr>
            </w:pPr>
            <w:r w:rsidRPr="003653ED">
              <w:rPr>
                <w:rFonts w:cs="Times New Roman"/>
                <w:color w:val="auto"/>
                <w:sz w:val="28"/>
                <w:szCs w:val="28"/>
                <w:lang w:bidi="ar-MA"/>
              </w:rPr>
              <w:t xml:space="preserve">Création de sites web des 24 gouvernorats de la Tunisie </w:t>
            </w:r>
          </w:p>
          <w:p w:rsidR="0017667F" w:rsidRDefault="0017667F" w:rsidP="00442305">
            <w:pPr>
              <w:pStyle w:val="2"/>
              <w:bidi w:val="0"/>
              <w:rPr>
                <w:rFonts w:cs="Times New Roman"/>
                <w:color w:val="auto"/>
                <w:sz w:val="28"/>
                <w:szCs w:val="28"/>
                <w:lang w:bidi="ar-MA"/>
              </w:rPr>
            </w:pPr>
          </w:p>
          <w:p w:rsidR="0017667F" w:rsidRPr="003653ED" w:rsidRDefault="0017667F" w:rsidP="00442305">
            <w:pPr>
              <w:pStyle w:val="2"/>
              <w:bidi w:val="0"/>
              <w:rPr>
                <w:rFonts w:cs="Times New Roman"/>
                <w:color w:val="auto"/>
                <w:sz w:val="24"/>
                <w:szCs w:val="24"/>
                <w:lang w:bidi="ar-MA"/>
              </w:rPr>
            </w:pPr>
            <w:r w:rsidRPr="003653ED">
              <w:rPr>
                <w:rFonts w:cs="Times New Roman"/>
                <w:color w:val="auto"/>
                <w:sz w:val="28"/>
                <w:szCs w:val="28"/>
                <w:lang w:bidi="ar-MA"/>
              </w:rPr>
              <w:t xml:space="preserve">Participation annuelle et active au salon du tourisme </w:t>
            </w:r>
            <w:r w:rsidRPr="003653ED">
              <w:rPr>
                <w:rFonts w:ascii="Open Sans" w:hAnsi="Open Sans" w:cs="Open Sans"/>
                <w:color w:val="1A2634"/>
                <w:sz w:val="24"/>
                <w:szCs w:val="24"/>
              </w:rPr>
              <w:t>au Parc des Expositions de Tunis au Kram</w:t>
            </w:r>
          </w:p>
          <w:p w:rsidR="0017667F" w:rsidRPr="003653ED" w:rsidRDefault="0017667F" w:rsidP="00442305">
            <w:pPr>
              <w:pStyle w:val="2"/>
              <w:bidi w:val="0"/>
              <w:rPr>
                <w:rFonts w:cs="Times New Roman"/>
                <w:color w:val="auto"/>
                <w:sz w:val="28"/>
                <w:szCs w:val="28"/>
                <w:lang w:bidi="ar-MA"/>
              </w:rPr>
            </w:pPr>
          </w:p>
        </w:tc>
        <w:tc>
          <w:tcPr>
            <w:tcW w:w="3202" w:type="dxa"/>
            <w:vAlign w:val="center"/>
          </w:tcPr>
          <w:p w:rsidR="0017667F" w:rsidRPr="00BC0085" w:rsidRDefault="0017667F" w:rsidP="00442305">
            <w:pPr>
              <w:pStyle w:val="2"/>
              <w:bidi w:val="0"/>
              <w:rPr>
                <w:rFonts w:cs="Times New Roman"/>
                <w:color w:val="auto"/>
                <w:sz w:val="24"/>
                <w:szCs w:val="24"/>
                <w:lang w:bidi="ar-MA"/>
              </w:rPr>
            </w:pPr>
            <w:r w:rsidRPr="003653ED">
              <w:rPr>
                <w:rFonts w:cs="Times New Roman"/>
                <w:color w:val="auto"/>
                <w:sz w:val="24"/>
                <w:szCs w:val="24"/>
                <w:lang w:bidi="ar-MA"/>
              </w:rPr>
              <w:t>Partenariat signé le 27 septembre 2016 portant sur le projet « e-promotion des régions »</w:t>
            </w:r>
          </w:p>
        </w:tc>
      </w:tr>
      <w:tr w:rsidR="0017667F" w:rsidRPr="00BC0085" w:rsidTr="00442305">
        <w:tc>
          <w:tcPr>
            <w:tcW w:w="3206" w:type="dxa"/>
            <w:vAlign w:val="center"/>
          </w:tcPr>
          <w:p w:rsidR="0017667F" w:rsidRDefault="0017667F" w:rsidP="00442305">
            <w:pPr>
              <w:pStyle w:val="2"/>
              <w:bidi w:val="0"/>
              <w:rPr>
                <w:rFonts w:ascii="Tahoma" w:hAnsi="Tahoma" w:cs="Tahoma"/>
                <w:color w:val="auto"/>
                <w:sz w:val="22"/>
                <w:szCs w:val="22"/>
                <w:shd w:val="clear" w:color="auto" w:fill="F9FCFF"/>
              </w:rPr>
            </w:pPr>
          </w:p>
          <w:p w:rsidR="0017667F" w:rsidRDefault="0017667F" w:rsidP="00442305">
            <w:pPr>
              <w:pStyle w:val="2"/>
              <w:bidi w:val="0"/>
              <w:rPr>
                <w:rFonts w:ascii="Tahoma" w:hAnsi="Tahoma" w:cs="Tahoma"/>
                <w:color w:val="auto"/>
                <w:sz w:val="22"/>
                <w:szCs w:val="22"/>
                <w:shd w:val="clear" w:color="auto" w:fill="F9FCFF"/>
              </w:rPr>
            </w:pPr>
            <w:r>
              <w:rPr>
                <w:rFonts w:ascii="Tahoma" w:hAnsi="Tahoma" w:cs="Tahoma"/>
                <w:color w:val="auto"/>
                <w:sz w:val="22"/>
                <w:szCs w:val="22"/>
                <w:shd w:val="clear" w:color="auto" w:fill="F9FCFF"/>
              </w:rPr>
              <w:t>FI2T</w:t>
            </w:r>
          </w:p>
          <w:p w:rsidR="0017667F" w:rsidRDefault="0017667F" w:rsidP="00442305">
            <w:pPr>
              <w:pStyle w:val="2"/>
              <w:bidi w:val="0"/>
              <w:rPr>
                <w:rFonts w:ascii="Tahoma" w:hAnsi="Tahoma" w:cs="Tahoma"/>
                <w:color w:val="auto"/>
                <w:sz w:val="22"/>
                <w:szCs w:val="22"/>
                <w:shd w:val="clear" w:color="auto" w:fill="F9FCFF"/>
              </w:rPr>
            </w:pPr>
          </w:p>
          <w:p w:rsidR="0017667F" w:rsidRDefault="0017667F" w:rsidP="00442305">
            <w:pPr>
              <w:pStyle w:val="2"/>
              <w:bidi w:val="0"/>
              <w:rPr>
                <w:rFonts w:ascii="Tahoma" w:hAnsi="Tahoma" w:cs="Tahoma"/>
                <w:color w:val="auto"/>
                <w:sz w:val="22"/>
                <w:szCs w:val="22"/>
                <w:shd w:val="clear" w:color="auto" w:fill="F9FCFF"/>
              </w:rPr>
            </w:pPr>
          </w:p>
        </w:tc>
        <w:tc>
          <w:tcPr>
            <w:tcW w:w="3220" w:type="dxa"/>
            <w:vAlign w:val="center"/>
          </w:tcPr>
          <w:p w:rsidR="0017667F" w:rsidRDefault="0017667F" w:rsidP="00442305">
            <w:pPr>
              <w:pStyle w:val="2"/>
              <w:numPr>
                <w:ilvl w:val="0"/>
                <w:numId w:val="60"/>
              </w:numPr>
              <w:bidi w:val="0"/>
              <w:jc w:val="both"/>
              <w:rPr>
                <w:rFonts w:cs="Times New Roman"/>
                <w:color w:val="auto"/>
                <w:sz w:val="28"/>
                <w:szCs w:val="28"/>
                <w:lang w:bidi="ar-MA"/>
              </w:rPr>
            </w:pPr>
            <w:r w:rsidRPr="003653ED">
              <w:rPr>
                <w:rFonts w:cs="Times New Roman"/>
                <w:color w:val="auto"/>
                <w:sz w:val="28"/>
                <w:szCs w:val="28"/>
                <w:lang w:bidi="ar-MA"/>
              </w:rPr>
              <w:t>Stages</w:t>
            </w:r>
          </w:p>
          <w:p w:rsidR="0017667F" w:rsidRDefault="0017667F" w:rsidP="00442305">
            <w:pPr>
              <w:pStyle w:val="2"/>
              <w:numPr>
                <w:ilvl w:val="0"/>
                <w:numId w:val="60"/>
              </w:numPr>
              <w:bidi w:val="0"/>
              <w:jc w:val="both"/>
              <w:rPr>
                <w:rFonts w:cs="Times New Roman"/>
                <w:color w:val="auto"/>
                <w:sz w:val="28"/>
                <w:szCs w:val="28"/>
                <w:lang w:bidi="ar-MA"/>
              </w:rPr>
            </w:pPr>
            <w:r w:rsidRPr="0047774E">
              <w:rPr>
                <w:rFonts w:cs="Times New Roman"/>
                <w:color w:val="auto"/>
                <w:sz w:val="28"/>
                <w:szCs w:val="28"/>
                <w:lang w:bidi="ar-MA"/>
              </w:rPr>
              <w:t>Interventions des professionnels</w:t>
            </w:r>
          </w:p>
          <w:p w:rsidR="0017667F" w:rsidRPr="0047774E" w:rsidRDefault="0017667F" w:rsidP="00442305">
            <w:pPr>
              <w:pStyle w:val="2"/>
              <w:numPr>
                <w:ilvl w:val="0"/>
                <w:numId w:val="60"/>
              </w:numPr>
              <w:bidi w:val="0"/>
              <w:jc w:val="both"/>
              <w:rPr>
                <w:rFonts w:cs="Times New Roman"/>
                <w:color w:val="auto"/>
                <w:sz w:val="28"/>
                <w:szCs w:val="28"/>
                <w:lang w:bidi="ar-MA"/>
              </w:rPr>
            </w:pPr>
            <w:r w:rsidRPr="0047774E">
              <w:rPr>
                <w:rFonts w:cs="Times New Roman"/>
                <w:color w:val="auto"/>
                <w:sz w:val="28"/>
                <w:szCs w:val="28"/>
                <w:lang w:bidi="ar-MA"/>
              </w:rPr>
              <w:t>Participation et réalisation  des conférences</w:t>
            </w:r>
          </w:p>
          <w:p w:rsidR="0017667F" w:rsidRDefault="0017667F" w:rsidP="00442305">
            <w:pPr>
              <w:pStyle w:val="2"/>
              <w:bidi w:val="0"/>
              <w:rPr>
                <w:rFonts w:cs="Times New Roman"/>
                <w:color w:val="auto"/>
                <w:sz w:val="28"/>
                <w:szCs w:val="28"/>
                <w:lang w:bidi="ar-MA"/>
              </w:rPr>
            </w:pPr>
          </w:p>
        </w:tc>
        <w:tc>
          <w:tcPr>
            <w:tcW w:w="3202" w:type="dxa"/>
            <w:vAlign w:val="center"/>
          </w:tcPr>
          <w:p w:rsidR="0017667F" w:rsidRDefault="0017667F" w:rsidP="00442305">
            <w:pPr>
              <w:pStyle w:val="2"/>
              <w:bidi w:val="0"/>
              <w:rPr>
                <w:rFonts w:cs="Times New Roman"/>
                <w:color w:val="auto"/>
                <w:sz w:val="24"/>
                <w:szCs w:val="24"/>
                <w:lang w:bidi="ar-MA"/>
              </w:rPr>
            </w:pPr>
            <w:r>
              <w:rPr>
                <w:rFonts w:cs="Times New Roman"/>
                <w:color w:val="auto"/>
                <w:sz w:val="24"/>
                <w:szCs w:val="24"/>
                <w:lang w:bidi="ar-MA"/>
              </w:rPr>
              <w:t xml:space="preserve">Partenariat signé </w:t>
            </w:r>
          </w:p>
          <w:p w:rsidR="0017667F" w:rsidRPr="003653ED" w:rsidRDefault="0017667F" w:rsidP="00442305">
            <w:pPr>
              <w:pStyle w:val="2"/>
              <w:bidi w:val="0"/>
              <w:rPr>
                <w:rFonts w:cs="Times New Roman"/>
                <w:color w:val="auto"/>
                <w:sz w:val="24"/>
                <w:szCs w:val="24"/>
                <w:lang w:bidi="ar-MA"/>
              </w:rPr>
            </w:pPr>
            <w:r>
              <w:rPr>
                <w:rFonts w:cs="Times New Roman"/>
                <w:color w:val="auto"/>
                <w:sz w:val="24"/>
                <w:szCs w:val="24"/>
                <w:lang w:bidi="ar-MA"/>
              </w:rPr>
              <w:t>Le 5 mars</w:t>
            </w:r>
            <w:r w:rsidRPr="003653ED">
              <w:rPr>
                <w:rFonts w:cs="Times New Roman"/>
                <w:color w:val="auto"/>
                <w:sz w:val="24"/>
                <w:szCs w:val="24"/>
                <w:lang w:bidi="ar-MA"/>
              </w:rPr>
              <w:t xml:space="preserve"> 2016</w:t>
            </w:r>
          </w:p>
        </w:tc>
      </w:tr>
      <w:tr w:rsidR="0017667F" w:rsidRPr="00BC0085" w:rsidTr="00442305">
        <w:tc>
          <w:tcPr>
            <w:tcW w:w="3206" w:type="dxa"/>
            <w:tcBorders>
              <w:bottom w:val="single" w:sz="4" w:space="0" w:color="auto"/>
            </w:tcBorders>
            <w:vAlign w:val="center"/>
          </w:tcPr>
          <w:p w:rsidR="002350F8" w:rsidRDefault="002350F8" w:rsidP="00442305">
            <w:pPr>
              <w:pStyle w:val="2"/>
              <w:bidi w:val="0"/>
              <w:rPr>
                <w:rFonts w:ascii="Tahoma" w:hAnsi="Tahoma" w:cs="Tahoma"/>
                <w:color w:val="auto"/>
                <w:sz w:val="22"/>
                <w:szCs w:val="22"/>
                <w:shd w:val="clear" w:color="auto" w:fill="F9FCFF"/>
              </w:rPr>
            </w:pPr>
            <w:r>
              <w:rPr>
                <w:rFonts w:ascii="Tahoma" w:hAnsi="Tahoma" w:cs="Tahoma"/>
                <w:color w:val="auto"/>
                <w:sz w:val="22"/>
                <w:szCs w:val="22"/>
                <w:shd w:val="clear" w:color="auto" w:fill="F9FCFF"/>
              </w:rPr>
              <w:t>Union Nationale de l’Industrie Hôtelière</w:t>
            </w:r>
          </w:p>
          <w:p w:rsidR="002350F8" w:rsidRDefault="002350F8" w:rsidP="002350F8">
            <w:pPr>
              <w:pStyle w:val="2"/>
              <w:bidi w:val="0"/>
              <w:rPr>
                <w:rFonts w:ascii="Tahoma" w:hAnsi="Tahoma" w:cs="Tahoma"/>
                <w:color w:val="auto"/>
                <w:sz w:val="22"/>
                <w:szCs w:val="22"/>
                <w:shd w:val="clear" w:color="auto" w:fill="F9FCFF"/>
              </w:rPr>
            </w:pPr>
          </w:p>
          <w:p w:rsidR="0017667F" w:rsidRDefault="002350F8" w:rsidP="002350F8">
            <w:pPr>
              <w:pStyle w:val="2"/>
              <w:bidi w:val="0"/>
              <w:rPr>
                <w:rFonts w:ascii="Tahoma" w:hAnsi="Tahoma" w:cs="Tahoma"/>
                <w:color w:val="auto"/>
                <w:sz w:val="22"/>
                <w:szCs w:val="22"/>
                <w:shd w:val="clear" w:color="auto" w:fill="F9FCFF"/>
              </w:rPr>
            </w:pPr>
            <w:r>
              <w:rPr>
                <w:rFonts w:ascii="Tahoma" w:hAnsi="Tahoma" w:cs="Tahoma"/>
                <w:color w:val="auto"/>
                <w:sz w:val="22"/>
                <w:szCs w:val="22"/>
                <w:shd w:val="clear" w:color="auto" w:fill="F9FCFF"/>
              </w:rPr>
              <w:t>(UNIH)</w:t>
            </w:r>
          </w:p>
        </w:tc>
        <w:tc>
          <w:tcPr>
            <w:tcW w:w="3220" w:type="dxa"/>
            <w:tcBorders>
              <w:bottom w:val="single" w:sz="4" w:space="0" w:color="auto"/>
            </w:tcBorders>
            <w:vAlign w:val="center"/>
          </w:tcPr>
          <w:p w:rsidR="0017667F" w:rsidRDefault="0017667F" w:rsidP="00442305">
            <w:pPr>
              <w:pStyle w:val="2"/>
              <w:numPr>
                <w:ilvl w:val="0"/>
                <w:numId w:val="60"/>
              </w:numPr>
              <w:bidi w:val="0"/>
              <w:jc w:val="both"/>
              <w:rPr>
                <w:rFonts w:cs="Times New Roman"/>
                <w:color w:val="auto"/>
                <w:sz w:val="28"/>
                <w:szCs w:val="28"/>
                <w:lang w:bidi="ar-MA"/>
              </w:rPr>
            </w:pPr>
            <w:r w:rsidRPr="003653ED">
              <w:rPr>
                <w:rFonts w:cs="Times New Roman"/>
                <w:color w:val="auto"/>
                <w:sz w:val="28"/>
                <w:szCs w:val="28"/>
                <w:lang w:bidi="ar-MA"/>
              </w:rPr>
              <w:t>Stages</w:t>
            </w:r>
          </w:p>
          <w:p w:rsidR="0017667F" w:rsidRDefault="0017667F" w:rsidP="00442305">
            <w:pPr>
              <w:pStyle w:val="2"/>
              <w:numPr>
                <w:ilvl w:val="0"/>
                <w:numId w:val="60"/>
              </w:numPr>
              <w:bidi w:val="0"/>
              <w:jc w:val="both"/>
              <w:rPr>
                <w:rFonts w:cs="Times New Roman"/>
                <w:color w:val="auto"/>
                <w:sz w:val="28"/>
                <w:szCs w:val="28"/>
                <w:lang w:bidi="ar-MA"/>
              </w:rPr>
            </w:pPr>
            <w:r w:rsidRPr="0047774E">
              <w:rPr>
                <w:rFonts w:cs="Times New Roman"/>
                <w:color w:val="auto"/>
                <w:sz w:val="28"/>
                <w:szCs w:val="28"/>
                <w:lang w:bidi="ar-MA"/>
              </w:rPr>
              <w:t>Interventions des professionnels</w:t>
            </w:r>
          </w:p>
          <w:p w:rsidR="002350F8" w:rsidRDefault="002350F8" w:rsidP="002350F8">
            <w:pPr>
              <w:pStyle w:val="2"/>
              <w:numPr>
                <w:ilvl w:val="0"/>
                <w:numId w:val="60"/>
              </w:numPr>
              <w:bidi w:val="0"/>
              <w:jc w:val="both"/>
              <w:rPr>
                <w:rFonts w:cs="Times New Roman"/>
                <w:color w:val="auto"/>
                <w:sz w:val="28"/>
                <w:szCs w:val="28"/>
                <w:lang w:bidi="ar-MA"/>
              </w:rPr>
            </w:pPr>
            <w:r>
              <w:rPr>
                <w:rFonts w:cs="Times New Roman"/>
                <w:color w:val="auto"/>
                <w:sz w:val="28"/>
                <w:szCs w:val="28"/>
                <w:lang w:bidi="ar-MA"/>
              </w:rPr>
              <w:t>Journée Portes Ouvertes</w:t>
            </w:r>
          </w:p>
          <w:p w:rsidR="0017667F" w:rsidRPr="0047774E" w:rsidRDefault="0017667F" w:rsidP="00442305">
            <w:pPr>
              <w:pStyle w:val="2"/>
              <w:numPr>
                <w:ilvl w:val="0"/>
                <w:numId w:val="60"/>
              </w:numPr>
              <w:bidi w:val="0"/>
              <w:jc w:val="both"/>
              <w:rPr>
                <w:rFonts w:cs="Times New Roman"/>
                <w:color w:val="auto"/>
                <w:sz w:val="28"/>
                <w:szCs w:val="28"/>
                <w:lang w:bidi="ar-MA"/>
              </w:rPr>
            </w:pPr>
            <w:r w:rsidRPr="0047774E">
              <w:rPr>
                <w:rFonts w:cs="Times New Roman"/>
                <w:color w:val="auto"/>
                <w:sz w:val="28"/>
                <w:szCs w:val="28"/>
                <w:lang w:bidi="ar-MA"/>
              </w:rPr>
              <w:t xml:space="preserve">Participation et </w:t>
            </w:r>
            <w:r w:rsidR="00941378" w:rsidRPr="0047774E">
              <w:rPr>
                <w:rFonts w:cs="Times New Roman"/>
                <w:color w:val="auto"/>
                <w:sz w:val="28"/>
                <w:szCs w:val="28"/>
                <w:lang w:bidi="ar-MA"/>
              </w:rPr>
              <w:t>réalisation des</w:t>
            </w:r>
            <w:r w:rsidRPr="0047774E">
              <w:rPr>
                <w:rFonts w:cs="Times New Roman"/>
                <w:color w:val="auto"/>
                <w:sz w:val="28"/>
                <w:szCs w:val="28"/>
                <w:lang w:bidi="ar-MA"/>
              </w:rPr>
              <w:t xml:space="preserve"> conférences</w:t>
            </w:r>
          </w:p>
          <w:p w:rsidR="0017667F" w:rsidRPr="003653ED" w:rsidRDefault="0017667F" w:rsidP="00442305">
            <w:pPr>
              <w:pStyle w:val="2"/>
              <w:bidi w:val="0"/>
              <w:rPr>
                <w:rFonts w:cs="Times New Roman"/>
                <w:color w:val="auto"/>
                <w:sz w:val="28"/>
                <w:szCs w:val="28"/>
                <w:lang w:bidi="ar-MA"/>
              </w:rPr>
            </w:pPr>
          </w:p>
        </w:tc>
        <w:tc>
          <w:tcPr>
            <w:tcW w:w="3202" w:type="dxa"/>
            <w:tcBorders>
              <w:bottom w:val="single" w:sz="4" w:space="0" w:color="auto"/>
            </w:tcBorders>
            <w:vAlign w:val="center"/>
          </w:tcPr>
          <w:p w:rsidR="004E00D3" w:rsidRDefault="004E00D3" w:rsidP="004E00D3">
            <w:pPr>
              <w:pStyle w:val="2"/>
              <w:bidi w:val="0"/>
              <w:rPr>
                <w:rFonts w:cs="Times New Roman"/>
                <w:color w:val="auto"/>
                <w:sz w:val="24"/>
                <w:szCs w:val="24"/>
                <w:lang w:bidi="ar-MA"/>
              </w:rPr>
            </w:pPr>
            <w:r>
              <w:rPr>
                <w:rFonts w:cs="Times New Roman"/>
                <w:color w:val="auto"/>
                <w:sz w:val="24"/>
                <w:szCs w:val="24"/>
                <w:lang w:bidi="ar-MA"/>
              </w:rPr>
              <w:t xml:space="preserve">Partenariat signé </w:t>
            </w:r>
          </w:p>
          <w:p w:rsidR="0017667F" w:rsidRDefault="004E00D3" w:rsidP="004E00D3">
            <w:pPr>
              <w:pStyle w:val="2"/>
              <w:bidi w:val="0"/>
              <w:rPr>
                <w:rFonts w:cs="Times New Roman"/>
                <w:color w:val="auto"/>
                <w:sz w:val="24"/>
                <w:szCs w:val="24"/>
                <w:lang w:bidi="ar-MA"/>
              </w:rPr>
            </w:pPr>
            <w:r>
              <w:rPr>
                <w:rFonts w:cs="Times New Roman"/>
                <w:color w:val="auto"/>
                <w:sz w:val="24"/>
                <w:szCs w:val="24"/>
                <w:lang w:bidi="ar-MA"/>
              </w:rPr>
              <w:t>Le 16 avril</w:t>
            </w:r>
            <w:r w:rsidRPr="003653ED">
              <w:rPr>
                <w:rFonts w:cs="Times New Roman"/>
                <w:color w:val="auto"/>
                <w:sz w:val="24"/>
                <w:szCs w:val="24"/>
                <w:lang w:bidi="ar-MA"/>
              </w:rPr>
              <w:t xml:space="preserve"> 201</w:t>
            </w:r>
            <w:r>
              <w:rPr>
                <w:rFonts w:cs="Times New Roman"/>
                <w:color w:val="auto"/>
                <w:sz w:val="24"/>
                <w:szCs w:val="24"/>
                <w:lang w:bidi="ar-MA"/>
              </w:rPr>
              <w:t>8</w:t>
            </w:r>
          </w:p>
        </w:tc>
      </w:tr>
    </w:tbl>
    <w:p w:rsidR="0017667F" w:rsidRDefault="0017667F" w:rsidP="0017667F">
      <w:pPr>
        <w:pStyle w:val="2"/>
        <w:bidi w:val="0"/>
        <w:spacing w:before="240"/>
        <w:jc w:val="lowKashida"/>
        <w:rPr>
          <w:rFonts w:cs="Times New Roman"/>
          <w:color w:val="auto"/>
          <w:sz w:val="28"/>
          <w:szCs w:val="28"/>
          <w:lang w:bidi="ar-MA"/>
        </w:rPr>
      </w:pPr>
    </w:p>
    <w:p w:rsidR="0017667F" w:rsidRDefault="0017667F" w:rsidP="0017667F">
      <w:pPr>
        <w:pStyle w:val="2"/>
        <w:bidi w:val="0"/>
        <w:spacing w:before="240"/>
        <w:jc w:val="lowKashida"/>
        <w:rPr>
          <w:rFonts w:cs="Times New Roman"/>
          <w:color w:val="auto"/>
          <w:sz w:val="28"/>
          <w:szCs w:val="28"/>
          <w:lang w:bidi="ar-MA"/>
        </w:rPr>
      </w:pPr>
      <w:r>
        <w:rPr>
          <w:rFonts w:cs="Times New Roman"/>
          <w:color w:val="auto"/>
          <w:sz w:val="28"/>
          <w:szCs w:val="28"/>
          <w:lang w:bidi="ar-MA"/>
        </w:rPr>
        <w:lastRenderedPageBreak/>
        <w:t>7. 3 Autres types de partenariat</w:t>
      </w:r>
    </w:p>
    <w:p w:rsidR="0017667F" w:rsidRDefault="0017667F" w:rsidP="0017667F">
      <w:pPr>
        <w:pStyle w:val="2"/>
        <w:bidi w:val="0"/>
        <w:spacing w:before="240"/>
        <w:jc w:val="lowKashida"/>
        <w:rPr>
          <w:rFonts w:cs="Times New Roman"/>
          <w:color w:val="auto"/>
          <w:sz w:val="28"/>
          <w:szCs w:val="28"/>
          <w:lang w:bidi="ar-MA"/>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3284"/>
        <w:gridCol w:w="3285"/>
        <w:gridCol w:w="3285"/>
      </w:tblGrid>
      <w:tr w:rsidR="0017667F" w:rsidRPr="00BC0085" w:rsidTr="00442305">
        <w:tc>
          <w:tcPr>
            <w:tcW w:w="3284" w:type="dxa"/>
            <w:vAlign w:val="center"/>
          </w:tcPr>
          <w:p w:rsidR="0017667F" w:rsidRPr="00BC0085" w:rsidRDefault="0017667F" w:rsidP="00442305">
            <w:pPr>
              <w:pStyle w:val="2"/>
              <w:bidi w:val="0"/>
              <w:rPr>
                <w:rFonts w:cs="Times New Roman"/>
                <w:color w:val="auto"/>
                <w:sz w:val="24"/>
                <w:szCs w:val="24"/>
                <w:lang w:bidi="ar-MA"/>
              </w:rPr>
            </w:pPr>
            <w:r w:rsidRPr="00BC0085">
              <w:rPr>
                <w:color w:val="auto"/>
                <w:sz w:val="24"/>
                <w:szCs w:val="24"/>
              </w:rPr>
              <w:t>Etablissement</w:t>
            </w:r>
          </w:p>
        </w:tc>
        <w:tc>
          <w:tcPr>
            <w:tcW w:w="3285" w:type="dxa"/>
            <w:vAlign w:val="center"/>
          </w:tcPr>
          <w:p w:rsidR="0017667F" w:rsidRPr="00BC0085" w:rsidRDefault="0017667F" w:rsidP="00442305">
            <w:pPr>
              <w:pStyle w:val="2"/>
              <w:bidi w:val="0"/>
              <w:rPr>
                <w:rFonts w:cs="Times New Roman"/>
                <w:color w:val="auto"/>
                <w:sz w:val="24"/>
                <w:szCs w:val="24"/>
                <w:lang w:bidi="ar-MA"/>
              </w:rPr>
            </w:pPr>
            <w:r w:rsidRPr="00BC0085">
              <w:rPr>
                <w:rFonts w:cs="Times New Roman"/>
                <w:color w:val="auto"/>
                <w:sz w:val="24"/>
                <w:szCs w:val="24"/>
                <w:lang w:bidi="ar-MA"/>
              </w:rPr>
              <w:t>Activités</w:t>
            </w:r>
          </w:p>
        </w:tc>
        <w:tc>
          <w:tcPr>
            <w:tcW w:w="3285" w:type="dxa"/>
            <w:vAlign w:val="center"/>
          </w:tcPr>
          <w:p w:rsidR="0017667F" w:rsidRPr="00BC0085" w:rsidRDefault="0017667F" w:rsidP="00442305">
            <w:pPr>
              <w:pStyle w:val="2"/>
              <w:bidi w:val="0"/>
              <w:rPr>
                <w:rFonts w:cs="Times New Roman"/>
                <w:color w:val="auto"/>
                <w:sz w:val="24"/>
                <w:szCs w:val="24"/>
                <w:lang w:bidi="ar-MA"/>
              </w:rPr>
            </w:pPr>
            <w:r w:rsidRPr="00BC0085">
              <w:rPr>
                <w:rFonts w:cs="Times New Roman"/>
                <w:color w:val="auto"/>
                <w:sz w:val="24"/>
                <w:szCs w:val="24"/>
                <w:lang w:bidi="ar-MA"/>
              </w:rPr>
              <w:t>Nature et modalités des partenariats</w:t>
            </w:r>
          </w:p>
        </w:tc>
      </w:tr>
      <w:tr w:rsidR="0017667F" w:rsidRPr="003653ED" w:rsidTr="00442305">
        <w:tc>
          <w:tcPr>
            <w:tcW w:w="3284" w:type="dxa"/>
            <w:vAlign w:val="center"/>
          </w:tcPr>
          <w:p w:rsidR="0017667F" w:rsidRPr="003653ED" w:rsidRDefault="0017667F" w:rsidP="00442305">
            <w:pPr>
              <w:pStyle w:val="2"/>
              <w:bidi w:val="0"/>
              <w:rPr>
                <w:rFonts w:ascii="Tahoma" w:hAnsi="Tahoma" w:cs="Tahoma"/>
                <w:color w:val="auto"/>
                <w:sz w:val="22"/>
                <w:szCs w:val="22"/>
                <w:shd w:val="clear" w:color="auto" w:fill="F9FCFF"/>
              </w:rPr>
            </w:pPr>
            <w:r>
              <w:rPr>
                <w:rFonts w:ascii="Tahoma" w:hAnsi="Tahoma" w:cs="Tahoma"/>
                <w:color w:val="auto"/>
                <w:sz w:val="22"/>
                <w:szCs w:val="22"/>
                <w:shd w:val="clear" w:color="auto" w:fill="F9FCFF"/>
              </w:rPr>
              <w:t>Ministère du Tourisme</w:t>
            </w:r>
          </w:p>
          <w:p w:rsidR="0017667F" w:rsidRPr="003653ED" w:rsidRDefault="0017667F" w:rsidP="00442305">
            <w:pPr>
              <w:pStyle w:val="2"/>
              <w:bidi w:val="0"/>
              <w:rPr>
                <w:rFonts w:ascii="Tahoma" w:hAnsi="Tahoma" w:cs="Tahoma"/>
                <w:color w:val="auto"/>
                <w:sz w:val="22"/>
                <w:szCs w:val="22"/>
                <w:shd w:val="clear" w:color="auto" w:fill="F9FCFF"/>
              </w:rPr>
            </w:pPr>
          </w:p>
        </w:tc>
        <w:tc>
          <w:tcPr>
            <w:tcW w:w="3285" w:type="dxa"/>
            <w:vAlign w:val="center"/>
          </w:tcPr>
          <w:p w:rsidR="0017667F" w:rsidRPr="003653ED" w:rsidRDefault="0017667F" w:rsidP="00442305">
            <w:pPr>
              <w:pStyle w:val="2"/>
              <w:bidi w:val="0"/>
              <w:rPr>
                <w:rFonts w:cs="Times New Roman"/>
                <w:color w:val="auto"/>
                <w:sz w:val="28"/>
                <w:szCs w:val="28"/>
                <w:lang w:bidi="ar-MA"/>
              </w:rPr>
            </w:pPr>
          </w:p>
        </w:tc>
        <w:tc>
          <w:tcPr>
            <w:tcW w:w="3285" w:type="dxa"/>
            <w:vAlign w:val="center"/>
          </w:tcPr>
          <w:p w:rsidR="0017667F" w:rsidRPr="003653ED" w:rsidRDefault="0017667F" w:rsidP="00442305">
            <w:pPr>
              <w:pStyle w:val="2"/>
              <w:bidi w:val="0"/>
              <w:rPr>
                <w:rFonts w:cs="Times New Roman"/>
                <w:color w:val="auto"/>
                <w:sz w:val="24"/>
                <w:szCs w:val="24"/>
                <w:lang w:bidi="ar-MA"/>
              </w:rPr>
            </w:pPr>
          </w:p>
        </w:tc>
      </w:tr>
      <w:tr w:rsidR="0017667F" w:rsidRPr="003653ED" w:rsidTr="00442305">
        <w:tc>
          <w:tcPr>
            <w:tcW w:w="3284" w:type="dxa"/>
            <w:vAlign w:val="center"/>
          </w:tcPr>
          <w:p w:rsidR="0017667F" w:rsidRPr="003653ED" w:rsidRDefault="0017667F" w:rsidP="00442305">
            <w:pPr>
              <w:pStyle w:val="2"/>
              <w:bidi w:val="0"/>
              <w:jc w:val="left"/>
              <w:rPr>
                <w:rFonts w:ascii="Tahoma" w:hAnsi="Tahoma" w:cs="Tahoma"/>
                <w:color w:val="auto"/>
                <w:sz w:val="22"/>
                <w:szCs w:val="22"/>
                <w:shd w:val="clear" w:color="auto" w:fill="F9FCFF"/>
              </w:rPr>
            </w:pPr>
          </w:p>
          <w:p w:rsidR="0017667F" w:rsidRPr="003653ED" w:rsidRDefault="0017667F" w:rsidP="00442305">
            <w:pPr>
              <w:pStyle w:val="2"/>
              <w:bidi w:val="0"/>
              <w:rPr>
                <w:rFonts w:ascii="Tahoma" w:hAnsi="Tahoma" w:cs="Tahoma"/>
                <w:color w:val="auto"/>
                <w:sz w:val="22"/>
                <w:szCs w:val="22"/>
                <w:shd w:val="clear" w:color="auto" w:fill="F9FCFF"/>
              </w:rPr>
            </w:pPr>
          </w:p>
        </w:tc>
        <w:tc>
          <w:tcPr>
            <w:tcW w:w="3285" w:type="dxa"/>
            <w:vAlign w:val="center"/>
          </w:tcPr>
          <w:p w:rsidR="0017667F" w:rsidRPr="003653ED" w:rsidRDefault="0017667F" w:rsidP="00442305">
            <w:pPr>
              <w:pStyle w:val="2"/>
              <w:bidi w:val="0"/>
              <w:rPr>
                <w:rFonts w:cs="Times New Roman"/>
                <w:color w:val="auto"/>
                <w:sz w:val="28"/>
                <w:szCs w:val="28"/>
                <w:lang w:bidi="ar-MA"/>
              </w:rPr>
            </w:pPr>
          </w:p>
        </w:tc>
        <w:tc>
          <w:tcPr>
            <w:tcW w:w="3285" w:type="dxa"/>
            <w:vAlign w:val="center"/>
          </w:tcPr>
          <w:p w:rsidR="0017667F" w:rsidRPr="003653ED" w:rsidRDefault="0017667F" w:rsidP="00442305">
            <w:pPr>
              <w:pStyle w:val="2"/>
              <w:bidi w:val="0"/>
              <w:rPr>
                <w:rFonts w:cs="Times New Roman"/>
                <w:color w:val="auto"/>
                <w:sz w:val="24"/>
                <w:szCs w:val="24"/>
                <w:lang w:bidi="ar-MA"/>
              </w:rPr>
            </w:pPr>
          </w:p>
        </w:tc>
      </w:tr>
    </w:tbl>
    <w:p w:rsidR="0017667F" w:rsidRDefault="0017667F" w:rsidP="0017667F">
      <w:pPr>
        <w:pStyle w:val="2"/>
        <w:bidi w:val="0"/>
        <w:spacing w:before="240"/>
        <w:jc w:val="lowKashida"/>
        <w:rPr>
          <w:rFonts w:cs="Times New Roman"/>
          <w:color w:val="auto"/>
          <w:sz w:val="28"/>
          <w:szCs w:val="28"/>
          <w:lang w:bidi="ar-MA"/>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9806"/>
      </w:tblGrid>
      <w:tr w:rsidR="0017667F" w:rsidRPr="00BC0085" w:rsidTr="00134379">
        <w:tc>
          <w:tcPr>
            <w:tcW w:w="9628" w:type="dxa"/>
            <w:tcBorders>
              <w:top w:val="single" w:sz="4" w:space="0" w:color="auto"/>
            </w:tcBorders>
          </w:tcPr>
          <w:p w:rsidR="0017667F" w:rsidRPr="00BC0085" w:rsidRDefault="0017667F" w:rsidP="00442305">
            <w:pPr>
              <w:pStyle w:val="2"/>
              <w:bidi w:val="0"/>
              <w:rPr>
                <w:rFonts w:cs="Times New Roman"/>
                <w:sz w:val="32"/>
                <w:szCs w:val="32"/>
                <w:lang w:bidi="ar-MA"/>
              </w:rPr>
            </w:pPr>
            <w:r>
              <w:rPr>
                <w:sz w:val="28"/>
                <w:szCs w:val="28"/>
                <w:lang w:bidi="ar-MA"/>
              </w:rPr>
              <w:br w:type="page"/>
            </w:r>
            <w:bookmarkStart w:id="42" w:name="_Toc190138214"/>
            <w:r w:rsidRPr="00BC0085">
              <w:rPr>
                <w:rFonts w:cs="Times New Roman"/>
                <w:sz w:val="32"/>
                <w:szCs w:val="32"/>
                <w:lang w:bidi="ar-MA"/>
              </w:rPr>
              <w:t>Avis et visas</w:t>
            </w:r>
            <w:bookmarkEnd w:id="42"/>
          </w:p>
        </w:tc>
      </w:tr>
      <w:tr w:rsidR="0017667F" w:rsidRPr="00BC0085" w:rsidTr="00134379">
        <w:tc>
          <w:tcPr>
            <w:tcW w:w="9628" w:type="dxa"/>
          </w:tcPr>
          <w:p w:rsidR="0017667F" w:rsidRPr="00BC0085" w:rsidRDefault="0017667F" w:rsidP="00442305">
            <w:pPr>
              <w:pStyle w:val="2"/>
              <w:bidi w:val="0"/>
              <w:rPr>
                <w:rFonts w:cs="Times New Roman"/>
                <w:color w:val="auto"/>
                <w:sz w:val="28"/>
                <w:szCs w:val="28"/>
                <w:lang w:bidi="ar-MA"/>
              </w:rPr>
            </w:pPr>
            <w:bookmarkStart w:id="43" w:name="_Toc190138215"/>
            <w:r w:rsidRPr="00BC0085">
              <w:rPr>
                <w:rFonts w:cs="Times New Roman"/>
                <w:color w:val="auto"/>
                <w:sz w:val="28"/>
                <w:szCs w:val="28"/>
                <w:lang w:bidi="ar-MA"/>
              </w:rPr>
              <w:t xml:space="preserve">Le Directeur de </w:t>
            </w:r>
            <w:bookmarkEnd w:id="43"/>
            <w:r>
              <w:rPr>
                <w:rFonts w:cs="Times New Roman"/>
                <w:color w:val="auto"/>
                <w:sz w:val="28"/>
                <w:szCs w:val="28"/>
                <w:lang w:bidi="ar-MA"/>
              </w:rPr>
              <w:t>l’</w:t>
            </w:r>
            <w:r w:rsidR="00F80329">
              <w:rPr>
                <w:rFonts w:cs="Times New Roman"/>
                <w:color w:val="auto"/>
                <w:sz w:val="28"/>
                <w:szCs w:val="28"/>
                <w:lang w:bidi="ar-MA"/>
              </w:rPr>
              <w:t>/</w:t>
            </w:r>
            <w:r>
              <w:rPr>
                <w:rFonts w:cs="Times New Roman"/>
                <w:color w:val="auto"/>
                <w:sz w:val="28"/>
                <w:szCs w:val="28"/>
                <w:lang w:bidi="ar-MA"/>
              </w:rPr>
              <w:t>ESC de Tunis</w:t>
            </w:r>
          </w:p>
        </w:tc>
      </w:tr>
      <w:tr w:rsidR="0017667F" w:rsidRPr="00BC0085" w:rsidTr="00134379">
        <w:tc>
          <w:tcPr>
            <w:tcW w:w="9628" w:type="dxa"/>
          </w:tcPr>
          <w:p w:rsidR="0017667F" w:rsidRPr="00BC0085" w:rsidRDefault="0017667F" w:rsidP="00F80329">
            <w:pPr>
              <w:pStyle w:val="2"/>
              <w:bidi w:val="0"/>
              <w:jc w:val="lowKashida"/>
              <w:rPr>
                <w:rFonts w:cs="Times New Roman"/>
                <w:b w:val="0"/>
                <w:bCs w:val="0"/>
                <w:color w:val="auto"/>
                <w:sz w:val="24"/>
                <w:szCs w:val="24"/>
                <w:lang w:bidi="ar-MA"/>
              </w:rPr>
            </w:pPr>
            <w:bookmarkStart w:id="44" w:name="_Toc190138216"/>
            <w:r w:rsidRPr="00EF415A">
              <w:rPr>
                <w:rFonts w:cs="Times New Roman"/>
                <w:b w:val="0"/>
                <w:bCs w:val="0"/>
                <w:color w:val="auto"/>
                <w:sz w:val="24"/>
                <w:szCs w:val="24"/>
                <w:lang w:bidi="ar-MA"/>
              </w:rPr>
              <w:t>Le conseil scientifique</w:t>
            </w:r>
            <w:r>
              <w:rPr>
                <w:rFonts w:cs="Times New Roman"/>
                <w:b w:val="0"/>
                <w:bCs w:val="0"/>
                <w:color w:val="auto"/>
                <w:sz w:val="24"/>
                <w:szCs w:val="24"/>
                <w:lang w:bidi="ar-MA"/>
              </w:rPr>
              <w:t xml:space="preserve"> de l’ESC de Tunis</w:t>
            </w:r>
            <w:r w:rsidRPr="00EF415A">
              <w:rPr>
                <w:rFonts w:cs="Times New Roman"/>
                <w:b w:val="0"/>
                <w:bCs w:val="0"/>
                <w:color w:val="auto"/>
                <w:sz w:val="24"/>
                <w:szCs w:val="24"/>
                <w:lang w:bidi="ar-MA"/>
              </w:rPr>
              <w:t>, réun</w:t>
            </w:r>
            <w:r>
              <w:rPr>
                <w:rFonts w:cs="Times New Roman"/>
                <w:b w:val="0"/>
                <w:bCs w:val="0"/>
                <w:color w:val="auto"/>
                <w:sz w:val="24"/>
                <w:szCs w:val="24"/>
                <w:lang w:bidi="ar-MA"/>
              </w:rPr>
              <w:t xml:space="preserve">i le </w:t>
            </w:r>
            <w:r w:rsidR="00F80329">
              <w:rPr>
                <w:rFonts w:cs="Times New Roman"/>
                <w:b w:val="0"/>
                <w:bCs w:val="0"/>
                <w:color w:val="auto"/>
                <w:sz w:val="24"/>
                <w:szCs w:val="24"/>
                <w:lang w:bidi="ar-MA"/>
              </w:rPr>
              <w:t>08</w:t>
            </w:r>
            <w:r>
              <w:rPr>
                <w:rFonts w:cs="Times New Roman"/>
                <w:b w:val="0"/>
                <w:bCs w:val="0"/>
                <w:color w:val="auto"/>
                <w:sz w:val="24"/>
                <w:szCs w:val="24"/>
                <w:lang w:bidi="ar-MA"/>
              </w:rPr>
              <w:t>/0</w:t>
            </w:r>
            <w:r w:rsidR="00F80329">
              <w:rPr>
                <w:rFonts w:cs="Times New Roman"/>
                <w:b w:val="0"/>
                <w:bCs w:val="0"/>
                <w:color w:val="auto"/>
                <w:sz w:val="24"/>
                <w:szCs w:val="24"/>
                <w:lang w:bidi="ar-MA"/>
              </w:rPr>
              <w:t>3</w:t>
            </w:r>
            <w:r>
              <w:rPr>
                <w:rFonts w:cs="Times New Roman"/>
                <w:b w:val="0"/>
                <w:bCs w:val="0"/>
                <w:color w:val="auto"/>
                <w:sz w:val="24"/>
                <w:szCs w:val="24"/>
                <w:lang w:bidi="ar-MA"/>
              </w:rPr>
              <w:t>/201</w:t>
            </w:r>
            <w:r w:rsidR="00F80329">
              <w:rPr>
                <w:rFonts w:cs="Times New Roman"/>
                <w:b w:val="0"/>
                <w:bCs w:val="0"/>
                <w:color w:val="auto"/>
                <w:sz w:val="24"/>
                <w:szCs w:val="24"/>
                <w:lang w:bidi="ar-MA"/>
              </w:rPr>
              <w:t>8</w:t>
            </w:r>
            <w:r w:rsidRPr="00EF415A">
              <w:rPr>
                <w:rFonts w:cs="Times New Roman"/>
                <w:b w:val="0"/>
                <w:bCs w:val="0"/>
                <w:color w:val="auto"/>
                <w:sz w:val="24"/>
                <w:szCs w:val="24"/>
                <w:lang w:bidi="ar-MA"/>
              </w:rPr>
              <w:t xml:space="preserve">, a donné son avis favorable pour la création du Master </w:t>
            </w:r>
            <w:r>
              <w:rPr>
                <w:rFonts w:cs="Times New Roman"/>
                <w:b w:val="0"/>
                <w:bCs w:val="0"/>
                <w:color w:val="auto"/>
                <w:sz w:val="24"/>
                <w:szCs w:val="24"/>
                <w:lang w:bidi="ar-MA"/>
              </w:rPr>
              <w:t xml:space="preserve">Professionnel en </w:t>
            </w:r>
            <w:r w:rsidRPr="00EF415A">
              <w:rPr>
                <w:rFonts w:cs="Times New Roman"/>
                <w:b w:val="0"/>
                <w:bCs w:val="0"/>
                <w:color w:val="auto"/>
                <w:sz w:val="24"/>
                <w:szCs w:val="24"/>
                <w:lang w:bidi="ar-MA"/>
              </w:rPr>
              <w:t>« </w:t>
            </w:r>
            <w:r w:rsidRPr="009E23E9">
              <w:rPr>
                <w:rFonts w:cs="Times New Roman"/>
                <w:color w:val="auto"/>
                <w:sz w:val="28"/>
                <w:szCs w:val="28"/>
                <w:lang w:bidi="ar-MA"/>
              </w:rPr>
              <w:t>Management Touristique et Hôtelier</w:t>
            </w:r>
            <w:r>
              <w:rPr>
                <w:rFonts w:cs="Times New Roman"/>
                <w:b w:val="0"/>
                <w:bCs w:val="0"/>
                <w:color w:val="auto"/>
                <w:sz w:val="24"/>
                <w:szCs w:val="24"/>
                <w:lang w:bidi="ar-MA"/>
              </w:rPr>
              <w:t>»</w:t>
            </w:r>
            <w:r w:rsidRPr="00BC0085">
              <w:rPr>
                <w:rFonts w:cs="Times New Roman"/>
                <w:b w:val="0"/>
                <w:bCs w:val="0"/>
                <w:color w:val="auto"/>
                <w:sz w:val="24"/>
                <w:szCs w:val="24"/>
                <w:lang w:bidi="ar-MA"/>
              </w:rPr>
              <w:t>.</w:t>
            </w:r>
            <w:bookmarkEnd w:id="44"/>
          </w:p>
          <w:p w:rsidR="0017667F" w:rsidRPr="00BC0085" w:rsidRDefault="0017667F" w:rsidP="00442305">
            <w:pPr>
              <w:pStyle w:val="2"/>
              <w:bidi w:val="0"/>
              <w:jc w:val="lowKashida"/>
              <w:rPr>
                <w:rFonts w:cs="Times New Roman"/>
                <w:color w:val="auto"/>
                <w:sz w:val="28"/>
                <w:szCs w:val="28"/>
                <w:lang w:bidi="ar-MA"/>
              </w:rPr>
            </w:pPr>
          </w:p>
          <w:p w:rsidR="0017667F" w:rsidRPr="00BC0085" w:rsidRDefault="0017667F" w:rsidP="00F80329">
            <w:pPr>
              <w:pStyle w:val="2"/>
              <w:bidi w:val="0"/>
              <w:rPr>
                <w:rFonts w:cs="Times New Roman"/>
                <w:color w:val="auto"/>
                <w:sz w:val="28"/>
                <w:szCs w:val="28"/>
                <w:lang w:bidi="ar-MA"/>
              </w:rPr>
            </w:pPr>
            <w:bookmarkStart w:id="45" w:name="_Toc190138217"/>
            <w:r w:rsidRPr="00BC0085">
              <w:rPr>
                <w:rFonts w:cs="Times New Roman"/>
                <w:color w:val="auto"/>
                <w:sz w:val="28"/>
                <w:szCs w:val="28"/>
                <w:lang w:bidi="ar-MA"/>
              </w:rPr>
              <w:t xml:space="preserve">Approuvé </w:t>
            </w:r>
            <w:r w:rsidR="00F80329" w:rsidRPr="00F80329">
              <w:rPr>
                <w:sz w:val="52"/>
                <w:szCs w:val="52"/>
              </w:rPr>
              <w:t>x</w:t>
            </w:r>
            <w:r w:rsidRPr="00BC0085">
              <w:rPr>
                <w:rFonts w:cs="Times New Roman"/>
                <w:color w:val="auto"/>
                <w:sz w:val="28"/>
                <w:szCs w:val="28"/>
                <w:lang w:bidi="ar-MA"/>
              </w:rPr>
              <w:t xml:space="preserve">                                  Non approuvée </w:t>
            </w:r>
            <w:r w:rsidRPr="00BC0085">
              <w:rPr>
                <w:sz w:val="28"/>
                <w:szCs w:val="28"/>
              </w:rPr>
              <w:sym w:font="Marlett" w:char="F031"/>
            </w:r>
            <w:bookmarkEnd w:id="45"/>
          </w:p>
          <w:p w:rsidR="0017667F" w:rsidRPr="00BC0085" w:rsidRDefault="0017667F" w:rsidP="00442305">
            <w:pPr>
              <w:pStyle w:val="2"/>
              <w:bidi w:val="0"/>
              <w:jc w:val="lowKashida"/>
              <w:rPr>
                <w:rFonts w:cs="Times New Roman"/>
                <w:color w:val="auto"/>
                <w:sz w:val="28"/>
                <w:szCs w:val="28"/>
                <w:lang w:bidi="ar-MA"/>
              </w:rPr>
            </w:pPr>
          </w:p>
          <w:p w:rsidR="0017667F" w:rsidRPr="00BC0085" w:rsidRDefault="0017667F" w:rsidP="00442305">
            <w:pPr>
              <w:pStyle w:val="2"/>
              <w:bidi w:val="0"/>
              <w:jc w:val="lowKashida"/>
              <w:rPr>
                <w:rFonts w:cs="Times New Roman"/>
                <w:b w:val="0"/>
                <w:bCs w:val="0"/>
                <w:color w:val="auto"/>
                <w:sz w:val="28"/>
                <w:szCs w:val="28"/>
                <w:lang w:bidi="ar-MA"/>
              </w:rPr>
            </w:pPr>
            <w:bookmarkStart w:id="46" w:name="_Toc190138218"/>
            <w:r w:rsidRPr="00BC0085">
              <w:rPr>
                <w:rFonts w:cs="Times New Roman"/>
                <w:color w:val="auto"/>
                <w:sz w:val="28"/>
                <w:szCs w:val="28"/>
                <w:lang w:bidi="ar-MA"/>
              </w:rPr>
              <w:t xml:space="preserve">Motifs du refus </w:t>
            </w:r>
            <w:r w:rsidRPr="00BC0085">
              <w:rPr>
                <w:rFonts w:cs="Times New Roman"/>
                <w:b w:val="0"/>
                <w:bCs w:val="0"/>
                <w:color w:val="auto"/>
                <w:sz w:val="28"/>
                <w:szCs w:val="28"/>
                <w:lang w:bidi="ar-MA"/>
              </w:rPr>
              <w:t>…………</w:t>
            </w:r>
            <w:r>
              <w:rPr>
                <w:rFonts w:cs="Times New Roman"/>
                <w:b w:val="0"/>
                <w:bCs w:val="0"/>
                <w:color w:val="auto"/>
                <w:sz w:val="28"/>
                <w:szCs w:val="28"/>
                <w:lang w:bidi="ar-MA"/>
              </w:rPr>
              <w:t>………………………...</w:t>
            </w:r>
            <w:r w:rsidRPr="00BC0085">
              <w:rPr>
                <w:rFonts w:cs="Times New Roman"/>
                <w:b w:val="0"/>
                <w:bCs w:val="0"/>
                <w:color w:val="auto"/>
                <w:sz w:val="28"/>
                <w:szCs w:val="28"/>
                <w:lang w:bidi="ar-MA"/>
              </w:rPr>
              <w:t>…………………………………...</w:t>
            </w:r>
            <w:bookmarkEnd w:id="46"/>
          </w:p>
          <w:p w:rsidR="0017667F" w:rsidRPr="00BC0085" w:rsidRDefault="0017667F" w:rsidP="00442305">
            <w:pPr>
              <w:pStyle w:val="2"/>
              <w:bidi w:val="0"/>
              <w:jc w:val="lowKashida"/>
              <w:rPr>
                <w:rFonts w:cs="Times New Roman"/>
                <w:b w:val="0"/>
                <w:bCs w:val="0"/>
                <w:color w:val="auto"/>
                <w:sz w:val="28"/>
                <w:szCs w:val="28"/>
                <w:lang w:bidi="ar-MA"/>
              </w:rPr>
            </w:pPr>
            <w:bookmarkStart w:id="47" w:name="_Toc190138219"/>
            <w:r w:rsidRPr="00BC0085">
              <w:rPr>
                <w:rFonts w:cs="Times New Roman"/>
                <w:b w:val="0"/>
                <w:bCs w:val="0"/>
                <w:color w:val="auto"/>
                <w:sz w:val="28"/>
                <w:szCs w:val="28"/>
                <w:lang w:bidi="ar-MA"/>
              </w:rPr>
              <w:t>…………………………………………………</w:t>
            </w:r>
            <w:r>
              <w:rPr>
                <w:rFonts w:cs="Times New Roman"/>
                <w:b w:val="0"/>
                <w:bCs w:val="0"/>
                <w:color w:val="auto"/>
                <w:sz w:val="28"/>
                <w:szCs w:val="28"/>
                <w:lang w:bidi="ar-MA"/>
              </w:rPr>
              <w:t>………</w:t>
            </w:r>
            <w:r w:rsidRPr="00BC0085">
              <w:rPr>
                <w:rFonts w:cs="Times New Roman"/>
                <w:b w:val="0"/>
                <w:bCs w:val="0"/>
                <w:color w:val="auto"/>
                <w:sz w:val="28"/>
                <w:szCs w:val="28"/>
                <w:lang w:bidi="ar-MA"/>
              </w:rPr>
              <w:t>……………………………….</w:t>
            </w:r>
            <w:bookmarkEnd w:id="47"/>
          </w:p>
          <w:p w:rsidR="0017667F" w:rsidRPr="00BC0085" w:rsidRDefault="0017667F" w:rsidP="00442305">
            <w:pPr>
              <w:pStyle w:val="2"/>
              <w:bidi w:val="0"/>
              <w:rPr>
                <w:rFonts w:cs="Times New Roman"/>
                <w:color w:val="auto"/>
                <w:sz w:val="28"/>
                <w:szCs w:val="28"/>
                <w:lang w:bidi="ar-MA"/>
              </w:rPr>
            </w:pPr>
          </w:p>
          <w:p w:rsidR="0017667F" w:rsidRDefault="0017667F" w:rsidP="00442305">
            <w:pPr>
              <w:pStyle w:val="2"/>
              <w:bidi w:val="0"/>
              <w:rPr>
                <w:rFonts w:cs="Times New Roman"/>
                <w:color w:val="auto"/>
                <w:sz w:val="28"/>
                <w:szCs w:val="28"/>
                <w:lang w:bidi="ar-MA"/>
              </w:rPr>
            </w:pPr>
            <w:r>
              <w:rPr>
                <w:rFonts w:cs="Times New Roman"/>
                <w:color w:val="auto"/>
                <w:sz w:val="28"/>
                <w:szCs w:val="28"/>
                <w:lang w:bidi="ar-MA"/>
              </w:rPr>
              <w:t xml:space="preserve">Date, </w:t>
            </w:r>
            <w:r w:rsidRPr="00BC0085">
              <w:rPr>
                <w:rFonts w:cs="Times New Roman"/>
                <w:color w:val="auto"/>
                <w:sz w:val="28"/>
                <w:szCs w:val="28"/>
                <w:lang w:bidi="ar-MA"/>
              </w:rPr>
              <w:t>Signature et cachet du chef d'établissement</w:t>
            </w:r>
          </w:p>
          <w:p w:rsidR="0017667F" w:rsidRDefault="0017667F" w:rsidP="00442305">
            <w:pPr>
              <w:pStyle w:val="2"/>
              <w:bidi w:val="0"/>
              <w:rPr>
                <w:rFonts w:cs="Times New Roman"/>
                <w:color w:val="auto"/>
                <w:sz w:val="28"/>
                <w:szCs w:val="28"/>
                <w:lang w:bidi="ar-MA"/>
              </w:rPr>
            </w:pPr>
          </w:p>
          <w:p w:rsidR="0017667F" w:rsidRDefault="0017667F" w:rsidP="00442305">
            <w:pPr>
              <w:pStyle w:val="2"/>
              <w:bidi w:val="0"/>
              <w:rPr>
                <w:rFonts w:cs="Times New Roman"/>
                <w:color w:val="auto"/>
                <w:sz w:val="28"/>
                <w:szCs w:val="28"/>
                <w:lang w:bidi="ar-MA"/>
              </w:rPr>
            </w:pPr>
          </w:p>
          <w:p w:rsidR="0017667F" w:rsidRDefault="0017667F" w:rsidP="00442305">
            <w:pPr>
              <w:pStyle w:val="2"/>
              <w:bidi w:val="0"/>
              <w:rPr>
                <w:rFonts w:cs="Times New Roman"/>
                <w:color w:val="auto"/>
                <w:sz w:val="28"/>
                <w:szCs w:val="28"/>
                <w:lang w:bidi="ar-MA"/>
              </w:rPr>
            </w:pPr>
          </w:p>
          <w:p w:rsidR="0017667F" w:rsidRDefault="0017667F" w:rsidP="00442305">
            <w:pPr>
              <w:pStyle w:val="2"/>
              <w:bidi w:val="0"/>
              <w:rPr>
                <w:rFonts w:cs="Times New Roman"/>
                <w:color w:val="auto"/>
                <w:sz w:val="28"/>
                <w:szCs w:val="28"/>
                <w:lang w:bidi="ar-MA"/>
              </w:rPr>
            </w:pPr>
          </w:p>
          <w:p w:rsidR="0017667F" w:rsidRDefault="0017667F" w:rsidP="00442305">
            <w:pPr>
              <w:pStyle w:val="2"/>
              <w:bidi w:val="0"/>
              <w:rPr>
                <w:rFonts w:cs="Times New Roman"/>
                <w:color w:val="auto"/>
                <w:sz w:val="28"/>
                <w:szCs w:val="28"/>
                <w:lang w:bidi="ar-MA"/>
              </w:rPr>
            </w:pPr>
          </w:p>
          <w:p w:rsidR="0017667F" w:rsidRDefault="0017667F" w:rsidP="00442305">
            <w:pPr>
              <w:pStyle w:val="2"/>
              <w:bidi w:val="0"/>
              <w:rPr>
                <w:rFonts w:cs="Times New Roman"/>
                <w:color w:val="auto"/>
                <w:sz w:val="28"/>
                <w:szCs w:val="28"/>
                <w:lang w:bidi="ar-MA"/>
              </w:rPr>
            </w:pPr>
          </w:p>
          <w:p w:rsidR="0017667F" w:rsidRPr="00BC0085" w:rsidRDefault="0017667F" w:rsidP="00442305">
            <w:pPr>
              <w:pStyle w:val="2"/>
              <w:bidi w:val="0"/>
              <w:rPr>
                <w:rFonts w:cs="Times New Roman"/>
                <w:color w:val="auto"/>
                <w:sz w:val="28"/>
                <w:szCs w:val="28"/>
                <w:lang w:bidi="ar-MA"/>
              </w:rPr>
            </w:pPr>
          </w:p>
          <w:p w:rsidR="0017667F" w:rsidRPr="00BC0085" w:rsidRDefault="0017667F" w:rsidP="00442305">
            <w:pPr>
              <w:pStyle w:val="2"/>
              <w:bidi w:val="0"/>
              <w:rPr>
                <w:rFonts w:cs="Times New Roman"/>
                <w:color w:val="auto"/>
                <w:sz w:val="28"/>
                <w:szCs w:val="28"/>
                <w:lang w:bidi="ar-MA"/>
              </w:rPr>
            </w:pPr>
          </w:p>
        </w:tc>
      </w:tr>
      <w:tr w:rsidR="0017667F" w:rsidRPr="00BC0085" w:rsidTr="00134379">
        <w:tc>
          <w:tcPr>
            <w:tcW w:w="9628" w:type="dxa"/>
          </w:tcPr>
          <w:p w:rsidR="0017667F" w:rsidRPr="00BC0085" w:rsidRDefault="0017667F" w:rsidP="00442305">
            <w:pPr>
              <w:pStyle w:val="2"/>
              <w:bidi w:val="0"/>
              <w:rPr>
                <w:rFonts w:cs="Times New Roman"/>
                <w:color w:val="auto"/>
                <w:sz w:val="28"/>
                <w:szCs w:val="28"/>
                <w:lang w:bidi="ar-MA"/>
              </w:rPr>
            </w:pPr>
            <w:bookmarkStart w:id="48" w:name="_Toc190138220"/>
            <w:r>
              <w:rPr>
                <w:rFonts w:cs="Times New Roman"/>
                <w:color w:val="auto"/>
                <w:sz w:val="28"/>
                <w:szCs w:val="28"/>
                <w:lang w:bidi="ar-MA"/>
              </w:rPr>
              <w:t>La Présidente de l'Université</w:t>
            </w:r>
            <w:bookmarkEnd w:id="48"/>
            <w:r>
              <w:rPr>
                <w:rFonts w:cs="Times New Roman"/>
                <w:color w:val="auto"/>
                <w:sz w:val="28"/>
                <w:szCs w:val="28"/>
                <w:lang w:bidi="ar-MA"/>
              </w:rPr>
              <w:t xml:space="preserve"> de la Manouba</w:t>
            </w:r>
          </w:p>
        </w:tc>
      </w:tr>
      <w:tr w:rsidR="0017667F" w:rsidRPr="00BC0085" w:rsidTr="00134379">
        <w:tc>
          <w:tcPr>
            <w:tcW w:w="9628" w:type="dxa"/>
            <w:tcBorders>
              <w:bottom w:val="single" w:sz="4" w:space="0" w:color="auto"/>
            </w:tcBorders>
          </w:tcPr>
          <w:p w:rsidR="0017667F" w:rsidRPr="00BC0085" w:rsidRDefault="0017667F" w:rsidP="00442305">
            <w:pPr>
              <w:pStyle w:val="2"/>
              <w:bidi w:val="0"/>
              <w:jc w:val="lowKashida"/>
              <w:rPr>
                <w:rFonts w:cs="Times New Roman"/>
                <w:b w:val="0"/>
                <w:bCs w:val="0"/>
                <w:color w:val="auto"/>
                <w:sz w:val="24"/>
                <w:szCs w:val="24"/>
                <w:lang w:bidi="ar-MA"/>
              </w:rPr>
            </w:pPr>
            <w:bookmarkStart w:id="49" w:name="_Toc190138221"/>
            <w:r w:rsidRPr="00BC0085">
              <w:rPr>
                <w:rFonts w:cs="Times New Roman"/>
                <w:b w:val="0"/>
                <w:bCs w:val="0"/>
                <w:color w:val="auto"/>
                <w:sz w:val="24"/>
                <w:szCs w:val="24"/>
                <w:lang w:bidi="ar-MA"/>
              </w:rPr>
              <w:t>L'avis du conseil de l'université doit se baser sur les critères de qualité, d'adaptabilité, et d'efficacité. Il doit favoriser l'exploitation optimale des ressources humaines et matérielles au niveau de l'université.</w:t>
            </w:r>
            <w:bookmarkEnd w:id="49"/>
          </w:p>
          <w:p w:rsidR="0017667F" w:rsidRPr="00BC0085" w:rsidRDefault="0017667F" w:rsidP="00442305">
            <w:pPr>
              <w:pStyle w:val="2"/>
              <w:bidi w:val="0"/>
              <w:jc w:val="lowKashida"/>
              <w:rPr>
                <w:rFonts w:cs="Times New Roman"/>
                <w:color w:val="auto"/>
                <w:sz w:val="28"/>
                <w:szCs w:val="28"/>
                <w:lang w:bidi="ar-MA"/>
              </w:rPr>
            </w:pPr>
          </w:p>
          <w:p w:rsidR="0017667F" w:rsidRPr="00BC0085" w:rsidRDefault="0017667F" w:rsidP="00442305">
            <w:pPr>
              <w:pStyle w:val="2"/>
              <w:bidi w:val="0"/>
              <w:rPr>
                <w:rFonts w:cs="Times New Roman"/>
                <w:color w:val="auto"/>
                <w:sz w:val="28"/>
                <w:szCs w:val="28"/>
                <w:lang w:bidi="ar-MA"/>
              </w:rPr>
            </w:pPr>
            <w:bookmarkStart w:id="50" w:name="_Toc190138222"/>
            <w:r w:rsidRPr="00BC0085">
              <w:rPr>
                <w:rFonts w:cs="Times New Roman"/>
                <w:color w:val="auto"/>
                <w:sz w:val="28"/>
                <w:szCs w:val="28"/>
                <w:lang w:bidi="ar-MA"/>
              </w:rPr>
              <w:t xml:space="preserve">Approuvé </w:t>
            </w:r>
            <w:r w:rsidRPr="00BC0085">
              <w:rPr>
                <w:sz w:val="28"/>
                <w:szCs w:val="28"/>
              </w:rPr>
              <w:sym w:font="Marlett" w:char="F031"/>
            </w:r>
            <w:r w:rsidRPr="00BC0085">
              <w:rPr>
                <w:rFonts w:cs="Times New Roman"/>
                <w:color w:val="auto"/>
                <w:sz w:val="28"/>
                <w:szCs w:val="28"/>
                <w:lang w:bidi="ar-MA"/>
              </w:rPr>
              <w:t xml:space="preserve">                        </w:t>
            </w:r>
            <w:r w:rsidR="00F80329">
              <w:rPr>
                <w:rFonts w:cs="Times New Roman"/>
                <w:color w:val="auto"/>
                <w:sz w:val="28"/>
                <w:szCs w:val="28"/>
                <w:lang w:bidi="ar-MA"/>
              </w:rPr>
              <w:t>/</w:t>
            </w:r>
            <w:r w:rsidRPr="00BC0085">
              <w:rPr>
                <w:rFonts w:cs="Times New Roman"/>
                <w:color w:val="auto"/>
                <w:sz w:val="28"/>
                <w:szCs w:val="28"/>
                <w:lang w:bidi="ar-MA"/>
              </w:rPr>
              <w:t xml:space="preserve">         Non approuvée </w:t>
            </w:r>
            <w:r w:rsidRPr="00BC0085">
              <w:rPr>
                <w:sz w:val="28"/>
                <w:szCs w:val="28"/>
              </w:rPr>
              <w:sym w:font="Marlett" w:char="F031"/>
            </w:r>
            <w:bookmarkEnd w:id="50"/>
          </w:p>
          <w:p w:rsidR="0017667F" w:rsidRPr="00BC0085" w:rsidRDefault="0017667F" w:rsidP="00442305">
            <w:pPr>
              <w:pStyle w:val="2"/>
              <w:bidi w:val="0"/>
              <w:jc w:val="lowKashida"/>
              <w:rPr>
                <w:rFonts w:cs="Times New Roman"/>
                <w:color w:val="auto"/>
                <w:sz w:val="28"/>
                <w:szCs w:val="28"/>
                <w:lang w:bidi="ar-MA"/>
              </w:rPr>
            </w:pPr>
          </w:p>
          <w:p w:rsidR="0017667F" w:rsidRPr="00BC0085" w:rsidRDefault="0017667F" w:rsidP="00442305">
            <w:pPr>
              <w:pStyle w:val="2"/>
              <w:bidi w:val="0"/>
              <w:jc w:val="lowKashida"/>
              <w:rPr>
                <w:rFonts w:cs="Times New Roman"/>
                <w:b w:val="0"/>
                <w:bCs w:val="0"/>
                <w:color w:val="auto"/>
                <w:sz w:val="28"/>
                <w:szCs w:val="28"/>
                <w:lang w:bidi="ar-MA"/>
              </w:rPr>
            </w:pPr>
            <w:r w:rsidRPr="00BC0085">
              <w:rPr>
                <w:rFonts w:cs="Times New Roman"/>
                <w:color w:val="auto"/>
                <w:sz w:val="28"/>
                <w:szCs w:val="28"/>
                <w:lang w:bidi="ar-MA"/>
              </w:rPr>
              <w:t xml:space="preserve">Motifs du refus </w:t>
            </w:r>
            <w:r w:rsidRPr="00BC0085">
              <w:rPr>
                <w:rFonts w:cs="Times New Roman"/>
                <w:b w:val="0"/>
                <w:bCs w:val="0"/>
                <w:color w:val="auto"/>
                <w:sz w:val="28"/>
                <w:szCs w:val="28"/>
                <w:lang w:bidi="ar-MA"/>
              </w:rPr>
              <w:t>…………</w:t>
            </w:r>
            <w:r>
              <w:rPr>
                <w:rFonts w:cs="Times New Roman"/>
                <w:b w:val="0"/>
                <w:bCs w:val="0"/>
                <w:color w:val="auto"/>
                <w:sz w:val="28"/>
                <w:szCs w:val="28"/>
                <w:lang w:bidi="ar-MA"/>
              </w:rPr>
              <w:t>………………………...</w:t>
            </w:r>
            <w:r w:rsidRPr="00BC0085">
              <w:rPr>
                <w:rFonts w:cs="Times New Roman"/>
                <w:b w:val="0"/>
                <w:bCs w:val="0"/>
                <w:color w:val="auto"/>
                <w:sz w:val="28"/>
                <w:szCs w:val="28"/>
                <w:lang w:bidi="ar-MA"/>
              </w:rPr>
              <w:t>…………………………………...</w:t>
            </w:r>
          </w:p>
          <w:p w:rsidR="0017667F" w:rsidRPr="00BC0085" w:rsidRDefault="0017667F" w:rsidP="00442305">
            <w:pPr>
              <w:pStyle w:val="2"/>
              <w:bidi w:val="0"/>
              <w:jc w:val="lowKashida"/>
              <w:rPr>
                <w:rFonts w:cs="Times New Roman"/>
                <w:b w:val="0"/>
                <w:bCs w:val="0"/>
                <w:color w:val="auto"/>
                <w:sz w:val="28"/>
                <w:szCs w:val="28"/>
                <w:lang w:bidi="ar-MA"/>
              </w:rPr>
            </w:pPr>
            <w:r w:rsidRPr="00BC0085">
              <w:rPr>
                <w:rFonts w:cs="Times New Roman"/>
                <w:b w:val="0"/>
                <w:bCs w:val="0"/>
                <w:color w:val="auto"/>
                <w:sz w:val="28"/>
                <w:szCs w:val="28"/>
                <w:lang w:bidi="ar-MA"/>
              </w:rPr>
              <w:t>…………………………………………………</w:t>
            </w:r>
            <w:r>
              <w:rPr>
                <w:rFonts w:cs="Times New Roman"/>
                <w:b w:val="0"/>
                <w:bCs w:val="0"/>
                <w:color w:val="auto"/>
                <w:sz w:val="28"/>
                <w:szCs w:val="28"/>
                <w:lang w:bidi="ar-MA"/>
              </w:rPr>
              <w:t>………</w:t>
            </w:r>
            <w:r w:rsidRPr="00BC0085">
              <w:rPr>
                <w:rFonts w:cs="Times New Roman"/>
                <w:b w:val="0"/>
                <w:bCs w:val="0"/>
                <w:color w:val="auto"/>
                <w:sz w:val="28"/>
                <w:szCs w:val="28"/>
                <w:lang w:bidi="ar-MA"/>
              </w:rPr>
              <w:t>……………………………….</w:t>
            </w:r>
          </w:p>
          <w:p w:rsidR="0017667F" w:rsidRPr="00BC0085" w:rsidRDefault="0017667F" w:rsidP="00442305">
            <w:pPr>
              <w:pStyle w:val="2"/>
              <w:bidi w:val="0"/>
              <w:rPr>
                <w:rFonts w:cs="Times New Roman"/>
                <w:color w:val="auto"/>
                <w:sz w:val="28"/>
                <w:szCs w:val="28"/>
                <w:lang w:bidi="ar-MA"/>
              </w:rPr>
            </w:pPr>
          </w:p>
          <w:p w:rsidR="0017667F" w:rsidRDefault="0017667F" w:rsidP="00442305">
            <w:pPr>
              <w:pStyle w:val="2"/>
              <w:bidi w:val="0"/>
              <w:rPr>
                <w:rFonts w:cs="Times New Roman"/>
                <w:color w:val="auto"/>
                <w:sz w:val="28"/>
                <w:szCs w:val="28"/>
                <w:lang w:bidi="ar-MA"/>
              </w:rPr>
            </w:pPr>
            <w:r>
              <w:rPr>
                <w:rFonts w:cs="Times New Roman"/>
                <w:color w:val="auto"/>
                <w:sz w:val="28"/>
                <w:szCs w:val="28"/>
                <w:lang w:bidi="ar-MA"/>
              </w:rPr>
              <w:t xml:space="preserve">Date, </w:t>
            </w:r>
            <w:r w:rsidRPr="00BC0085">
              <w:rPr>
                <w:rFonts w:cs="Times New Roman"/>
                <w:color w:val="auto"/>
                <w:sz w:val="28"/>
                <w:szCs w:val="28"/>
                <w:lang w:bidi="ar-MA"/>
              </w:rPr>
              <w:t>Signature et cachet d</w:t>
            </w:r>
            <w:r>
              <w:rPr>
                <w:rFonts w:cs="Times New Roman"/>
                <w:color w:val="auto"/>
                <w:sz w:val="28"/>
                <w:szCs w:val="28"/>
                <w:lang w:bidi="ar-MA"/>
              </w:rPr>
              <w:t>e la</w:t>
            </w:r>
            <w:r w:rsidRPr="00BC0085">
              <w:rPr>
                <w:rFonts w:cs="Times New Roman"/>
                <w:color w:val="auto"/>
                <w:sz w:val="28"/>
                <w:szCs w:val="28"/>
                <w:lang w:bidi="ar-MA"/>
              </w:rPr>
              <w:t xml:space="preserve"> Président</w:t>
            </w:r>
            <w:r>
              <w:rPr>
                <w:rFonts w:cs="Times New Roman"/>
                <w:color w:val="auto"/>
                <w:sz w:val="28"/>
                <w:szCs w:val="28"/>
                <w:lang w:bidi="ar-MA"/>
              </w:rPr>
              <w:t>e</w:t>
            </w:r>
            <w:r w:rsidRPr="00BC0085">
              <w:rPr>
                <w:rFonts w:cs="Times New Roman"/>
                <w:color w:val="auto"/>
                <w:sz w:val="28"/>
                <w:szCs w:val="28"/>
                <w:lang w:bidi="ar-MA"/>
              </w:rPr>
              <w:t xml:space="preserve"> de l'Université</w:t>
            </w:r>
          </w:p>
          <w:p w:rsidR="0017667F" w:rsidRDefault="0017667F" w:rsidP="00442305">
            <w:pPr>
              <w:pStyle w:val="2"/>
              <w:bidi w:val="0"/>
              <w:rPr>
                <w:rFonts w:cs="Times New Roman"/>
                <w:color w:val="auto"/>
                <w:sz w:val="28"/>
                <w:szCs w:val="28"/>
                <w:lang w:bidi="ar-MA"/>
              </w:rPr>
            </w:pPr>
          </w:p>
          <w:p w:rsidR="0017667F" w:rsidRDefault="0017667F" w:rsidP="00442305">
            <w:pPr>
              <w:pStyle w:val="2"/>
              <w:bidi w:val="0"/>
              <w:rPr>
                <w:rFonts w:cs="Times New Roman"/>
                <w:color w:val="auto"/>
                <w:sz w:val="28"/>
                <w:szCs w:val="28"/>
                <w:lang w:bidi="ar-MA"/>
              </w:rPr>
            </w:pPr>
          </w:p>
          <w:p w:rsidR="0017667F" w:rsidRDefault="0017667F" w:rsidP="00442305">
            <w:pPr>
              <w:pStyle w:val="2"/>
              <w:bidi w:val="0"/>
              <w:rPr>
                <w:rFonts w:cs="Times New Roman"/>
                <w:color w:val="auto"/>
                <w:sz w:val="28"/>
                <w:szCs w:val="28"/>
                <w:lang w:bidi="ar-MA"/>
              </w:rPr>
            </w:pPr>
          </w:p>
          <w:p w:rsidR="0017667F" w:rsidRDefault="0017667F" w:rsidP="00442305">
            <w:pPr>
              <w:pStyle w:val="2"/>
              <w:bidi w:val="0"/>
              <w:rPr>
                <w:rFonts w:cs="Times New Roman"/>
                <w:color w:val="auto"/>
                <w:sz w:val="28"/>
                <w:szCs w:val="28"/>
                <w:lang w:bidi="ar-MA"/>
              </w:rPr>
            </w:pPr>
          </w:p>
          <w:p w:rsidR="0017667F" w:rsidRDefault="0017667F" w:rsidP="00442305">
            <w:pPr>
              <w:pStyle w:val="2"/>
              <w:bidi w:val="0"/>
              <w:rPr>
                <w:rFonts w:cs="Times New Roman"/>
                <w:color w:val="auto"/>
                <w:sz w:val="28"/>
                <w:szCs w:val="28"/>
                <w:lang w:bidi="ar-MA"/>
              </w:rPr>
            </w:pPr>
          </w:p>
          <w:p w:rsidR="0017667F" w:rsidRDefault="0017667F" w:rsidP="00442305">
            <w:pPr>
              <w:pStyle w:val="2"/>
              <w:bidi w:val="0"/>
              <w:rPr>
                <w:rFonts w:cs="Times New Roman"/>
                <w:color w:val="auto"/>
                <w:sz w:val="28"/>
                <w:szCs w:val="28"/>
                <w:lang w:bidi="ar-MA"/>
              </w:rPr>
            </w:pPr>
          </w:p>
          <w:p w:rsidR="0017667F" w:rsidRDefault="0017667F" w:rsidP="00442305">
            <w:pPr>
              <w:pStyle w:val="2"/>
              <w:bidi w:val="0"/>
              <w:rPr>
                <w:rFonts w:cs="Times New Roman"/>
                <w:color w:val="auto"/>
                <w:sz w:val="28"/>
                <w:szCs w:val="28"/>
                <w:lang w:bidi="ar-MA"/>
              </w:rPr>
            </w:pPr>
          </w:p>
          <w:p w:rsidR="0017667F" w:rsidRPr="00BC0085" w:rsidRDefault="0017667F" w:rsidP="00442305">
            <w:pPr>
              <w:pStyle w:val="2"/>
              <w:bidi w:val="0"/>
              <w:rPr>
                <w:rFonts w:cs="Times New Roman"/>
                <w:color w:val="auto"/>
                <w:sz w:val="28"/>
                <w:szCs w:val="28"/>
                <w:lang w:bidi="ar-MA"/>
              </w:rPr>
            </w:pPr>
          </w:p>
          <w:p w:rsidR="0017667F" w:rsidRPr="00BC0085" w:rsidRDefault="0017667F" w:rsidP="00442305">
            <w:pPr>
              <w:pStyle w:val="2"/>
              <w:bidi w:val="0"/>
              <w:jc w:val="lowKashida"/>
              <w:rPr>
                <w:rFonts w:cs="Times New Roman"/>
                <w:color w:val="auto"/>
                <w:sz w:val="28"/>
                <w:szCs w:val="28"/>
                <w:lang w:bidi="ar-MA"/>
              </w:rPr>
            </w:pPr>
          </w:p>
        </w:tc>
      </w:tr>
    </w:tbl>
    <w:p w:rsidR="0017667F" w:rsidRDefault="0017667F" w:rsidP="0017667F">
      <w:pPr>
        <w:pStyle w:val="2"/>
        <w:bidi w:val="0"/>
        <w:jc w:val="left"/>
        <w:rPr>
          <w:rFonts w:cs="Times New Roman"/>
          <w:color w:val="800000"/>
          <w:sz w:val="32"/>
          <w:szCs w:val="32"/>
        </w:rPr>
      </w:pPr>
      <w:bookmarkStart w:id="51" w:name="_Toc130041006"/>
      <w:bookmarkStart w:id="52" w:name="_Toc150596930"/>
      <w:bookmarkStart w:id="53" w:name="_Toc190138127"/>
      <w:bookmarkEnd w:id="51"/>
      <w:bookmarkEnd w:id="52"/>
      <w:bookmarkEnd w:id="53"/>
    </w:p>
    <w:p w:rsidR="0017667F" w:rsidRPr="005E20FC" w:rsidRDefault="0017667F" w:rsidP="0017667F">
      <w:pPr>
        <w:pStyle w:val="Paragraphedeliste1"/>
        <w:ind w:left="142" w:firstLine="284"/>
        <w:jc w:val="center"/>
        <w:rPr>
          <w:rFonts w:cs="Aharoni"/>
          <w:b/>
          <w:bCs/>
          <w:sz w:val="24"/>
          <w:szCs w:val="24"/>
          <w:rtl/>
        </w:rPr>
      </w:pPr>
      <w:r>
        <w:rPr>
          <w:rFonts w:cs="Aharoni"/>
          <w:b/>
          <w:bCs/>
          <w:sz w:val="24"/>
          <w:szCs w:val="24"/>
          <w:lang w:bidi="he-IL"/>
        </w:rPr>
        <w:br w:type="page"/>
      </w:r>
      <w:r w:rsidRPr="005E20FC">
        <w:rPr>
          <w:rFonts w:cs="Aharoni"/>
          <w:b/>
          <w:bCs/>
          <w:sz w:val="24"/>
          <w:szCs w:val="24"/>
          <w:lang w:bidi="he-IL"/>
        </w:rPr>
        <w:lastRenderedPageBreak/>
        <w:t>Annexe 1 de la fiche descriptive de l’UE</w:t>
      </w:r>
    </w:p>
    <w:p w:rsidR="0017667F" w:rsidRDefault="0017667F" w:rsidP="0017667F">
      <w:pPr>
        <w:pStyle w:val="Paragraphedeliste1"/>
        <w:ind w:left="142" w:firstLine="284"/>
        <w:jc w:val="center"/>
        <w:rPr>
          <w:b/>
          <w:bCs/>
          <w:u w:val="single"/>
          <w:rtl/>
        </w:rPr>
      </w:pPr>
    </w:p>
    <w:p w:rsidR="0017667F" w:rsidRPr="00861C14" w:rsidRDefault="0017667F" w:rsidP="00C00CAE">
      <w:pPr>
        <w:jc w:val="center"/>
        <w:rPr>
          <w:b/>
          <w:bCs/>
          <w:color w:val="0000FF"/>
          <w:sz w:val="28"/>
          <w:szCs w:val="28"/>
        </w:rPr>
      </w:pPr>
      <w:r w:rsidRPr="00861C14">
        <w:rPr>
          <w:sz w:val="28"/>
          <w:szCs w:val="28"/>
        </w:rPr>
        <w:t>Unité d’Enseignement </w:t>
      </w:r>
      <w:r w:rsidRPr="00861C14">
        <w:rPr>
          <w:b/>
          <w:bCs/>
          <w:sz w:val="28"/>
          <w:szCs w:val="28"/>
        </w:rPr>
        <w:t>: Economie</w:t>
      </w:r>
      <w:r w:rsidR="00233412">
        <w:rPr>
          <w:b/>
          <w:bCs/>
          <w:sz w:val="28"/>
          <w:szCs w:val="28"/>
        </w:rPr>
        <w:t>,</w:t>
      </w:r>
      <w:r w:rsidR="00C00CAE">
        <w:rPr>
          <w:b/>
          <w:bCs/>
          <w:sz w:val="28"/>
          <w:szCs w:val="28"/>
        </w:rPr>
        <w:t xml:space="preserve"> histoire </w:t>
      </w:r>
      <w:r w:rsidR="00233412">
        <w:rPr>
          <w:b/>
          <w:bCs/>
          <w:sz w:val="28"/>
          <w:szCs w:val="28"/>
        </w:rPr>
        <w:t xml:space="preserve">et géographie </w:t>
      </w:r>
      <w:r w:rsidRPr="00861C14">
        <w:rPr>
          <w:b/>
          <w:bCs/>
          <w:sz w:val="28"/>
          <w:szCs w:val="28"/>
        </w:rPr>
        <w:t>du tourisme</w:t>
      </w:r>
    </w:p>
    <w:p w:rsidR="0017667F" w:rsidRPr="00AC15BA" w:rsidRDefault="0017667F" w:rsidP="0017667F">
      <w:pPr>
        <w:jc w:val="center"/>
        <w:rPr>
          <w:rFonts w:ascii="Arial" w:hAnsi="Arial"/>
          <w:sz w:val="28"/>
          <w:szCs w:val="28"/>
        </w:rPr>
      </w:pPr>
    </w:p>
    <w:p w:rsidR="0017667F" w:rsidRDefault="0017667F" w:rsidP="0017667F">
      <w:pPr>
        <w:pStyle w:val="Paragraphedeliste1"/>
        <w:pBdr>
          <w:top w:val="single" w:sz="4" w:space="1" w:color="auto"/>
          <w:left w:val="single" w:sz="4" w:space="4" w:color="auto"/>
          <w:bottom w:val="single" w:sz="4" w:space="1" w:color="auto"/>
          <w:right w:val="single" w:sz="4" w:space="4" w:color="auto"/>
        </w:pBdr>
        <w:ind w:left="142" w:firstLine="284"/>
        <w:jc w:val="center"/>
      </w:pPr>
      <w:r>
        <w:rPr>
          <w:rFonts w:cs="Times New Roman"/>
          <w:color w:val="800000"/>
          <w:lang w:bidi="ar-MA"/>
        </w:rPr>
        <w:t>Code UE : 1</w:t>
      </w:r>
    </w:p>
    <w:p w:rsidR="0017667F" w:rsidRPr="00970DAF" w:rsidRDefault="00A9613C" w:rsidP="0017667F">
      <w:pPr>
        <w:pStyle w:val="Paragraphedeliste1"/>
        <w:ind w:left="142" w:firstLine="284"/>
        <w:jc w:val="center"/>
        <w:rPr>
          <w:rFonts w:asciiTheme="minorBidi" w:hAnsiTheme="minorBidi" w:cstheme="minorBidi"/>
          <w:b/>
          <w:bCs/>
          <w:lang w:bidi="he-IL"/>
        </w:rPr>
      </w:pPr>
      <w:r>
        <w:rPr>
          <w:rFonts w:asciiTheme="majorBidi" w:hAnsiTheme="majorBidi" w:cstheme="majorBidi"/>
          <w:b/>
          <w:bCs/>
          <w:color w:val="0000FF"/>
          <w:sz w:val="28"/>
          <w:szCs w:val="28"/>
        </w:rPr>
        <w:t>Economie,</w:t>
      </w:r>
      <w:r w:rsidR="001A4D3D">
        <w:rPr>
          <w:rFonts w:asciiTheme="majorBidi" w:hAnsiTheme="majorBidi" w:cstheme="majorBidi"/>
          <w:b/>
          <w:bCs/>
          <w:color w:val="0000FF"/>
          <w:sz w:val="28"/>
          <w:szCs w:val="28"/>
        </w:rPr>
        <w:t xml:space="preserve"> histoire</w:t>
      </w:r>
      <w:r>
        <w:rPr>
          <w:rFonts w:asciiTheme="majorBidi" w:hAnsiTheme="majorBidi" w:cstheme="majorBidi"/>
          <w:b/>
          <w:bCs/>
          <w:color w:val="0000FF"/>
          <w:sz w:val="28"/>
          <w:szCs w:val="28"/>
        </w:rPr>
        <w:t xml:space="preserve"> et géographie</w:t>
      </w:r>
      <w:r w:rsidR="0017667F">
        <w:rPr>
          <w:rFonts w:asciiTheme="majorBidi" w:hAnsiTheme="majorBidi" w:cstheme="majorBidi"/>
          <w:b/>
          <w:bCs/>
          <w:color w:val="0000FF"/>
          <w:sz w:val="28"/>
          <w:szCs w:val="28"/>
        </w:rPr>
        <w:t>du Tourisme</w:t>
      </w:r>
    </w:p>
    <w:tbl>
      <w:tblPr>
        <w:tblW w:w="0" w:type="auto"/>
        <w:tblInd w:w="3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80"/>
      </w:tblGrid>
      <w:tr w:rsidR="0017667F" w:rsidRPr="00CF6739" w:rsidTr="00442305">
        <w:trPr>
          <w:trHeight w:val="562"/>
        </w:trPr>
        <w:tc>
          <w:tcPr>
            <w:tcW w:w="2580" w:type="dxa"/>
          </w:tcPr>
          <w:p w:rsidR="0017667F" w:rsidRPr="00CF6739" w:rsidRDefault="0017667F" w:rsidP="00442305">
            <w:pPr>
              <w:pStyle w:val="Paragraphedeliste1"/>
              <w:spacing w:after="0" w:line="240" w:lineRule="auto"/>
              <w:ind w:left="0"/>
              <w:jc w:val="center"/>
            </w:pPr>
            <w:r w:rsidRPr="00CF6739">
              <w:t>Code UE :</w:t>
            </w:r>
            <w:r w:rsidRPr="00C74996">
              <w:rPr>
                <w:rFonts w:cs="Times New Roman"/>
                <w:b/>
                <w:bCs/>
                <w:color w:val="800000"/>
                <w:lang w:bidi="ar-MA"/>
              </w:rPr>
              <w:t>Code ECUE : 1</w:t>
            </w:r>
          </w:p>
        </w:tc>
      </w:tr>
    </w:tbl>
    <w:p w:rsidR="0017667F" w:rsidRDefault="0017667F" w:rsidP="0017667F"/>
    <w:tbl>
      <w:tblPr>
        <w:tblW w:w="51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59"/>
      </w:tblGrid>
      <w:tr w:rsidR="0017667F" w:rsidTr="00442305">
        <w:tc>
          <w:tcPr>
            <w:tcW w:w="5000" w:type="pct"/>
            <w:tcBorders>
              <w:top w:val="single" w:sz="4" w:space="0" w:color="auto"/>
              <w:left w:val="single" w:sz="4" w:space="0" w:color="auto"/>
              <w:bottom w:val="single" w:sz="4" w:space="0" w:color="auto"/>
              <w:right w:val="single" w:sz="4" w:space="0" w:color="auto"/>
            </w:tcBorders>
          </w:tcPr>
          <w:p w:rsidR="0017667F" w:rsidRPr="00AC15BA" w:rsidRDefault="0017667F" w:rsidP="00442305">
            <w:pPr>
              <w:spacing w:line="276" w:lineRule="auto"/>
              <w:jc w:val="center"/>
              <w:rPr>
                <w:b/>
                <w:lang w:eastAsia="en-US"/>
              </w:rPr>
            </w:pPr>
          </w:p>
          <w:p w:rsidR="0017667F" w:rsidRPr="00970DAF" w:rsidRDefault="0017667F" w:rsidP="00A9613C">
            <w:pPr>
              <w:pStyle w:val="Paragraphedeliste1"/>
              <w:ind w:left="142" w:firstLine="284"/>
              <w:jc w:val="center"/>
              <w:rPr>
                <w:rFonts w:asciiTheme="minorBidi" w:hAnsiTheme="minorBidi" w:cstheme="minorBidi"/>
                <w:b/>
                <w:bCs/>
                <w:lang w:bidi="he-IL"/>
              </w:rPr>
            </w:pPr>
            <w:r>
              <w:rPr>
                <w:b/>
              </w:rPr>
              <w:t xml:space="preserve">Intitulé de la matière </w:t>
            </w:r>
            <w:r w:rsidRPr="00AC15BA">
              <w:rPr>
                <w:b/>
              </w:rPr>
              <w:t xml:space="preserve">: </w:t>
            </w:r>
            <w:r w:rsidR="00A9613C">
              <w:rPr>
                <w:rFonts w:asciiTheme="majorBidi" w:hAnsiTheme="majorBidi" w:cstheme="majorBidi"/>
                <w:b/>
                <w:bCs/>
                <w:color w:val="0000FF"/>
                <w:sz w:val="28"/>
                <w:szCs w:val="28"/>
              </w:rPr>
              <w:t xml:space="preserve">Economie, </w:t>
            </w:r>
            <w:r w:rsidR="00C00CAE">
              <w:rPr>
                <w:rFonts w:asciiTheme="majorBidi" w:hAnsiTheme="majorBidi" w:cstheme="majorBidi"/>
                <w:b/>
                <w:bCs/>
                <w:color w:val="0000FF"/>
                <w:sz w:val="28"/>
                <w:szCs w:val="28"/>
              </w:rPr>
              <w:t xml:space="preserve">Histoire </w:t>
            </w:r>
            <w:r w:rsidR="00A9613C">
              <w:rPr>
                <w:rFonts w:asciiTheme="majorBidi" w:hAnsiTheme="majorBidi" w:cstheme="majorBidi"/>
                <w:b/>
                <w:bCs/>
                <w:color w:val="0000FF"/>
                <w:sz w:val="28"/>
                <w:szCs w:val="28"/>
              </w:rPr>
              <w:t xml:space="preserve">et géographie </w:t>
            </w:r>
            <w:r>
              <w:rPr>
                <w:rFonts w:asciiTheme="majorBidi" w:hAnsiTheme="majorBidi" w:cstheme="majorBidi"/>
                <w:b/>
                <w:bCs/>
                <w:color w:val="0000FF"/>
                <w:sz w:val="28"/>
                <w:szCs w:val="28"/>
              </w:rPr>
              <w:t>du Tourisme</w:t>
            </w:r>
          </w:p>
          <w:p w:rsidR="0017667F" w:rsidRPr="002E31BC" w:rsidRDefault="0017667F" w:rsidP="00442305">
            <w:pPr>
              <w:spacing w:line="276" w:lineRule="auto"/>
              <w:jc w:val="center"/>
              <w:rPr>
                <w:b/>
                <w:lang w:eastAsia="en-US"/>
              </w:rPr>
            </w:pPr>
            <w:r w:rsidRPr="002E31BC">
              <w:rPr>
                <w:b/>
                <w:lang w:eastAsia="en-US"/>
              </w:rPr>
              <w:t>Volume horaire :</w:t>
            </w:r>
            <w:r w:rsidR="00CA5AD2">
              <w:rPr>
                <w:b/>
                <w:lang w:eastAsia="en-US"/>
              </w:rPr>
              <w:t xml:space="preserve"> 42 </w:t>
            </w:r>
            <w:r>
              <w:rPr>
                <w:b/>
                <w:lang w:eastAsia="en-US"/>
              </w:rPr>
              <w:t>h</w:t>
            </w:r>
            <w:r w:rsidRPr="002E31BC">
              <w:rPr>
                <w:b/>
                <w:lang w:eastAsia="en-US"/>
              </w:rPr>
              <w:t xml:space="preserve"> par semestre</w:t>
            </w:r>
          </w:p>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jc w:val="center"/>
              <w:rPr>
                <w:b/>
                <w:lang w:eastAsia="en-US"/>
              </w:rPr>
            </w:pPr>
            <w:r>
              <w:rPr>
                <w:b/>
              </w:rPr>
              <w:t>OBJECTIFS</w:t>
            </w:r>
          </w:p>
        </w:tc>
      </w:tr>
      <w:tr w:rsidR="0017667F" w:rsidTr="00442305">
        <w:tc>
          <w:tcPr>
            <w:tcW w:w="5000" w:type="pct"/>
            <w:tcBorders>
              <w:top w:val="single" w:sz="4" w:space="0" w:color="auto"/>
              <w:left w:val="single" w:sz="4" w:space="0" w:color="auto"/>
              <w:bottom w:val="single" w:sz="4" w:space="0" w:color="auto"/>
              <w:right w:val="single" w:sz="4" w:space="0" w:color="auto"/>
            </w:tcBorders>
            <w:hideMark/>
          </w:tcPr>
          <w:p w:rsidR="0017667F" w:rsidRDefault="0017667F" w:rsidP="00442305">
            <w:pPr>
              <w:spacing w:line="360" w:lineRule="auto"/>
              <w:ind w:firstLine="225"/>
              <w:jc w:val="both"/>
              <w:rPr>
                <w:shd w:val="clear" w:color="auto" w:fill="FFFFFF"/>
              </w:rPr>
            </w:pPr>
            <w:r w:rsidRPr="00E95192">
              <w:rPr>
                <w:shd w:val="clear" w:color="auto" w:fill="FFFFFF"/>
              </w:rPr>
              <w:t>Ce cours a pour objectif d'aider l'étudiant à connaître et comprendre l'environnement économique, en particulier dans sa dimension internationale, des activités et entreprises touristiques; apprécier l'importance économique du tourisme et connaître les mécanismes par lesquels les principales variables économiques influencent les activités touristiques; savoir utiliser les méthodes de calcul économique dans le domaine du tourisme.</w:t>
            </w:r>
          </w:p>
          <w:p w:rsidR="0017667F" w:rsidRPr="00E95192" w:rsidRDefault="0017667F" w:rsidP="00442305">
            <w:pPr>
              <w:numPr>
                <w:ilvl w:val="0"/>
                <w:numId w:val="36"/>
              </w:numPr>
              <w:shd w:val="clear" w:color="auto" w:fill="FFFFFF"/>
              <w:spacing w:before="100" w:beforeAutospacing="1" w:after="45" w:line="360" w:lineRule="auto"/>
              <w:ind w:left="225" w:right="225"/>
              <w:jc w:val="both"/>
            </w:pPr>
            <w:r w:rsidRPr="00E95192">
              <w:t>Macroéconomie appliquée au tourisme; revue des notions importantes de macroéconomie; la place du tourisme dans l'économie globale; son impact sur le développement économique; incidence des politiques gouvernementales sur le développement touristique.</w:t>
            </w:r>
          </w:p>
          <w:p w:rsidR="0017667F" w:rsidRPr="00E95192" w:rsidRDefault="0017667F" w:rsidP="00442305">
            <w:pPr>
              <w:numPr>
                <w:ilvl w:val="0"/>
                <w:numId w:val="36"/>
              </w:numPr>
              <w:shd w:val="clear" w:color="auto" w:fill="FFFFFF"/>
              <w:spacing w:before="100" w:beforeAutospacing="1" w:after="45" w:line="360" w:lineRule="auto"/>
              <w:ind w:left="225" w:right="225"/>
              <w:jc w:val="both"/>
            </w:pPr>
            <w:r w:rsidRPr="00E95192">
              <w:t>Économie internationale et tourisme; balance des paiements et tourisme; la détermination du taux de change et son impact sur le tourisme; autres facteurs qui influencent la compétitivité internationale des entreprises touristiques.</w:t>
            </w:r>
          </w:p>
          <w:p w:rsidR="0017667F" w:rsidRDefault="0017667F" w:rsidP="00442305">
            <w:pPr>
              <w:numPr>
                <w:ilvl w:val="0"/>
                <w:numId w:val="36"/>
              </w:numPr>
              <w:shd w:val="clear" w:color="auto" w:fill="FFFFFF"/>
              <w:spacing w:before="100" w:beforeAutospacing="1" w:after="45" w:line="360" w:lineRule="auto"/>
              <w:ind w:left="225" w:right="225"/>
              <w:jc w:val="both"/>
            </w:pPr>
            <w:r w:rsidRPr="00E95192">
              <w:t>Application au tourisme des notions de microéconomie ; analyse des déterminants de l'offre et de la demande touristique; produits et marchés touristiques.</w:t>
            </w:r>
          </w:p>
          <w:p w:rsidR="00253D63" w:rsidRPr="00253D63" w:rsidRDefault="00253D63" w:rsidP="00442305">
            <w:pPr>
              <w:numPr>
                <w:ilvl w:val="0"/>
                <w:numId w:val="36"/>
              </w:numPr>
              <w:shd w:val="clear" w:color="auto" w:fill="FFFFFF"/>
              <w:spacing w:before="100" w:beforeAutospacing="1" w:after="45" w:line="360" w:lineRule="auto"/>
              <w:ind w:left="225" w:right="225"/>
              <w:jc w:val="both"/>
            </w:pPr>
            <w:r w:rsidRPr="00253D63">
              <w:t>Prendre conscience du rôle économique grandissant du tourisme en Méditerranée malgré une conjoncture difficile nécessitant une remise en cause des structures existantes</w:t>
            </w:r>
            <w:r>
              <w:t>.</w:t>
            </w:r>
          </w:p>
          <w:p w:rsidR="0017667F" w:rsidRDefault="0017667F" w:rsidP="00442305"/>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jc w:val="center"/>
              <w:rPr>
                <w:b/>
              </w:rPr>
            </w:pPr>
            <w:r>
              <w:rPr>
                <w:b/>
              </w:rPr>
              <w:t>PRE REQUIS</w:t>
            </w:r>
          </w:p>
        </w:tc>
      </w:tr>
      <w:tr w:rsidR="0017667F" w:rsidTr="00442305">
        <w:tc>
          <w:tcPr>
            <w:tcW w:w="5000" w:type="pct"/>
            <w:tcBorders>
              <w:top w:val="single" w:sz="4" w:space="0" w:color="auto"/>
              <w:left w:val="single" w:sz="4" w:space="0" w:color="auto"/>
              <w:bottom w:val="single" w:sz="4" w:space="0" w:color="auto"/>
              <w:right w:val="single" w:sz="4" w:space="0" w:color="auto"/>
            </w:tcBorders>
            <w:hideMark/>
          </w:tcPr>
          <w:p w:rsidR="0017667F" w:rsidRDefault="0017667F" w:rsidP="00442305">
            <w:pPr>
              <w:jc w:val="both"/>
            </w:pPr>
            <w:r>
              <w:t xml:space="preserve">- Les </w:t>
            </w:r>
            <w:r w:rsidRPr="00E95192">
              <w:t>notions importantes de macroéconomie</w:t>
            </w:r>
          </w:p>
          <w:p w:rsidR="0017667F" w:rsidRDefault="0017667F" w:rsidP="00442305">
            <w:pPr>
              <w:jc w:val="both"/>
            </w:pPr>
            <w:r>
              <w:t xml:space="preserve">- Les </w:t>
            </w:r>
            <w:r w:rsidRPr="00E95192">
              <w:t>notions de microéconomie; analyse des déterminants de l'offre et de la demande</w:t>
            </w:r>
            <w:r>
              <w:t>.</w:t>
            </w:r>
          </w:p>
          <w:p w:rsidR="0017667F" w:rsidRDefault="0017667F" w:rsidP="00442305">
            <w:pPr>
              <w:jc w:val="both"/>
            </w:pPr>
            <w:r>
              <w:t>- Les notions d’é</w:t>
            </w:r>
            <w:r w:rsidRPr="00E95192">
              <w:t xml:space="preserve">conomie internationale </w:t>
            </w:r>
          </w:p>
          <w:p w:rsidR="0017667F" w:rsidRDefault="0017667F" w:rsidP="00442305">
            <w:pPr>
              <w:jc w:val="both"/>
            </w:pPr>
          </w:p>
          <w:p w:rsidR="0017667F" w:rsidRPr="006B3EE9" w:rsidRDefault="0017667F" w:rsidP="00442305">
            <w:pPr>
              <w:ind w:right="22"/>
              <w:jc w:val="both"/>
            </w:pPr>
          </w:p>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spacing w:line="276" w:lineRule="auto"/>
              <w:jc w:val="center"/>
              <w:rPr>
                <w:b/>
                <w:lang w:eastAsia="en-US"/>
              </w:rPr>
            </w:pPr>
            <w:r>
              <w:rPr>
                <w:b/>
              </w:rPr>
              <w:t>PLAN DU COURS</w:t>
            </w:r>
          </w:p>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jc w:val="center"/>
              <w:rPr>
                <w:b/>
              </w:rPr>
            </w:pPr>
          </w:p>
        </w:tc>
      </w:tr>
      <w:tr w:rsidR="0017667F" w:rsidTr="00442305">
        <w:tc>
          <w:tcPr>
            <w:tcW w:w="5000" w:type="pct"/>
            <w:tcBorders>
              <w:top w:val="single" w:sz="4" w:space="0" w:color="auto"/>
              <w:left w:val="single" w:sz="4" w:space="0" w:color="auto"/>
              <w:bottom w:val="single" w:sz="4" w:space="0" w:color="auto"/>
              <w:right w:val="single" w:sz="4" w:space="0" w:color="auto"/>
            </w:tcBorders>
            <w:hideMark/>
          </w:tcPr>
          <w:p w:rsidR="0017667F" w:rsidRPr="001D064A" w:rsidRDefault="0017667F" w:rsidP="00442305">
            <w:pPr>
              <w:rPr>
                <w:bCs/>
              </w:rPr>
            </w:pPr>
          </w:p>
          <w:p w:rsidR="0017667F" w:rsidRPr="001D064A" w:rsidRDefault="0017667F" w:rsidP="00442305">
            <w:pPr>
              <w:spacing w:line="360" w:lineRule="auto"/>
              <w:jc w:val="both"/>
              <w:rPr>
                <w:bCs/>
                <w:shd w:val="clear" w:color="auto" w:fill="FFFFFF"/>
              </w:rPr>
            </w:pPr>
            <w:r w:rsidRPr="001D064A">
              <w:rPr>
                <w:bCs/>
                <w:shd w:val="clear" w:color="auto" w:fill="FFFFFF"/>
              </w:rPr>
              <w:t>Introduction générale</w:t>
            </w:r>
          </w:p>
          <w:p w:rsidR="0017667F" w:rsidRPr="001D064A" w:rsidRDefault="0017667F" w:rsidP="00C00CAE">
            <w:pPr>
              <w:spacing w:line="360" w:lineRule="auto"/>
              <w:jc w:val="both"/>
              <w:rPr>
                <w:bCs/>
                <w:u w:val="single"/>
                <w:shd w:val="clear" w:color="auto" w:fill="FFFFFF"/>
              </w:rPr>
            </w:pPr>
            <w:r w:rsidRPr="001D064A">
              <w:rPr>
                <w:bCs/>
                <w:u w:val="single"/>
                <w:shd w:val="clear" w:color="auto" w:fill="FFFFFF"/>
              </w:rPr>
              <w:lastRenderedPageBreak/>
              <w:t xml:space="preserve">Chapitre I / </w:t>
            </w:r>
            <w:r w:rsidR="00C00CAE" w:rsidRPr="001D064A">
              <w:rPr>
                <w:bCs/>
                <w:shd w:val="clear" w:color="auto" w:fill="FFFFFF"/>
              </w:rPr>
              <w:t>Evolution historique du tourisme </w:t>
            </w:r>
          </w:p>
          <w:p w:rsidR="0017667F" w:rsidRPr="001D064A" w:rsidRDefault="0017667F" w:rsidP="00C00CAE">
            <w:pPr>
              <w:spacing w:line="360" w:lineRule="auto"/>
              <w:ind w:firstLine="708"/>
              <w:jc w:val="both"/>
              <w:rPr>
                <w:bCs/>
                <w:shd w:val="clear" w:color="auto" w:fill="FFFFFF"/>
              </w:rPr>
            </w:pPr>
            <w:r w:rsidRPr="001D064A">
              <w:rPr>
                <w:bCs/>
                <w:shd w:val="clear" w:color="auto" w:fill="FFFFFF"/>
              </w:rPr>
              <w:t>Section I / Définition et caractéristiques du tourisme</w:t>
            </w:r>
          </w:p>
          <w:p w:rsidR="0017667F" w:rsidRPr="001D064A" w:rsidRDefault="00C00CAE" w:rsidP="00442305">
            <w:pPr>
              <w:spacing w:line="360" w:lineRule="auto"/>
              <w:ind w:firstLine="708"/>
              <w:jc w:val="both"/>
              <w:rPr>
                <w:bCs/>
                <w:shd w:val="clear" w:color="auto" w:fill="FFFFFF"/>
              </w:rPr>
            </w:pPr>
            <w:r w:rsidRPr="001D064A">
              <w:rPr>
                <w:bCs/>
                <w:shd w:val="clear" w:color="auto" w:fill="FFFFFF"/>
              </w:rPr>
              <w:t>Section II</w:t>
            </w:r>
            <w:r w:rsidR="0017667F" w:rsidRPr="001D064A">
              <w:rPr>
                <w:bCs/>
                <w:shd w:val="clear" w:color="auto" w:fill="FFFFFF"/>
              </w:rPr>
              <w:t> / Typologie du tourisme</w:t>
            </w:r>
          </w:p>
          <w:p w:rsidR="00C00CAE" w:rsidRPr="001D064A" w:rsidRDefault="0017667F" w:rsidP="00C00CAE">
            <w:pPr>
              <w:tabs>
                <w:tab w:val="left" w:pos="2204"/>
              </w:tabs>
              <w:spacing w:line="360" w:lineRule="auto"/>
              <w:jc w:val="both"/>
              <w:rPr>
                <w:bCs/>
                <w:shd w:val="clear" w:color="auto" w:fill="FFFFFF"/>
              </w:rPr>
            </w:pPr>
            <w:r w:rsidRPr="001D064A">
              <w:rPr>
                <w:bCs/>
                <w:shd w:val="clear" w:color="auto" w:fill="FFFFFF"/>
              </w:rPr>
              <w:t xml:space="preserve">          Section I</w:t>
            </w:r>
            <w:r w:rsidR="00C00CAE" w:rsidRPr="001D064A">
              <w:rPr>
                <w:bCs/>
                <w:shd w:val="clear" w:color="auto" w:fill="FFFFFF"/>
              </w:rPr>
              <w:t>II/ L</w:t>
            </w:r>
            <w:r w:rsidRPr="001D064A">
              <w:rPr>
                <w:bCs/>
                <w:shd w:val="clear" w:color="auto" w:fill="FFFFFF"/>
              </w:rPr>
              <w:t>’</w:t>
            </w:r>
            <w:r w:rsidR="00C00CAE" w:rsidRPr="001D064A">
              <w:rPr>
                <w:bCs/>
                <w:shd w:val="clear" w:color="auto" w:fill="FFFFFF"/>
              </w:rPr>
              <w:t>histoire du tourisme</w:t>
            </w:r>
            <w:r w:rsidRPr="001D064A">
              <w:rPr>
                <w:bCs/>
                <w:shd w:val="clear" w:color="auto" w:fill="FFFFFF"/>
              </w:rPr>
              <w:t xml:space="preserve"> mondiale </w:t>
            </w:r>
          </w:p>
          <w:p w:rsidR="0017667F" w:rsidRPr="001D064A" w:rsidRDefault="00C00CAE" w:rsidP="00C00CAE">
            <w:pPr>
              <w:tabs>
                <w:tab w:val="left" w:pos="2204"/>
              </w:tabs>
              <w:spacing w:line="360" w:lineRule="auto"/>
              <w:jc w:val="both"/>
              <w:rPr>
                <w:bCs/>
                <w:shd w:val="clear" w:color="auto" w:fill="FFFFFF"/>
              </w:rPr>
            </w:pPr>
            <w:r w:rsidRPr="001D064A">
              <w:rPr>
                <w:bCs/>
                <w:shd w:val="clear" w:color="auto" w:fill="FFFFFF"/>
              </w:rPr>
              <w:t xml:space="preserve">          Section IV/ L’évolution historique du tourisme tunisien</w:t>
            </w:r>
          </w:p>
          <w:p w:rsidR="0017667F" w:rsidRPr="001D064A" w:rsidRDefault="0017667F" w:rsidP="00442305">
            <w:pPr>
              <w:spacing w:line="360" w:lineRule="auto"/>
              <w:ind w:firstLine="708"/>
              <w:jc w:val="both"/>
              <w:rPr>
                <w:bCs/>
                <w:shd w:val="clear" w:color="auto" w:fill="FFFFFF"/>
              </w:rPr>
            </w:pPr>
          </w:p>
          <w:p w:rsidR="0017667F" w:rsidRPr="001D064A" w:rsidRDefault="0017667F" w:rsidP="00442305">
            <w:pPr>
              <w:tabs>
                <w:tab w:val="left" w:pos="2204"/>
              </w:tabs>
              <w:spacing w:line="360" w:lineRule="auto"/>
              <w:jc w:val="both"/>
              <w:rPr>
                <w:bCs/>
                <w:shd w:val="clear" w:color="auto" w:fill="FFFFFF"/>
              </w:rPr>
            </w:pPr>
            <w:r w:rsidRPr="001D064A">
              <w:rPr>
                <w:bCs/>
                <w:u w:val="single"/>
                <w:shd w:val="clear" w:color="auto" w:fill="FFFFFF"/>
              </w:rPr>
              <w:t>Chapitre II / L’importance du Tourisme dans l’économie</w:t>
            </w:r>
          </w:p>
          <w:p w:rsidR="0017667F" w:rsidRPr="001D064A" w:rsidRDefault="0017667F" w:rsidP="00442305">
            <w:pPr>
              <w:tabs>
                <w:tab w:val="left" w:pos="2204"/>
              </w:tabs>
              <w:spacing w:line="360" w:lineRule="auto"/>
              <w:jc w:val="both"/>
              <w:rPr>
                <w:bCs/>
                <w:shd w:val="clear" w:color="auto" w:fill="FFFFFF"/>
              </w:rPr>
            </w:pPr>
            <w:r w:rsidRPr="001D064A">
              <w:rPr>
                <w:bCs/>
                <w:shd w:val="clear" w:color="auto" w:fill="FFFFFF"/>
              </w:rPr>
              <w:t>Section I/ Le tourisme comme secteur d’appui de l’économie</w:t>
            </w:r>
          </w:p>
          <w:p w:rsidR="00A576B3" w:rsidRPr="001D064A" w:rsidRDefault="00A576B3" w:rsidP="00A576B3">
            <w:pPr>
              <w:spacing w:line="360" w:lineRule="auto"/>
              <w:rPr>
                <w:rFonts w:asciiTheme="majorBidi" w:hAnsiTheme="majorBidi" w:cstheme="majorBidi"/>
                <w:bCs/>
              </w:rPr>
            </w:pPr>
            <w:r w:rsidRPr="001D064A">
              <w:rPr>
                <w:rFonts w:asciiTheme="majorBidi" w:hAnsiTheme="majorBidi" w:cstheme="majorBidi"/>
                <w:bCs/>
              </w:rPr>
              <w:t>Section II / Le Tourisme, créateur d’emploi et générateur de revenu en devises</w:t>
            </w:r>
          </w:p>
          <w:p w:rsidR="0017667F" w:rsidRPr="001D064A" w:rsidRDefault="0017667F" w:rsidP="00A576B3">
            <w:pPr>
              <w:spacing w:line="360" w:lineRule="auto"/>
              <w:jc w:val="both"/>
              <w:rPr>
                <w:bCs/>
                <w:shd w:val="clear" w:color="auto" w:fill="FFFFFF"/>
              </w:rPr>
            </w:pPr>
            <w:r w:rsidRPr="001D064A">
              <w:rPr>
                <w:bCs/>
                <w:shd w:val="clear" w:color="auto" w:fill="FFFFFF"/>
              </w:rPr>
              <w:t>Section I</w:t>
            </w:r>
            <w:r w:rsidR="00A576B3" w:rsidRPr="001D064A">
              <w:rPr>
                <w:bCs/>
                <w:shd w:val="clear" w:color="auto" w:fill="FFFFFF"/>
              </w:rPr>
              <w:t>I</w:t>
            </w:r>
            <w:r w:rsidRPr="001D064A">
              <w:rPr>
                <w:bCs/>
                <w:shd w:val="clear" w:color="auto" w:fill="FFFFFF"/>
              </w:rPr>
              <w:t>I/ Le Tourisme et la balance des paiements</w:t>
            </w:r>
          </w:p>
          <w:p w:rsidR="0017667F" w:rsidRPr="001D064A" w:rsidRDefault="00A576B3" w:rsidP="00442305">
            <w:pPr>
              <w:spacing w:line="360" w:lineRule="auto"/>
              <w:jc w:val="both"/>
              <w:rPr>
                <w:bCs/>
                <w:shd w:val="clear" w:color="auto" w:fill="FFFFFF"/>
              </w:rPr>
            </w:pPr>
            <w:r w:rsidRPr="001D064A">
              <w:rPr>
                <w:bCs/>
                <w:shd w:val="clear" w:color="auto" w:fill="FFFFFF"/>
              </w:rPr>
              <w:t>Section IV</w:t>
            </w:r>
            <w:r w:rsidR="0017667F" w:rsidRPr="001D064A">
              <w:rPr>
                <w:bCs/>
                <w:shd w:val="clear" w:color="auto" w:fill="FFFFFF"/>
              </w:rPr>
              <w:t>/ La structure du marché touristique</w:t>
            </w:r>
          </w:p>
          <w:p w:rsidR="0017667F" w:rsidRPr="001D064A" w:rsidRDefault="00A576B3" w:rsidP="00442305">
            <w:pPr>
              <w:spacing w:line="360" w:lineRule="auto"/>
              <w:jc w:val="both"/>
              <w:rPr>
                <w:bCs/>
                <w:shd w:val="clear" w:color="auto" w:fill="FFFFFF"/>
              </w:rPr>
            </w:pPr>
            <w:r w:rsidRPr="001D064A">
              <w:rPr>
                <w:bCs/>
                <w:shd w:val="clear" w:color="auto" w:fill="FFFFFF"/>
              </w:rPr>
              <w:t xml:space="preserve">Section </w:t>
            </w:r>
            <w:r w:rsidR="0017667F" w:rsidRPr="001D064A">
              <w:rPr>
                <w:bCs/>
                <w:shd w:val="clear" w:color="auto" w:fill="FFFFFF"/>
              </w:rPr>
              <w:t>V/ Les enjeux du tourisme</w:t>
            </w:r>
          </w:p>
          <w:p w:rsidR="0017667F" w:rsidRPr="001D064A" w:rsidRDefault="0017667F" w:rsidP="00442305">
            <w:pPr>
              <w:spacing w:line="360" w:lineRule="auto"/>
              <w:ind w:firstLine="708"/>
              <w:jc w:val="both"/>
              <w:rPr>
                <w:bCs/>
                <w:shd w:val="clear" w:color="auto" w:fill="FFFFFF"/>
              </w:rPr>
            </w:pPr>
          </w:p>
          <w:p w:rsidR="0017667F" w:rsidRPr="001D064A" w:rsidRDefault="0017667F" w:rsidP="00442305">
            <w:pPr>
              <w:spacing w:line="360" w:lineRule="auto"/>
              <w:jc w:val="both"/>
              <w:rPr>
                <w:bCs/>
                <w:u w:val="single"/>
                <w:shd w:val="clear" w:color="auto" w:fill="FFFFFF"/>
              </w:rPr>
            </w:pPr>
            <w:r w:rsidRPr="001D064A">
              <w:rPr>
                <w:bCs/>
                <w:u w:val="single"/>
                <w:shd w:val="clear" w:color="auto" w:fill="FFFFFF"/>
              </w:rPr>
              <w:t>Chapitre II</w:t>
            </w:r>
            <w:r w:rsidR="00A576B3" w:rsidRPr="001D064A">
              <w:rPr>
                <w:bCs/>
                <w:u w:val="single"/>
                <w:shd w:val="clear" w:color="auto" w:fill="FFFFFF"/>
              </w:rPr>
              <w:t>I</w:t>
            </w:r>
            <w:r w:rsidRPr="001D064A">
              <w:rPr>
                <w:bCs/>
                <w:u w:val="single"/>
                <w:shd w:val="clear" w:color="auto" w:fill="FFFFFF"/>
              </w:rPr>
              <w:t>/ Les concepts de l’offre et de la demande touristiques : déterminants et élasticités</w:t>
            </w:r>
          </w:p>
          <w:p w:rsidR="0017667F" w:rsidRPr="001D064A" w:rsidRDefault="0017667F" w:rsidP="00442305">
            <w:pPr>
              <w:tabs>
                <w:tab w:val="left" w:pos="2204"/>
              </w:tabs>
              <w:spacing w:line="360" w:lineRule="auto"/>
              <w:jc w:val="both"/>
              <w:rPr>
                <w:bCs/>
                <w:shd w:val="clear" w:color="auto" w:fill="FFFFFF"/>
              </w:rPr>
            </w:pPr>
            <w:r w:rsidRPr="001D064A">
              <w:rPr>
                <w:bCs/>
                <w:shd w:val="clear" w:color="auto" w:fill="FFFFFF"/>
              </w:rPr>
              <w:t>Section I/ L’offre de secteurs spécifiques</w:t>
            </w:r>
          </w:p>
          <w:p w:rsidR="0017667F" w:rsidRPr="001D064A" w:rsidRDefault="0017667F" w:rsidP="00442305">
            <w:pPr>
              <w:tabs>
                <w:tab w:val="left" w:pos="2204"/>
              </w:tabs>
              <w:spacing w:line="360" w:lineRule="auto"/>
              <w:jc w:val="both"/>
              <w:rPr>
                <w:bCs/>
                <w:shd w:val="clear" w:color="auto" w:fill="FFFFFF"/>
              </w:rPr>
            </w:pPr>
            <w:r w:rsidRPr="001D064A">
              <w:rPr>
                <w:bCs/>
                <w:shd w:val="clear" w:color="auto" w:fill="FFFFFF"/>
              </w:rPr>
              <w:t>Section II/ L’offre et les caractéristiques du produit touristique</w:t>
            </w:r>
          </w:p>
          <w:p w:rsidR="0017667F" w:rsidRPr="001D064A" w:rsidRDefault="0017667F" w:rsidP="00442305">
            <w:pPr>
              <w:tabs>
                <w:tab w:val="left" w:pos="2204"/>
              </w:tabs>
              <w:spacing w:line="360" w:lineRule="auto"/>
              <w:jc w:val="both"/>
              <w:rPr>
                <w:bCs/>
                <w:shd w:val="clear" w:color="auto" w:fill="FFFFFF"/>
              </w:rPr>
            </w:pPr>
            <w:r w:rsidRPr="001D064A">
              <w:rPr>
                <w:bCs/>
                <w:shd w:val="clear" w:color="auto" w:fill="FFFFFF"/>
              </w:rPr>
              <w:t xml:space="preserve">Section III/ Analyse des déterminants de la demande touristique </w:t>
            </w:r>
          </w:p>
          <w:p w:rsidR="0017667F" w:rsidRPr="001D064A" w:rsidRDefault="0017667F" w:rsidP="00442305">
            <w:pPr>
              <w:tabs>
                <w:tab w:val="left" w:pos="2204"/>
              </w:tabs>
              <w:spacing w:line="360" w:lineRule="auto"/>
              <w:jc w:val="both"/>
              <w:rPr>
                <w:bCs/>
                <w:shd w:val="clear" w:color="auto" w:fill="FFFFFF"/>
              </w:rPr>
            </w:pPr>
            <w:r w:rsidRPr="001D064A">
              <w:rPr>
                <w:bCs/>
                <w:shd w:val="clear" w:color="auto" w:fill="FFFFFF"/>
              </w:rPr>
              <w:t>Section IV/ Les élasticités de l’offre et de la demande touristiques</w:t>
            </w:r>
          </w:p>
          <w:p w:rsidR="0017667F" w:rsidRPr="001D064A" w:rsidRDefault="0017667F" w:rsidP="00442305">
            <w:pPr>
              <w:tabs>
                <w:tab w:val="left" w:pos="2204"/>
              </w:tabs>
              <w:spacing w:line="360" w:lineRule="auto"/>
              <w:jc w:val="both"/>
              <w:rPr>
                <w:bCs/>
                <w:shd w:val="clear" w:color="auto" w:fill="FFFFFF"/>
              </w:rPr>
            </w:pPr>
          </w:p>
          <w:p w:rsidR="00233412" w:rsidRPr="001D064A" w:rsidRDefault="00233412" w:rsidP="00233412">
            <w:pPr>
              <w:jc w:val="both"/>
              <w:rPr>
                <w:rFonts w:asciiTheme="majorBidi" w:hAnsiTheme="majorBidi" w:cstheme="majorBidi"/>
                <w:bCs/>
              </w:rPr>
            </w:pPr>
            <w:r w:rsidRPr="001D064A">
              <w:rPr>
                <w:rFonts w:asciiTheme="majorBidi" w:hAnsiTheme="majorBidi" w:cstheme="majorBidi"/>
                <w:bCs/>
                <w:u w:val="single"/>
              </w:rPr>
              <w:t>CHAPITRE I</w:t>
            </w:r>
            <w:r w:rsidR="00253D63" w:rsidRPr="001D064A">
              <w:rPr>
                <w:rFonts w:asciiTheme="majorBidi" w:hAnsiTheme="majorBidi" w:cstheme="majorBidi"/>
                <w:bCs/>
                <w:u w:val="single"/>
              </w:rPr>
              <w:t>V</w:t>
            </w:r>
            <w:r w:rsidRPr="001D064A">
              <w:rPr>
                <w:rFonts w:asciiTheme="majorBidi" w:hAnsiTheme="majorBidi" w:cstheme="majorBidi"/>
                <w:bCs/>
                <w:u w:val="single"/>
              </w:rPr>
              <w:t> :</w:t>
            </w:r>
            <w:r w:rsidRPr="001D064A">
              <w:rPr>
                <w:rFonts w:asciiTheme="majorBidi" w:hAnsiTheme="majorBidi" w:cstheme="majorBidi"/>
                <w:bCs/>
              </w:rPr>
              <w:t xml:space="preserve"> Système touristique méditerranéen : diversité et complexité </w:t>
            </w:r>
          </w:p>
          <w:p w:rsidR="00233412" w:rsidRPr="001D064A" w:rsidRDefault="00233412" w:rsidP="00233412">
            <w:pPr>
              <w:jc w:val="both"/>
              <w:rPr>
                <w:rFonts w:asciiTheme="majorBidi" w:hAnsiTheme="majorBidi" w:cstheme="majorBidi"/>
                <w:bCs/>
              </w:rPr>
            </w:pPr>
          </w:p>
          <w:p w:rsidR="00233412" w:rsidRPr="001D064A" w:rsidRDefault="00233412" w:rsidP="00233412">
            <w:pPr>
              <w:jc w:val="both"/>
              <w:rPr>
                <w:rFonts w:asciiTheme="majorBidi" w:hAnsiTheme="majorBidi" w:cstheme="majorBidi"/>
                <w:bCs/>
              </w:rPr>
            </w:pPr>
            <w:r w:rsidRPr="001D064A">
              <w:rPr>
                <w:rFonts w:asciiTheme="majorBidi" w:hAnsiTheme="majorBidi" w:cstheme="majorBidi"/>
                <w:bCs/>
              </w:rPr>
              <w:t>Sec</w:t>
            </w:r>
            <w:r w:rsidR="00253D63" w:rsidRPr="001D064A">
              <w:rPr>
                <w:rFonts w:asciiTheme="majorBidi" w:hAnsiTheme="majorBidi" w:cstheme="majorBidi"/>
                <w:bCs/>
              </w:rPr>
              <w:t>tion I</w:t>
            </w:r>
            <w:r w:rsidRPr="001D064A">
              <w:rPr>
                <w:rFonts w:asciiTheme="majorBidi" w:hAnsiTheme="majorBidi" w:cstheme="majorBidi"/>
                <w:bCs/>
              </w:rPr>
              <w:t>/ L’offre touristique en Méditerranée : spécificités et limites</w:t>
            </w:r>
          </w:p>
          <w:p w:rsidR="00233412" w:rsidRPr="001D064A" w:rsidRDefault="00233412" w:rsidP="00253D63">
            <w:pPr>
              <w:rPr>
                <w:rFonts w:asciiTheme="majorBidi" w:hAnsiTheme="majorBidi" w:cstheme="majorBidi"/>
                <w:bCs/>
              </w:rPr>
            </w:pPr>
            <w:r w:rsidRPr="001D064A">
              <w:rPr>
                <w:rFonts w:asciiTheme="majorBidi" w:hAnsiTheme="majorBidi" w:cstheme="majorBidi"/>
                <w:bCs/>
              </w:rPr>
              <w:t>Section I</w:t>
            </w:r>
            <w:r w:rsidR="00253D63" w:rsidRPr="001D064A">
              <w:rPr>
                <w:rFonts w:asciiTheme="majorBidi" w:hAnsiTheme="majorBidi" w:cstheme="majorBidi"/>
                <w:bCs/>
              </w:rPr>
              <w:t>I</w:t>
            </w:r>
            <w:r w:rsidRPr="001D064A">
              <w:rPr>
                <w:rFonts w:asciiTheme="majorBidi" w:hAnsiTheme="majorBidi" w:cstheme="majorBidi"/>
                <w:bCs/>
              </w:rPr>
              <w:t>/  Tourisme dépendant : Dominance de la composante balnéaire</w:t>
            </w:r>
          </w:p>
          <w:p w:rsidR="00233412" w:rsidRPr="001D064A" w:rsidRDefault="00233412" w:rsidP="00233412">
            <w:pPr>
              <w:tabs>
                <w:tab w:val="left" w:pos="7660"/>
              </w:tabs>
              <w:rPr>
                <w:rFonts w:asciiTheme="majorBidi" w:hAnsiTheme="majorBidi" w:cstheme="majorBidi"/>
                <w:bCs/>
              </w:rPr>
            </w:pPr>
            <w:r w:rsidRPr="001D064A">
              <w:rPr>
                <w:rFonts w:asciiTheme="majorBidi" w:hAnsiTheme="majorBidi" w:cstheme="majorBidi"/>
                <w:bCs/>
              </w:rPr>
              <w:t>Section II</w:t>
            </w:r>
            <w:r w:rsidR="00253D63" w:rsidRPr="001D064A">
              <w:rPr>
                <w:rFonts w:asciiTheme="majorBidi" w:hAnsiTheme="majorBidi" w:cstheme="majorBidi"/>
                <w:bCs/>
              </w:rPr>
              <w:t>I</w:t>
            </w:r>
            <w:r w:rsidRPr="001D064A">
              <w:rPr>
                <w:rFonts w:asciiTheme="majorBidi" w:hAnsiTheme="majorBidi" w:cstheme="majorBidi"/>
                <w:bCs/>
              </w:rPr>
              <w:t xml:space="preserve">/ Spécificités touristiques des pays de la rive nord  </w:t>
            </w:r>
            <w:r w:rsidRPr="001D064A">
              <w:rPr>
                <w:rFonts w:asciiTheme="majorBidi" w:hAnsiTheme="majorBidi" w:cstheme="majorBidi"/>
                <w:bCs/>
              </w:rPr>
              <w:tab/>
            </w:r>
          </w:p>
          <w:p w:rsidR="00233412" w:rsidRPr="001D064A" w:rsidRDefault="00233412" w:rsidP="00233412">
            <w:pPr>
              <w:pStyle w:val="Paragraphedeliste"/>
              <w:numPr>
                <w:ilvl w:val="0"/>
                <w:numId w:val="58"/>
              </w:numPr>
              <w:spacing w:after="200" w:line="276" w:lineRule="auto"/>
              <w:rPr>
                <w:rFonts w:asciiTheme="majorBidi" w:hAnsiTheme="majorBidi" w:cstheme="majorBidi"/>
                <w:bCs/>
              </w:rPr>
            </w:pPr>
            <w:r w:rsidRPr="001D064A">
              <w:rPr>
                <w:rFonts w:asciiTheme="majorBidi" w:hAnsiTheme="majorBidi" w:cstheme="majorBidi"/>
                <w:bCs/>
              </w:rPr>
              <w:t>cas de la France</w:t>
            </w:r>
          </w:p>
          <w:p w:rsidR="00233412" w:rsidRPr="001D064A" w:rsidRDefault="00233412" w:rsidP="00233412">
            <w:pPr>
              <w:pStyle w:val="Paragraphedeliste"/>
              <w:numPr>
                <w:ilvl w:val="0"/>
                <w:numId w:val="58"/>
              </w:numPr>
              <w:spacing w:after="200" w:line="276" w:lineRule="auto"/>
              <w:rPr>
                <w:rFonts w:asciiTheme="majorBidi" w:hAnsiTheme="majorBidi" w:cstheme="majorBidi"/>
                <w:bCs/>
              </w:rPr>
            </w:pPr>
            <w:r w:rsidRPr="001D064A">
              <w:rPr>
                <w:rFonts w:asciiTheme="majorBidi" w:hAnsiTheme="majorBidi" w:cstheme="majorBidi"/>
                <w:bCs/>
              </w:rPr>
              <w:t>cas de la Turquie</w:t>
            </w:r>
          </w:p>
          <w:p w:rsidR="00233412" w:rsidRPr="001D064A" w:rsidRDefault="00253D63" w:rsidP="00233412">
            <w:pPr>
              <w:rPr>
                <w:rFonts w:asciiTheme="majorBidi" w:hAnsiTheme="majorBidi" w:cstheme="majorBidi"/>
                <w:bCs/>
              </w:rPr>
            </w:pPr>
            <w:r w:rsidRPr="001D064A">
              <w:rPr>
                <w:rFonts w:asciiTheme="majorBidi" w:hAnsiTheme="majorBidi" w:cstheme="majorBidi"/>
                <w:bCs/>
              </w:rPr>
              <w:t>Section IV</w:t>
            </w:r>
            <w:r w:rsidR="00233412" w:rsidRPr="001D064A">
              <w:rPr>
                <w:rFonts w:asciiTheme="majorBidi" w:hAnsiTheme="majorBidi" w:cstheme="majorBidi"/>
                <w:bCs/>
              </w:rPr>
              <w:t xml:space="preserve">/  Spécificités touristiques des pays de la Rive Sud et Est : </w:t>
            </w:r>
          </w:p>
          <w:p w:rsidR="00233412" w:rsidRPr="001D064A" w:rsidRDefault="00233412" w:rsidP="00233412">
            <w:pPr>
              <w:pStyle w:val="Paragraphedeliste"/>
              <w:numPr>
                <w:ilvl w:val="0"/>
                <w:numId w:val="59"/>
              </w:numPr>
              <w:spacing w:after="200" w:line="276" w:lineRule="auto"/>
              <w:rPr>
                <w:rFonts w:asciiTheme="majorBidi" w:hAnsiTheme="majorBidi" w:cstheme="majorBidi"/>
                <w:bCs/>
              </w:rPr>
            </w:pPr>
            <w:r w:rsidRPr="001D064A">
              <w:rPr>
                <w:rFonts w:asciiTheme="majorBidi" w:hAnsiTheme="majorBidi" w:cstheme="majorBidi"/>
                <w:bCs/>
              </w:rPr>
              <w:t>cas de la Tunisie et du Maroc</w:t>
            </w:r>
          </w:p>
          <w:p w:rsidR="00233412" w:rsidRPr="001D064A" w:rsidRDefault="00233412" w:rsidP="00233412">
            <w:pPr>
              <w:pStyle w:val="Paragraphedeliste"/>
              <w:numPr>
                <w:ilvl w:val="0"/>
                <w:numId w:val="59"/>
              </w:numPr>
              <w:spacing w:after="200" w:line="276" w:lineRule="auto"/>
              <w:rPr>
                <w:rFonts w:asciiTheme="majorBidi" w:hAnsiTheme="majorBidi" w:cstheme="majorBidi"/>
                <w:bCs/>
              </w:rPr>
            </w:pPr>
            <w:r w:rsidRPr="001D064A">
              <w:rPr>
                <w:rFonts w:asciiTheme="majorBidi" w:hAnsiTheme="majorBidi" w:cstheme="majorBidi"/>
                <w:bCs/>
              </w:rPr>
              <w:t xml:space="preserve">cas de l’Egypte </w:t>
            </w:r>
          </w:p>
          <w:p w:rsidR="0017667F" w:rsidRPr="001D064A" w:rsidRDefault="00253D63" w:rsidP="00442305">
            <w:pPr>
              <w:spacing w:line="360" w:lineRule="auto"/>
              <w:jc w:val="both"/>
              <w:rPr>
                <w:bCs/>
                <w:u w:val="single"/>
                <w:shd w:val="clear" w:color="auto" w:fill="FFFFFF"/>
              </w:rPr>
            </w:pPr>
            <w:r w:rsidRPr="001D064A">
              <w:rPr>
                <w:bCs/>
                <w:u w:val="single"/>
                <w:shd w:val="clear" w:color="auto" w:fill="FFFFFF"/>
              </w:rPr>
              <w:t xml:space="preserve">Chapitre </w:t>
            </w:r>
            <w:r w:rsidR="00A576B3" w:rsidRPr="001D064A">
              <w:rPr>
                <w:bCs/>
                <w:u w:val="single"/>
                <w:shd w:val="clear" w:color="auto" w:fill="FFFFFF"/>
              </w:rPr>
              <w:t>V</w:t>
            </w:r>
            <w:r w:rsidR="0017667F" w:rsidRPr="001D064A">
              <w:rPr>
                <w:bCs/>
                <w:u w:val="single"/>
                <w:shd w:val="clear" w:color="auto" w:fill="FFFFFF"/>
              </w:rPr>
              <w:t>/ Les entreprises touristiques : principales actrices de l’économie du tourisme</w:t>
            </w:r>
          </w:p>
          <w:p w:rsidR="0017667F" w:rsidRPr="001D064A" w:rsidRDefault="0017667F" w:rsidP="00442305">
            <w:pPr>
              <w:jc w:val="both"/>
              <w:rPr>
                <w:bCs/>
                <w:shd w:val="clear" w:color="auto" w:fill="FFFFFF"/>
              </w:rPr>
            </w:pPr>
            <w:r w:rsidRPr="001D064A">
              <w:rPr>
                <w:bCs/>
                <w:shd w:val="clear" w:color="auto" w:fill="FFFFFF"/>
              </w:rPr>
              <w:tab/>
              <w:t>Section I/ Typologie des entreprises touristiques</w:t>
            </w:r>
          </w:p>
          <w:p w:rsidR="0017667F" w:rsidRPr="001D064A" w:rsidRDefault="0017667F" w:rsidP="00442305">
            <w:pPr>
              <w:spacing w:beforeAutospacing="1" w:after="100" w:afterAutospacing="1"/>
              <w:jc w:val="both"/>
              <w:rPr>
                <w:bCs/>
              </w:rPr>
            </w:pPr>
            <w:r w:rsidRPr="001D064A">
              <w:rPr>
                <w:bCs/>
                <w:shd w:val="clear" w:color="auto" w:fill="FFFFFF"/>
              </w:rPr>
              <w:tab/>
              <w:t xml:space="preserve">Section II/ Les variables internes à </w:t>
            </w:r>
            <w:r w:rsidRPr="001D064A">
              <w:rPr>
                <w:bCs/>
              </w:rPr>
              <w:t>l'entreprise touristique</w:t>
            </w:r>
          </w:p>
          <w:p w:rsidR="0017667F" w:rsidRDefault="0017667F" w:rsidP="00E924FB">
            <w:pPr>
              <w:spacing w:beforeAutospacing="1" w:after="100" w:afterAutospacing="1"/>
              <w:ind w:firstLine="708"/>
              <w:jc w:val="both"/>
              <w:rPr>
                <w:bCs/>
              </w:rPr>
            </w:pPr>
            <w:r w:rsidRPr="001D064A">
              <w:rPr>
                <w:bCs/>
                <w:shd w:val="clear" w:color="auto" w:fill="FFFFFF"/>
              </w:rPr>
              <w:t xml:space="preserve">Section III / Variables externes à </w:t>
            </w:r>
            <w:r w:rsidRPr="001D064A">
              <w:rPr>
                <w:bCs/>
              </w:rPr>
              <w:t>l'entreprise touristique</w:t>
            </w:r>
          </w:p>
          <w:p w:rsidR="00E924FB" w:rsidRPr="001D064A" w:rsidRDefault="00E924FB" w:rsidP="00E924FB">
            <w:pPr>
              <w:spacing w:beforeAutospacing="1" w:after="100" w:afterAutospacing="1"/>
              <w:ind w:firstLine="708"/>
              <w:jc w:val="both"/>
              <w:rPr>
                <w:bCs/>
                <w:lang w:eastAsia="en-US"/>
              </w:rPr>
            </w:pPr>
          </w:p>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jc w:val="center"/>
              <w:rPr>
                <w:b/>
              </w:rPr>
            </w:pPr>
            <w:r>
              <w:rPr>
                <w:b/>
              </w:rPr>
              <w:lastRenderedPageBreak/>
              <w:t>EVALUATION</w:t>
            </w:r>
          </w:p>
        </w:tc>
      </w:tr>
      <w:tr w:rsidR="0017667F" w:rsidTr="00442305">
        <w:tc>
          <w:tcPr>
            <w:tcW w:w="5000" w:type="pct"/>
            <w:tcBorders>
              <w:top w:val="single" w:sz="4" w:space="0" w:color="auto"/>
              <w:left w:val="single" w:sz="4" w:space="0" w:color="auto"/>
              <w:bottom w:val="single" w:sz="4" w:space="0" w:color="auto"/>
              <w:right w:val="single" w:sz="4" w:space="0" w:color="auto"/>
            </w:tcBorders>
            <w:hideMark/>
          </w:tcPr>
          <w:p w:rsidR="0017667F" w:rsidRPr="004F3932" w:rsidRDefault="0017667F" w:rsidP="00442305">
            <w:pPr>
              <w:ind w:right="-4298"/>
              <w:jc w:val="both"/>
            </w:pPr>
          </w:p>
        </w:tc>
      </w:tr>
      <w:tr w:rsidR="0017667F" w:rsidTr="00442305">
        <w:tc>
          <w:tcPr>
            <w:tcW w:w="5000" w:type="pct"/>
            <w:tcBorders>
              <w:top w:val="single" w:sz="4" w:space="0" w:color="auto"/>
              <w:left w:val="single" w:sz="4" w:space="0" w:color="auto"/>
              <w:bottom w:val="single" w:sz="4" w:space="0" w:color="auto"/>
              <w:right w:val="single" w:sz="4" w:space="0" w:color="auto"/>
            </w:tcBorders>
            <w:hideMark/>
          </w:tcPr>
          <w:p w:rsidR="0017667F" w:rsidRDefault="0017667F" w:rsidP="00442305">
            <w:pPr>
              <w:ind w:right="-4298"/>
              <w:jc w:val="both"/>
            </w:pPr>
            <w:r>
              <w:rPr>
                <w:bCs/>
              </w:rPr>
              <w:t>Contrôle continu 30%                                                             Examen final (70%)</w:t>
            </w:r>
          </w:p>
          <w:p w:rsidR="0017667F" w:rsidRPr="00176894" w:rsidRDefault="0017667F" w:rsidP="00442305">
            <w:pPr>
              <w:ind w:right="-4298"/>
              <w:jc w:val="both"/>
            </w:pPr>
          </w:p>
        </w:tc>
      </w:tr>
    </w:tbl>
    <w:p w:rsidR="0017667F" w:rsidRPr="005E20FC" w:rsidRDefault="0017667F" w:rsidP="0017667F">
      <w:pPr>
        <w:pStyle w:val="Paragraphedeliste1"/>
        <w:ind w:left="142" w:firstLine="284"/>
        <w:jc w:val="center"/>
        <w:rPr>
          <w:rFonts w:cs="Aharoni"/>
          <w:b/>
          <w:bCs/>
          <w:sz w:val="24"/>
          <w:szCs w:val="24"/>
          <w:rtl/>
        </w:rPr>
      </w:pPr>
      <w:r w:rsidRPr="005E20FC">
        <w:rPr>
          <w:rFonts w:cs="Aharoni"/>
          <w:b/>
          <w:bCs/>
          <w:sz w:val="24"/>
          <w:szCs w:val="24"/>
          <w:lang w:bidi="he-IL"/>
        </w:rPr>
        <w:lastRenderedPageBreak/>
        <w:t>Annexe 1 de la fiche descriptive de l’UE</w:t>
      </w:r>
    </w:p>
    <w:p w:rsidR="0017667F" w:rsidRDefault="0017667F" w:rsidP="0017667F">
      <w:pPr>
        <w:pStyle w:val="Paragraphedeliste1"/>
        <w:ind w:left="142" w:firstLine="284"/>
        <w:jc w:val="center"/>
        <w:rPr>
          <w:b/>
          <w:bCs/>
          <w:u w:val="single"/>
          <w:rtl/>
        </w:rPr>
      </w:pPr>
    </w:p>
    <w:p w:rsidR="0017667F" w:rsidRDefault="0017667F" w:rsidP="00C00CAE">
      <w:pPr>
        <w:jc w:val="center"/>
        <w:rPr>
          <w:b/>
          <w:bCs/>
          <w:color w:val="0000FF"/>
          <w:sz w:val="28"/>
          <w:szCs w:val="28"/>
        </w:rPr>
      </w:pPr>
      <w:r w:rsidRPr="004E200C">
        <w:rPr>
          <w:b/>
          <w:bCs/>
          <w:sz w:val="28"/>
          <w:szCs w:val="28"/>
        </w:rPr>
        <w:t>Unité d’Enseignement </w:t>
      </w:r>
      <w:r w:rsidRPr="00AC15BA">
        <w:rPr>
          <w:b/>
          <w:bCs/>
          <w:sz w:val="28"/>
          <w:szCs w:val="28"/>
        </w:rPr>
        <w:t xml:space="preserve">: </w:t>
      </w:r>
      <w:r w:rsidRPr="004E200C">
        <w:rPr>
          <w:b/>
          <w:bCs/>
          <w:sz w:val="28"/>
          <w:szCs w:val="28"/>
        </w:rPr>
        <w:t xml:space="preserve">Gestion </w:t>
      </w:r>
      <w:r w:rsidR="00C00CAE" w:rsidRPr="00C00CAE">
        <w:rPr>
          <w:b/>
          <w:bCs/>
          <w:sz w:val="28"/>
          <w:szCs w:val="28"/>
        </w:rPr>
        <w:t>et communicationdes</w:t>
      </w:r>
      <w:r w:rsidRPr="004E200C">
        <w:rPr>
          <w:b/>
          <w:bCs/>
          <w:sz w:val="28"/>
          <w:szCs w:val="28"/>
        </w:rPr>
        <w:t>Services Hôteliers et Touristiques</w:t>
      </w:r>
    </w:p>
    <w:p w:rsidR="0017667F" w:rsidRPr="00AC15BA" w:rsidRDefault="0017667F" w:rsidP="0017667F">
      <w:pPr>
        <w:jc w:val="center"/>
        <w:rPr>
          <w:rFonts w:ascii="Arial" w:hAnsi="Arial"/>
          <w:sz w:val="28"/>
          <w:szCs w:val="28"/>
        </w:rPr>
      </w:pPr>
    </w:p>
    <w:p w:rsidR="0017667F" w:rsidRDefault="0017667F" w:rsidP="0017667F">
      <w:pPr>
        <w:pStyle w:val="Paragraphedeliste1"/>
        <w:pBdr>
          <w:top w:val="single" w:sz="4" w:space="1" w:color="auto"/>
          <w:left w:val="single" w:sz="4" w:space="4" w:color="auto"/>
          <w:bottom w:val="single" w:sz="4" w:space="3" w:color="auto"/>
          <w:right w:val="single" w:sz="4" w:space="4" w:color="auto"/>
        </w:pBdr>
        <w:ind w:left="142" w:firstLine="284"/>
        <w:jc w:val="center"/>
      </w:pPr>
      <w:r>
        <w:rPr>
          <w:rFonts w:cs="Times New Roman"/>
          <w:color w:val="800000"/>
          <w:lang w:bidi="ar-MA"/>
        </w:rPr>
        <w:t>Code UE : 2</w:t>
      </w:r>
    </w:p>
    <w:p w:rsidR="0017667F" w:rsidRDefault="0017667F" w:rsidP="0017667F">
      <w:pPr>
        <w:pStyle w:val="Paragraphedeliste1"/>
        <w:ind w:left="142" w:firstLine="284"/>
        <w:jc w:val="center"/>
        <w:rPr>
          <w:rFonts w:asciiTheme="minorBidi" w:hAnsiTheme="minorBidi" w:cstheme="minorBidi"/>
          <w:b/>
          <w:bCs/>
          <w:lang w:bidi="he-IL"/>
        </w:rPr>
      </w:pPr>
    </w:p>
    <w:p w:rsidR="0017667F" w:rsidRPr="00AC15BA" w:rsidRDefault="0017667F" w:rsidP="00CF6AFB">
      <w:pPr>
        <w:pStyle w:val="Paragraphedeliste1"/>
        <w:ind w:left="142" w:firstLine="284"/>
        <w:jc w:val="center"/>
        <w:rPr>
          <w:rFonts w:asciiTheme="majorBidi" w:hAnsiTheme="majorBidi" w:cstheme="majorBidi"/>
          <w:b/>
          <w:bCs/>
          <w:color w:val="0000FF"/>
          <w:sz w:val="28"/>
          <w:szCs w:val="28"/>
        </w:rPr>
      </w:pPr>
      <w:r>
        <w:rPr>
          <w:rFonts w:asciiTheme="majorBidi" w:hAnsiTheme="majorBidi" w:cstheme="majorBidi"/>
          <w:b/>
          <w:bCs/>
          <w:color w:val="0000FF"/>
          <w:sz w:val="28"/>
          <w:szCs w:val="28"/>
        </w:rPr>
        <w:t xml:space="preserve">Marketing des </w:t>
      </w:r>
      <w:r w:rsidR="00CF6AFB">
        <w:rPr>
          <w:rFonts w:asciiTheme="majorBidi" w:hAnsiTheme="majorBidi" w:cstheme="majorBidi"/>
          <w:b/>
          <w:bCs/>
          <w:color w:val="0000FF"/>
          <w:sz w:val="28"/>
          <w:szCs w:val="28"/>
        </w:rPr>
        <w:t>produits</w:t>
      </w:r>
      <w:r>
        <w:rPr>
          <w:rFonts w:asciiTheme="majorBidi" w:hAnsiTheme="majorBidi" w:cstheme="majorBidi"/>
          <w:b/>
          <w:bCs/>
          <w:color w:val="0000FF"/>
          <w:sz w:val="28"/>
          <w:szCs w:val="28"/>
        </w:rPr>
        <w:t xml:space="preserve"> touristiques</w:t>
      </w:r>
      <w:r w:rsidR="00CF6AFB">
        <w:rPr>
          <w:rFonts w:asciiTheme="majorBidi" w:hAnsiTheme="majorBidi" w:cstheme="majorBidi"/>
          <w:b/>
          <w:bCs/>
          <w:color w:val="0000FF"/>
          <w:sz w:val="28"/>
          <w:szCs w:val="28"/>
        </w:rPr>
        <w:t xml:space="preserve"> et hôteliers </w:t>
      </w:r>
    </w:p>
    <w:p w:rsidR="0017667F" w:rsidRPr="00970DAF" w:rsidRDefault="0017667F" w:rsidP="0017667F">
      <w:pPr>
        <w:pStyle w:val="Paragraphedeliste1"/>
        <w:ind w:left="142" w:firstLine="284"/>
        <w:jc w:val="center"/>
        <w:rPr>
          <w:rFonts w:asciiTheme="minorBidi" w:hAnsiTheme="minorBidi" w:cstheme="minorBidi"/>
          <w:b/>
          <w:bCs/>
          <w:lang w:bidi="he-IL"/>
        </w:rPr>
      </w:pPr>
    </w:p>
    <w:tbl>
      <w:tblPr>
        <w:tblW w:w="0" w:type="auto"/>
        <w:tblInd w:w="3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80"/>
      </w:tblGrid>
      <w:tr w:rsidR="0017667F" w:rsidRPr="00CF6739" w:rsidTr="00442305">
        <w:trPr>
          <w:trHeight w:val="562"/>
        </w:trPr>
        <w:tc>
          <w:tcPr>
            <w:tcW w:w="2580" w:type="dxa"/>
          </w:tcPr>
          <w:p w:rsidR="0017667F" w:rsidRPr="00CF6739" w:rsidRDefault="0017667F" w:rsidP="00442305">
            <w:pPr>
              <w:pStyle w:val="Paragraphedeliste1"/>
              <w:spacing w:after="0" w:line="240" w:lineRule="auto"/>
              <w:ind w:left="0"/>
              <w:jc w:val="center"/>
            </w:pPr>
            <w:r w:rsidRPr="00CF6739">
              <w:t>Code UE :</w:t>
            </w:r>
            <w:r>
              <w:rPr>
                <w:rFonts w:cs="Times New Roman"/>
                <w:b/>
                <w:bCs/>
                <w:color w:val="800000"/>
                <w:lang w:bidi="ar-MA"/>
              </w:rPr>
              <w:t>Code ECUE : 2 1</w:t>
            </w:r>
          </w:p>
        </w:tc>
      </w:tr>
    </w:tbl>
    <w:p w:rsidR="0017667F" w:rsidRDefault="0017667F" w:rsidP="0017667F">
      <w:pPr>
        <w:spacing w:after="160" w:line="259" w:lineRule="auto"/>
        <w:rPr>
          <w:b/>
          <w:bCs/>
          <w:sz w:val="20"/>
          <w:szCs w:val="20"/>
        </w:rPr>
      </w:pPr>
    </w:p>
    <w:tbl>
      <w:tblPr>
        <w:tblW w:w="51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59"/>
      </w:tblGrid>
      <w:tr w:rsidR="0017667F" w:rsidRPr="002E31BC" w:rsidTr="00442305">
        <w:tc>
          <w:tcPr>
            <w:tcW w:w="5000" w:type="pct"/>
            <w:tcBorders>
              <w:top w:val="single" w:sz="4" w:space="0" w:color="auto"/>
              <w:left w:val="single" w:sz="4" w:space="0" w:color="auto"/>
              <w:bottom w:val="single" w:sz="4" w:space="0" w:color="auto"/>
              <w:right w:val="single" w:sz="4" w:space="0" w:color="auto"/>
            </w:tcBorders>
          </w:tcPr>
          <w:p w:rsidR="0017667F" w:rsidRDefault="0017667F" w:rsidP="00442305">
            <w:pPr>
              <w:spacing w:line="276" w:lineRule="auto"/>
              <w:jc w:val="center"/>
              <w:rPr>
                <w:b/>
                <w:sz w:val="28"/>
                <w:szCs w:val="28"/>
                <w:lang w:eastAsia="en-US"/>
              </w:rPr>
            </w:pPr>
          </w:p>
          <w:p w:rsidR="00A820C4" w:rsidRPr="00970DAF" w:rsidRDefault="0017667F" w:rsidP="00A820C4">
            <w:pPr>
              <w:pStyle w:val="Paragraphedeliste1"/>
              <w:ind w:left="142" w:firstLine="284"/>
              <w:jc w:val="center"/>
              <w:rPr>
                <w:rFonts w:asciiTheme="minorBidi" w:hAnsiTheme="minorBidi" w:cstheme="minorBidi"/>
                <w:b/>
                <w:bCs/>
                <w:lang w:bidi="he-IL"/>
              </w:rPr>
            </w:pPr>
            <w:r>
              <w:rPr>
                <w:b/>
                <w:sz w:val="28"/>
                <w:szCs w:val="28"/>
              </w:rPr>
              <w:t xml:space="preserve">Intitulé de la matière : </w:t>
            </w:r>
            <w:r w:rsidR="00A820C4">
              <w:rPr>
                <w:rFonts w:asciiTheme="majorBidi" w:hAnsiTheme="majorBidi" w:cstheme="majorBidi"/>
                <w:b/>
                <w:bCs/>
                <w:color w:val="0000FF"/>
                <w:sz w:val="28"/>
                <w:szCs w:val="28"/>
              </w:rPr>
              <w:t xml:space="preserve">Marketing des produits touristiques et hôteliers  </w:t>
            </w:r>
          </w:p>
          <w:p w:rsidR="0017667F" w:rsidRDefault="0017667F" w:rsidP="00442305">
            <w:pPr>
              <w:spacing w:line="276" w:lineRule="auto"/>
              <w:jc w:val="center"/>
              <w:rPr>
                <w:b/>
                <w:lang w:eastAsia="en-US"/>
              </w:rPr>
            </w:pPr>
            <w:r w:rsidRPr="002E31BC">
              <w:rPr>
                <w:b/>
                <w:lang w:eastAsia="en-US"/>
              </w:rPr>
              <w:t>Volume horaire :</w:t>
            </w:r>
            <w:r>
              <w:rPr>
                <w:b/>
                <w:lang w:eastAsia="en-US"/>
              </w:rPr>
              <w:t xml:space="preserve"> 28h</w:t>
            </w:r>
            <w:r w:rsidRPr="002E31BC">
              <w:rPr>
                <w:b/>
                <w:lang w:eastAsia="en-US"/>
              </w:rPr>
              <w:t xml:space="preserve"> par semestre</w:t>
            </w:r>
          </w:p>
          <w:p w:rsidR="0017667F" w:rsidRPr="002E31BC" w:rsidRDefault="0017667F" w:rsidP="00442305">
            <w:pPr>
              <w:spacing w:line="276" w:lineRule="auto"/>
              <w:jc w:val="center"/>
              <w:rPr>
                <w:b/>
                <w:lang w:eastAsia="en-US"/>
              </w:rPr>
            </w:pPr>
          </w:p>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jc w:val="center"/>
              <w:rPr>
                <w:b/>
                <w:lang w:eastAsia="en-US"/>
              </w:rPr>
            </w:pPr>
            <w:r>
              <w:rPr>
                <w:b/>
              </w:rPr>
              <w:t>OBJECTIFS</w:t>
            </w:r>
          </w:p>
        </w:tc>
      </w:tr>
      <w:tr w:rsidR="0017667F" w:rsidRPr="000A1E99" w:rsidTr="00442305">
        <w:tc>
          <w:tcPr>
            <w:tcW w:w="5000" w:type="pct"/>
            <w:tcBorders>
              <w:top w:val="single" w:sz="4" w:space="0" w:color="auto"/>
              <w:left w:val="single" w:sz="4" w:space="0" w:color="auto"/>
              <w:bottom w:val="single" w:sz="4" w:space="0" w:color="auto"/>
              <w:right w:val="single" w:sz="4" w:space="0" w:color="auto"/>
            </w:tcBorders>
            <w:hideMark/>
          </w:tcPr>
          <w:p w:rsidR="0017667F" w:rsidRPr="00B7080D" w:rsidRDefault="0017667F" w:rsidP="00442305">
            <w:pPr>
              <w:numPr>
                <w:ilvl w:val="0"/>
                <w:numId w:val="39"/>
              </w:numPr>
              <w:spacing w:after="200" w:line="276" w:lineRule="auto"/>
              <w:rPr>
                <w:rStyle w:val="apple-style-span"/>
                <w:bCs/>
              </w:rPr>
            </w:pPr>
            <w:r w:rsidRPr="00B7080D">
              <w:rPr>
                <w:rStyle w:val="apple-style-span"/>
                <w:bCs/>
              </w:rPr>
              <w:t>Comprendre la problématiqu</w:t>
            </w:r>
            <w:r>
              <w:rPr>
                <w:rStyle w:val="apple-style-span"/>
                <w:bCs/>
              </w:rPr>
              <w:t>e des destinations touristiques.</w:t>
            </w:r>
          </w:p>
          <w:p w:rsidR="0017667F" w:rsidRPr="00B7080D" w:rsidRDefault="0017667F" w:rsidP="00442305">
            <w:pPr>
              <w:numPr>
                <w:ilvl w:val="0"/>
                <w:numId w:val="39"/>
              </w:numPr>
              <w:spacing w:after="200" w:line="276" w:lineRule="auto"/>
              <w:rPr>
                <w:rStyle w:val="apple-style-span"/>
                <w:bCs/>
              </w:rPr>
            </w:pPr>
            <w:r w:rsidRPr="00B7080D">
              <w:rPr>
                <w:rStyle w:val="apple-style-span"/>
                <w:bCs/>
              </w:rPr>
              <w:t>Savoir utiliser les outils du marketing pour le développement touristique d'une destination.</w:t>
            </w:r>
          </w:p>
          <w:p w:rsidR="0017667F" w:rsidRPr="000A1E99" w:rsidRDefault="0017667F" w:rsidP="00442305">
            <w:pPr>
              <w:numPr>
                <w:ilvl w:val="0"/>
                <w:numId w:val="39"/>
              </w:numPr>
              <w:spacing w:after="200" w:line="276" w:lineRule="auto"/>
              <w:rPr>
                <w:rFonts w:asciiTheme="majorBidi" w:hAnsiTheme="majorBidi" w:cstheme="majorBidi"/>
              </w:rPr>
            </w:pPr>
            <w:r w:rsidRPr="00B7080D">
              <w:rPr>
                <w:rStyle w:val="apple-style-span"/>
                <w:bCs/>
              </w:rPr>
              <w:t>Etre capable d’analyser le matériel promotionnel d’une destination</w:t>
            </w:r>
          </w:p>
        </w:tc>
      </w:tr>
      <w:tr w:rsidR="0017667F" w:rsidRPr="000A1E99"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Pr="000A1E99" w:rsidRDefault="0017667F" w:rsidP="00442305">
            <w:pPr>
              <w:rPr>
                <w:rFonts w:asciiTheme="majorBidi" w:hAnsiTheme="majorBidi" w:cstheme="majorBidi"/>
                <w:b/>
              </w:rPr>
            </w:pPr>
          </w:p>
        </w:tc>
      </w:tr>
      <w:tr w:rsidR="0017667F" w:rsidRPr="006B3EE9" w:rsidTr="00442305">
        <w:tc>
          <w:tcPr>
            <w:tcW w:w="5000" w:type="pct"/>
            <w:tcBorders>
              <w:top w:val="single" w:sz="4" w:space="0" w:color="auto"/>
              <w:left w:val="single" w:sz="4" w:space="0" w:color="auto"/>
              <w:bottom w:val="single" w:sz="4" w:space="0" w:color="auto"/>
              <w:right w:val="single" w:sz="4" w:space="0" w:color="auto"/>
            </w:tcBorders>
            <w:hideMark/>
          </w:tcPr>
          <w:p w:rsidR="0017667F" w:rsidRPr="006B3EE9" w:rsidRDefault="0017667F" w:rsidP="00442305">
            <w:pPr>
              <w:ind w:right="22"/>
              <w:jc w:val="both"/>
            </w:pPr>
          </w:p>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rsidR="0017667F" w:rsidRDefault="0017667F" w:rsidP="00442305">
            <w:pPr>
              <w:spacing w:line="276" w:lineRule="auto"/>
              <w:jc w:val="center"/>
              <w:rPr>
                <w:b/>
                <w:lang w:eastAsia="en-US"/>
              </w:rPr>
            </w:pPr>
            <w:r w:rsidRPr="00B7080D">
              <w:rPr>
                <w:b/>
                <w:u w:val="single"/>
              </w:rPr>
              <w:t>PLAN DU COURS</w:t>
            </w:r>
          </w:p>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rsidR="0017667F" w:rsidRDefault="0017667F" w:rsidP="00442305">
            <w:pPr>
              <w:jc w:val="center"/>
              <w:rPr>
                <w:b/>
              </w:rPr>
            </w:pPr>
          </w:p>
        </w:tc>
      </w:tr>
      <w:tr w:rsidR="0017667F" w:rsidTr="00442305">
        <w:tc>
          <w:tcPr>
            <w:tcW w:w="5000" w:type="pct"/>
            <w:tcBorders>
              <w:top w:val="single" w:sz="4" w:space="0" w:color="auto"/>
              <w:left w:val="single" w:sz="4" w:space="0" w:color="auto"/>
              <w:bottom w:val="single" w:sz="4" w:space="0" w:color="auto"/>
              <w:right w:val="single" w:sz="4" w:space="0" w:color="auto"/>
            </w:tcBorders>
            <w:hideMark/>
          </w:tcPr>
          <w:p w:rsidR="0017667F" w:rsidRDefault="0017667F" w:rsidP="00442305">
            <w:pPr>
              <w:spacing w:line="360" w:lineRule="auto"/>
              <w:rPr>
                <w:b/>
              </w:rPr>
            </w:pPr>
          </w:p>
          <w:p w:rsidR="0017667F" w:rsidRPr="00B7080D" w:rsidRDefault="0017667F" w:rsidP="00442305">
            <w:pPr>
              <w:spacing w:line="276" w:lineRule="auto"/>
              <w:rPr>
                <w:b/>
              </w:rPr>
            </w:pPr>
            <w:r w:rsidRPr="00B7080D">
              <w:rPr>
                <w:b/>
              </w:rPr>
              <w:t>Chapitre 1 : Introduction au Marketing des destinations touristiques</w:t>
            </w:r>
          </w:p>
          <w:p w:rsidR="0017667F" w:rsidRPr="00B7080D" w:rsidRDefault="0017667F" w:rsidP="00442305">
            <w:pPr>
              <w:pStyle w:val="Paragraphedeliste"/>
              <w:numPr>
                <w:ilvl w:val="0"/>
                <w:numId w:val="45"/>
              </w:numPr>
              <w:spacing w:after="200" w:line="276" w:lineRule="auto"/>
              <w:rPr>
                <w:bCs/>
              </w:rPr>
            </w:pPr>
            <w:r w:rsidRPr="00B7080D">
              <w:rPr>
                <w:bCs/>
              </w:rPr>
              <w:t>Qu’est-ce qu’une destination</w:t>
            </w:r>
            <w:r>
              <w:rPr>
                <w:bCs/>
              </w:rPr>
              <w:t> ?</w:t>
            </w:r>
          </w:p>
          <w:p w:rsidR="0017667F" w:rsidRDefault="0017667F" w:rsidP="00442305">
            <w:pPr>
              <w:pStyle w:val="Paragraphedeliste"/>
              <w:numPr>
                <w:ilvl w:val="0"/>
                <w:numId w:val="45"/>
              </w:numPr>
              <w:spacing w:after="200" w:line="276" w:lineRule="auto"/>
              <w:rPr>
                <w:bCs/>
              </w:rPr>
            </w:pPr>
            <w:r w:rsidRPr="00B7080D">
              <w:rPr>
                <w:bCs/>
              </w:rPr>
              <w:t>Les différences entre les destinations</w:t>
            </w:r>
          </w:p>
          <w:p w:rsidR="0017667F" w:rsidRPr="00A27733" w:rsidRDefault="0017667F" w:rsidP="00442305">
            <w:pPr>
              <w:pStyle w:val="Paragraphedeliste"/>
              <w:numPr>
                <w:ilvl w:val="0"/>
                <w:numId w:val="45"/>
              </w:numPr>
              <w:spacing w:after="200" w:line="276" w:lineRule="auto"/>
              <w:rPr>
                <w:rStyle w:val="apple-style-span"/>
                <w:bCs/>
              </w:rPr>
            </w:pPr>
            <w:r w:rsidRPr="00B7080D">
              <w:rPr>
                <w:rStyle w:val="apple-style-span"/>
                <w:bCs/>
              </w:rPr>
              <w:t>Enjeux et spécificités du tourisme</w:t>
            </w:r>
          </w:p>
          <w:p w:rsidR="0017667F" w:rsidRDefault="0017667F" w:rsidP="00442305">
            <w:pPr>
              <w:pStyle w:val="Paragraphedeliste"/>
              <w:numPr>
                <w:ilvl w:val="1"/>
                <w:numId w:val="45"/>
              </w:numPr>
              <w:spacing w:after="200" w:line="276" w:lineRule="auto"/>
              <w:rPr>
                <w:bCs/>
              </w:rPr>
            </w:pPr>
            <w:r>
              <w:rPr>
                <w:bCs/>
              </w:rPr>
              <w:t>Le poids économique du tourisme</w:t>
            </w:r>
          </w:p>
          <w:p w:rsidR="0017667F" w:rsidRDefault="0017667F" w:rsidP="00442305">
            <w:pPr>
              <w:pStyle w:val="Paragraphedeliste"/>
              <w:numPr>
                <w:ilvl w:val="2"/>
                <w:numId w:val="45"/>
              </w:numPr>
              <w:spacing w:after="200" w:line="276" w:lineRule="auto"/>
              <w:rPr>
                <w:bCs/>
              </w:rPr>
            </w:pPr>
            <w:r>
              <w:rPr>
                <w:bCs/>
              </w:rPr>
              <w:t>Quantifier le tourisme</w:t>
            </w:r>
          </w:p>
          <w:p w:rsidR="0017667F" w:rsidRDefault="0017667F" w:rsidP="00442305">
            <w:pPr>
              <w:pStyle w:val="Paragraphedeliste"/>
              <w:numPr>
                <w:ilvl w:val="2"/>
                <w:numId w:val="45"/>
              </w:numPr>
              <w:spacing w:after="200" w:line="276" w:lineRule="auto"/>
              <w:rPr>
                <w:bCs/>
              </w:rPr>
            </w:pPr>
            <w:r>
              <w:rPr>
                <w:bCs/>
              </w:rPr>
              <w:t>Le tourisme sur le plan international, national, régional et local</w:t>
            </w:r>
          </w:p>
          <w:p w:rsidR="0017667F" w:rsidRDefault="0017667F" w:rsidP="00442305">
            <w:pPr>
              <w:pStyle w:val="Paragraphedeliste"/>
              <w:numPr>
                <w:ilvl w:val="0"/>
                <w:numId w:val="45"/>
              </w:numPr>
              <w:spacing w:after="200" w:line="276" w:lineRule="auto"/>
              <w:rPr>
                <w:bCs/>
              </w:rPr>
            </w:pPr>
            <w:r>
              <w:rPr>
                <w:bCs/>
              </w:rPr>
              <w:t>Le tourisme, enjeu de développement durable</w:t>
            </w:r>
          </w:p>
          <w:p w:rsidR="0017667F" w:rsidRDefault="0017667F" w:rsidP="00442305">
            <w:pPr>
              <w:pStyle w:val="Paragraphedeliste"/>
              <w:numPr>
                <w:ilvl w:val="1"/>
                <w:numId w:val="45"/>
              </w:numPr>
              <w:spacing w:after="200" w:line="276" w:lineRule="auto"/>
              <w:rPr>
                <w:bCs/>
              </w:rPr>
            </w:pPr>
            <w:r>
              <w:rPr>
                <w:bCs/>
              </w:rPr>
              <w:t>Tourisme et développement local, aménagement du territoire, environnement</w:t>
            </w:r>
          </w:p>
          <w:p w:rsidR="0017667F" w:rsidRDefault="0017667F" w:rsidP="00442305">
            <w:pPr>
              <w:pStyle w:val="Paragraphedeliste"/>
              <w:numPr>
                <w:ilvl w:val="1"/>
                <w:numId w:val="45"/>
              </w:numPr>
              <w:spacing w:after="200" w:line="276" w:lineRule="auto"/>
              <w:rPr>
                <w:bCs/>
              </w:rPr>
            </w:pPr>
            <w:r>
              <w:rPr>
                <w:bCs/>
              </w:rPr>
              <w:t>Mise en tourisme du patrimoine, de la culture, des sports et des loisirs</w:t>
            </w:r>
          </w:p>
          <w:p w:rsidR="0017667F" w:rsidRDefault="0017667F" w:rsidP="00442305">
            <w:pPr>
              <w:pStyle w:val="Paragraphedeliste"/>
              <w:numPr>
                <w:ilvl w:val="1"/>
                <w:numId w:val="45"/>
              </w:numPr>
              <w:spacing w:after="200" w:line="276" w:lineRule="auto"/>
              <w:rPr>
                <w:bCs/>
              </w:rPr>
            </w:pPr>
            <w:r>
              <w:rPr>
                <w:bCs/>
              </w:rPr>
              <w:t>Tourisme bleu, blanc et vert…</w:t>
            </w:r>
          </w:p>
          <w:p w:rsidR="0017667F" w:rsidRDefault="0017667F" w:rsidP="00442305">
            <w:pPr>
              <w:pStyle w:val="Paragraphedeliste"/>
              <w:numPr>
                <w:ilvl w:val="0"/>
                <w:numId w:val="45"/>
              </w:numPr>
              <w:spacing w:after="200" w:line="276" w:lineRule="auto"/>
              <w:rPr>
                <w:bCs/>
              </w:rPr>
            </w:pPr>
            <w:r>
              <w:rPr>
                <w:bCs/>
              </w:rPr>
              <w:t>Evolution et prospectives</w:t>
            </w:r>
          </w:p>
          <w:p w:rsidR="0017667F" w:rsidRDefault="0017667F" w:rsidP="00442305">
            <w:pPr>
              <w:pStyle w:val="Paragraphedeliste"/>
              <w:numPr>
                <w:ilvl w:val="1"/>
                <w:numId w:val="45"/>
              </w:numPr>
              <w:spacing w:after="200" w:line="276" w:lineRule="auto"/>
              <w:rPr>
                <w:bCs/>
              </w:rPr>
            </w:pPr>
            <w:r>
              <w:rPr>
                <w:bCs/>
              </w:rPr>
              <w:t>Tendances actuelles,</w:t>
            </w:r>
          </w:p>
          <w:p w:rsidR="0017667F" w:rsidRDefault="0017667F" w:rsidP="00442305">
            <w:pPr>
              <w:pStyle w:val="Paragraphedeliste"/>
              <w:numPr>
                <w:ilvl w:val="1"/>
                <w:numId w:val="45"/>
              </w:numPr>
              <w:spacing w:after="200" w:line="276" w:lineRule="auto"/>
              <w:rPr>
                <w:bCs/>
              </w:rPr>
            </w:pPr>
            <w:r>
              <w:rPr>
                <w:bCs/>
              </w:rPr>
              <w:t>Mutation de la demande,</w:t>
            </w:r>
          </w:p>
          <w:p w:rsidR="0017667F" w:rsidRPr="00A27733" w:rsidRDefault="0017667F" w:rsidP="00442305">
            <w:pPr>
              <w:pStyle w:val="Paragraphedeliste"/>
              <w:numPr>
                <w:ilvl w:val="1"/>
                <w:numId w:val="45"/>
              </w:numPr>
              <w:spacing w:after="200" w:line="276" w:lineRule="auto"/>
              <w:rPr>
                <w:rStyle w:val="apple-style-span"/>
                <w:bCs/>
              </w:rPr>
            </w:pPr>
            <w:r>
              <w:rPr>
                <w:bCs/>
              </w:rPr>
              <w:t>Evolution de l’offre</w:t>
            </w:r>
          </w:p>
          <w:p w:rsidR="0017667F" w:rsidRPr="00B7080D" w:rsidRDefault="0017667F" w:rsidP="00442305">
            <w:pPr>
              <w:spacing w:line="276" w:lineRule="auto"/>
              <w:rPr>
                <w:b/>
              </w:rPr>
            </w:pPr>
            <w:r w:rsidRPr="00B7080D">
              <w:rPr>
                <w:b/>
              </w:rPr>
              <w:t>Chapitre 2 : Positionnement d’une destination Touristique et les marques touristiques</w:t>
            </w:r>
          </w:p>
          <w:p w:rsidR="0017667F" w:rsidRDefault="0017667F" w:rsidP="00442305">
            <w:pPr>
              <w:pStyle w:val="Paragraphedeliste"/>
              <w:numPr>
                <w:ilvl w:val="0"/>
                <w:numId w:val="42"/>
              </w:numPr>
              <w:spacing w:after="200" w:line="276" w:lineRule="auto"/>
              <w:rPr>
                <w:bCs/>
              </w:rPr>
            </w:pPr>
            <w:r>
              <w:rPr>
                <w:bCs/>
              </w:rPr>
              <w:t>Positionnement et ‘mix marketing’ d’une destination touristique</w:t>
            </w:r>
          </w:p>
          <w:p w:rsidR="0017667F" w:rsidRDefault="0017667F" w:rsidP="00442305">
            <w:pPr>
              <w:pStyle w:val="Paragraphedeliste"/>
              <w:numPr>
                <w:ilvl w:val="1"/>
                <w:numId w:val="42"/>
              </w:numPr>
              <w:spacing w:after="200" w:line="276" w:lineRule="auto"/>
              <w:rPr>
                <w:bCs/>
              </w:rPr>
            </w:pPr>
            <w:r>
              <w:rPr>
                <w:bCs/>
              </w:rPr>
              <w:lastRenderedPageBreak/>
              <w:t>Positionnement d’un territoire en tant que destination touristique</w:t>
            </w:r>
          </w:p>
          <w:p w:rsidR="0017667F" w:rsidRPr="00B7080D" w:rsidRDefault="0017667F" w:rsidP="00442305">
            <w:pPr>
              <w:pStyle w:val="Paragraphedeliste"/>
              <w:numPr>
                <w:ilvl w:val="1"/>
                <w:numId w:val="42"/>
              </w:numPr>
              <w:spacing w:after="200" w:line="276" w:lineRule="auto"/>
              <w:rPr>
                <w:bCs/>
              </w:rPr>
            </w:pPr>
            <w:r>
              <w:rPr>
                <w:bCs/>
              </w:rPr>
              <w:t>La création de produits touristiques sur une destination</w:t>
            </w:r>
          </w:p>
          <w:p w:rsidR="0017667F" w:rsidRDefault="0017667F" w:rsidP="00442305">
            <w:pPr>
              <w:pStyle w:val="Paragraphedeliste"/>
              <w:numPr>
                <w:ilvl w:val="0"/>
                <w:numId w:val="42"/>
              </w:numPr>
              <w:spacing w:after="200" w:line="276" w:lineRule="auto"/>
              <w:rPr>
                <w:bCs/>
              </w:rPr>
            </w:pPr>
            <w:r w:rsidRPr="00B7080D">
              <w:rPr>
                <w:bCs/>
              </w:rPr>
              <w:t>Les erreurs de positionnement</w:t>
            </w:r>
          </w:p>
          <w:p w:rsidR="0017667F" w:rsidRDefault="0017667F" w:rsidP="00442305">
            <w:pPr>
              <w:pStyle w:val="Paragraphedeliste"/>
              <w:numPr>
                <w:ilvl w:val="0"/>
                <w:numId w:val="42"/>
              </w:numPr>
              <w:spacing w:after="200" w:line="276" w:lineRule="auto"/>
              <w:rPr>
                <w:bCs/>
              </w:rPr>
            </w:pPr>
            <w:r w:rsidRPr="00B7080D">
              <w:rPr>
                <w:bCs/>
              </w:rPr>
              <w:t>Exemples</w:t>
            </w:r>
          </w:p>
          <w:p w:rsidR="0017667F" w:rsidRDefault="0017667F" w:rsidP="00442305">
            <w:pPr>
              <w:pStyle w:val="Paragraphedeliste"/>
              <w:numPr>
                <w:ilvl w:val="0"/>
                <w:numId w:val="42"/>
              </w:numPr>
              <w:spacing w:after="200" w:line="276" w:lineRule="auto"/>
              <w:rPr>
                <w:bCs/>
              </w:rPr>
            </w:pPr>
            <w:r>
              <w:rPr>
                <w:bCs/>
              </w:rPr>
              <w:t>Les marques touristiques</w:t>
            </w:r>
          </w:p>
          <w:p w:rsidR="0017667F" w:rsidRDefault="0017667F" w:rsidP="00442305">
            <w:pPr>
              <w:pStyle w:val="Paragraphedeliste"/>
              <w:numPr>
                <w:ilvl w:val="1"/>
                <w:numId w:val="42"/>
              </w:numPr>
              <w:spacing w:after="200" w:line="276" w:lineRule="auto"/>
              <w:rPr>
                <w:bCs/>
              </w:rPr>
            </w:pPr>
            <w:r>
              <w:rPr>
                <w:bCs/>
              </w:rPr>
              <w:t>La notion de marque en tourisme</w:t>
            </w:r>
          </w:p>
          <w:p w:rsidR="0017667F" w:rsidRPr="00B7080D" w:rsidRDefault="0017667F" w:rsidP="00442305">
            <w:pPr>
              <w:pStyle w:val="Paragraphedeliste"/>
              <w:numPr>
                <w:ilvl w:val="1"/>
                <w:numId w:val="42"/>
              </w:numPr>
              <w:spacing w:after="200" w:line="276" w:lineRule="auto"/>
              <w:rPr>
                <w:bCs/>
              </w:rPr>
            </w:pPr>
            <w:r>
              <w:rPr>
                <w:bCs/>
              </w:rPr>
              <w:t>Les différentes marques / la marque territoriale</w:t>
            </w:r>
          </w:p>
          <w:p w:rsidR="0017667F" w:rsidRPr="00B7080D" w:rsidRDefault="0017667F" w:rsidP="00442305">
            <w:pPr>
              <w:pStyle w:val="Paragraphedeliste"/>
              <w:numPr>
                <w:ilvl w:val="0"/>
                <w:numId w:val="42"/>
              </w:numPr>
              <w:spacing w:after="200" w:line="276" w:lineRule="auto"/>
              <w:rPr>
                <w:bCs/>
              </w:rPr>
            </w:pPr>
            <w:r w:rsidRPr="00B7080D">
              <w:rPr>
                <w:bCs/>
              </w:rPr>
              <w:t xml:space="preserve">Le Marketing mix et l’extension </w:t>
            </w:r>
          </w:p>
          <w:p w:rsidR="0017667F" w:rsidRPr="00B7080D" w:rsidRDefault="0017667F" w:rsidP="00442305">
            <w:pPr>
              <w:pStyle w:val="Paragraphedeliste"/>
              <w:numPr>
                <w:ilvl w:val="0"/>
                <w:numId w:val="43"/>
              </w:numPr>
              <w:spacing w:after="200" w:line="276" w:lineRule="auto"/>
              <w:ind w:left="1068"/>
              <w:rPr>
                <w:bCs/>
              </w:rPr>
            </w:pPr>
            <w:r w:rsidRPr="00B7080D">
              <w:rPr>
                <w:bCs/>
              </w:rPr>
              <w:t>Les 4 P appliqués à des destinations touristiques</w:t>
            </w:r>
          </w:p>
          <w:p w:rsidR="0017667F" w:rsidRPr="00B7080D" w:rsidRDefault="0017667F" w:rsidP="00442305">
            <w:pPr>
              <w:pStyle w:val="Paragraphedeliste"/>
              <w:numPr>
                <w:ilvl w:val="0"/>
                <w:numId w:val="43"/>
              </w:numPr>
              <w:spacing w:after="200" w:line="276" w:lineRule="auto"/>
              <w:ind w:left="1068"/>
              <w:rPr>
                <w:bCs/>
              </w:rPr>
            </w:pPr>
            <w:r w:rsidRPr="00B7080D">
              <w:rPr>
                <w:bCs/>
              </w:rPr>
              <w:t>L’extension (3P)</w:t>
            </w:r>
          </w:p>
          <w:p w:rsidR="0017667F" w:rsidRPr="00B7080D" w:rsidRDefault="0017667F" w:rsidP="00442305">
            <w:pPr>
              <w:pStyle w:val="Paragraphedeliste"/>
              <w:ind w:left="0"/>
              <w:rPr>
                <w:bCs/>
              </w:rPr>
            </w:pPr>
          </w:p>
          <w:p w:rsidR="0017667F" w:rsidRPr="00B7080D" w:rsidRDefault="0017667F" w:rsidP="00442305">
            <w:pPr>
              <w:pStyle w:val="Paragraphedeliste"/>
              <w:ind w:left="0"/>
              <w:rPr>
                <w:rStyle w:val="apple-style-span"/>
                <w:b/>
                <w:shd w:val="clear" w:color="auto" w:fill="EBEFF2"/>
              </w:rPr>
            </w:pPr>
            <w:r w:rsidRPr="008A32BC">
              <w:rPr>
                <w:b/>
              </w:rPr>
              <w:t xml:space="preserve">Chapitre </w:t>
            </w:r>
            <w:r>
              <w:rPr>
                <w:b/>
              </w:rPr>
              <w:t>3 : Mise en Marché du tourisme</w:t>
            </w:r>
          </w:p>
          <w:p w:rsidR="0017667F" w:rsidRDefault="0017667F" w:rsidP="00442305">
            <w:pPr>
              <w:pStyle w:val="Paragraphedeliste"/>
              <w:numPr>
                <w:ilvl w:val="0"/>
                <w:numId w:val="46"/>
              </w:numPr>
              <w:spacing w:after="200" w:line="276" w:lineRule="auto"/>
              <w:rPr>
                <w:rStyle w:val="apple-style-span"/>
                <w:bCs/>
              </w:rPr>
            </w:pPr>
            <w:r>
              <w:rPr>
                <w:rStyle w:val="apple-style-span"/>
                <w:bCs/>
              </w:rPr>
              <w:t>La distribution en tourisme</w:t>
            </w:r>
          </w:p>
          <w:p w:rsidR="0017667F" w:rsidRDefault="0017667F" w:rsidP="00442305">
            <w:pPr>
              <w:pStyle w:val="Paragraphedeliste"/>
              <w:numPr>
                <w:ilvl w:val="1"/>
                <w:numId w:val="46"/>
              </w:numPr>
              <w:spacing w:after="200" w:line="276" w:lineRule="auto"/>
              <w:rPr>
                <w:rStyle w:val="apple-style-span"/>
                <w:bCs/>
              </w:rPr>
            </w:pPr>
            <w:r>
              <w:rPr>
                <w:rStyle w:val="apple-style-span"/>
                <w:bCs/>
              </w:rPr>
              <w:t>Les différents circuits de distribution</w:t>
            </w:r>
          </w:p>
          <w:p w:rsidR="0017667F" w:rsidRDefault="0017667F" w:rsidP="00442305">
            <w:pPr>
              <w:pStyle w:val="Paragraphedeliste"/>
              <w:numPr>
                <w:ilvl w:val="1"/>
                <w:numId w:val="46"/>
              </w:numPr>
              <w:spacing w:after="200" w:line="276" w:lineRule="auto"/>
              <w:rPr>
                <w:rStyle w:val="apple-style-span"/>
                <w:bCs/>
              </w:rPr>
            </w:pPr>
            <w:r>
              <w:rPr>
                <w:rStyle w:val="apple-style-span"/>
                <w:bCs/>
              </w:rPr>
              <w:t>Les enjeux des destinations</w:t>
            </w:r>
          </w:p>
          <w:p w:rsidR="0017667F" w:rsidRPr="00B7080D" w:rsidRDefault="0017667F" w:rsidP="00442305">
            <w:pPr>
              <w:pStyle w:val="Paragraphedeliste"/>
              <w:numPr>
                <w:ilvl w:val="0"/>
                <w:numId w:val="46"/>
              </w:numPr>
              <w:spacing w:after="200" w:line="276" w:lineRule="auto"/>
              <w:rPr>
                <w:bCs/>
              </w:rPr>
            </w:pPr>
            <w:r w:rsidRPr="00B7080D">
              <w:rPr>
                <w:bCs/>
              </w:rPr>
              <w:t xml:space="preserve">Les composantes du </w:t>
            </w:r>
            <w:r>
              <w:rPr>
                <w:bCs/>
              </w:rPr>
              <w:t>‘</w:t>
            </w:r>
            <w:r w:rsidRPr="00B7080D">
              <w:rPr>
                <w:bCs/>
              </w:rPr>
              <w:t>promotional mix</w:t>
            </w:r>
            <w:r>
              <w:rPr>
                <w:bCs/>
              </w:rPr>
              <w:t>’</w:t>
            </w:r>
          </w:p>
          <w:p w:rsidR="0017667F" w:rsidRPr="00B7080D" w:rsidRDefault="0017667F" w:rsidP="00442305">
            <w:pPr>
              <w:pStyle w:val="Paragraphedeliste"/>
              <w:numPr>
                <w:ilvl w:val="0"/>
                <w:numId w:val="46"/>
              </w:numPr>
              <w:spacing w:after="200" w:line="276" w:lineRule="auto"/>
              <w:rPr>
                <w:rStyle w:val="apple-style-span"/>
                <w:bCs/>
              </w:rPr>
            </w:pPr>
            <w:r w:rsidRPr="00B7080D">
              <w:rPr>
                <w:rStyle w:val="apple-style-span"/>
                <w:bCs/>
              </w:rPr>
              <w:t>La promotion d'une destination</w:t>
            </w:r>
          </w:p>
          <w:p w:rsidR="0017667F" w:rsidRPr="00B7080D" w:rsidRDefault="0017667F" w:rsidP="00442305">
            <w:pPr>
              <w:pStyle w:val="Paragraphedeliste"/>
              <w:numPr>
                <w:ilvl w:val="0"/>
                <w:numId w:val="46"/>
              </w:numPr>
              <w:spacing w:after="200" w:line="276" w:lineRule="auto"/>
              <w:rPr>
                <w:rStyle w:val="apple-style-span"/>
                <w:bCs/>
              </w:rPr>
            </w:pPr>
            <w:r w:rsidRPr="00B7080D">
              <w:rPr>
                <w:rStyle w:val="apple-style-span"/>
                <w:bCs/>
              </w:rPr>
              <w:t>La communication institutionnelle</w:t>
            </w:r>
          </w:p>
          <w:p w:rsidR="0017667F" w:rsidRPr="00B7080D" w:rsidRDefault="0017667F" w:rsidP="00442305">
            <w:pPr>
              <w:pStyle w:val="Paragraphedeliste"/>
              <w:numPr>
                <w:ilvl w:val="0"/>
                <w:numId w:val="46"/>
              </w:numPr>
              <w:spacing w:after="200" w:line="276" w:lineRule="auto"/>
              <w:rPr>
                <w:rStyle w:val="apple-style-span"/>
                <w:bCs/>
              </w:rPr>
            </w:pPr>
            <w:r w:rsidRPr="00B7080D">
              <w:rPr>
                <w:rStyle w:val="apple-style-span"/>
                <w:bCs/>
              </w:rPr>
              <w:t>La communication commerciale</w:t>
            </w:r>
          </w:p>
          <w:p w:rsidR="0017667F" w:rsidRPr="00B7080D" w:rsidRDefault="0017667F" w:rsidP="00442305">
            <w:pPr>
              <w:pStyle w:val="Paragraphedeliste"/>
              <w:numPr>
                <w:ilvl w:val="0"/>
                <w:numId w:val="46"/>
              </w:numPr>
              <w:spacing w:after="200" w:line="276" w:lineRule="auto"/>
              <w:rPr>
                <w:rStyle w:val="apple-style-span"/>
                <w:bCs/>
              </w:rPr>
            </w:pPr>
            <w:r w:rsidRPr="00B7080D">
              <w:rPr>
                <w:rStyle w:val="apple-style-span"/>
                <w:bCs/>
              </w:rPr>
              <w:t>La gestion de la communication</w:t>
            </w:r>
          </w:p>
          <w:p w:rsidR="0017667F" w:rsidRPr="00B7080D" w:rsidRDefault="0017667F" w:rsidP="00442305">
            <w:pPr>
              <w:spacing w:line="276" w:lineRule="auto"/>
              <w:rPr>
                <w:b/>
              </w:rPr>
            </w:pPr>
            <w:r w:rsidRPr="00B7080D">
              <w:rPr>
                <w:b/>
              </w:rPr>
              <w:t>Chapitre 4 : Le layout</w:t>
            </w:r>
          </w:p>
          <w:p w:rsidR="0017667F" w:rsidRPr="00B7080D" w:rsidRDefault="0017667F" w:rsidP="00442305">
            <w:pPr>
              <w:pStyle w:val="Paragraphedeliste"/>
              <w:numPr>
                <w:ilvl w:val="0"/>
                <w:numId w:val="44"/>
              </w:numPr>
              <w:spacing w:after="200" w:line="276" w:lineRule="auto"/>
              <w:rPr>
                <w:bCs/>
              </w:rPr>
            </w:pPr>
            <w:r w:rsidRPr="00B7080D">
              <w:rPr>
                <w:bCs/>
              </w:rPr>
              <w:t>Les composantes d’un bon layout (online ou offline)</w:t>
            </w:r>
          </w:p>
          <w:p w:rsidR="0017667F" w:rsidRPr="00B7080D" w:rsidRDefault="0017667F" w:rsidP="00442305">
            <w:pPr>
              <w:pStyle w:val="Paragraphedeliste"/>
              <w:numPr>
                <w:ilvl w:val="0"/>
                <w:numId w:val="44"/>
              </w:numPr>
              <w:spacing w:after="200" w:line="276" w:lineRule="auto"/>
              <w:rPr>
                <w:bCs/>
              </w:rPr>
            </w:pPr>
            <w:r w:rsidRPr="00B7080D">
              <w:rPr>
                <w:bCs/>
              </w:rPr>
              <w:t>L’analyse du CRAP</w:t>
            </w:r>
            <w:r>
              <w:rPr>
                <w:bCs/>
              </w:rPr>
              <w:t xml:space="preserve"> sur le design d’un layout</w:t>
            </w:r>
            <w:r w:rsidRPr="00B7080D">
              <w:rPr>
                <w:bCs/>
              </w:rPr>
              <w:t xml:space="preserve"> (site web et brochures)</w:t>
            </w:r>
          </w:p>
          <w:p w:rsidR="0017667F" w:rsidRDefault="0017667F" w:rsidP="00442305">
            <w:pPr>
              <w:pStyle w:val="Paragraphedeliste"/>
              <w:numPr>
                <w:ilvl w:val="0"/>
                <w:numId w:val="44"/>
              </w:numPr>
              <w:spacing w:after="200" w:line="276" w:lineRule="auto"/>
              <w:rPr>
                <w:bCs/>
              </w:rPr>
            </w:pPr>
            <w:r w:rsidRPr="00B7080D">
              <w:rPr>
                <w:bCs/>
              </w:rPr>
              <w:t>L’analyse sémiotique</w:t>
            </w:r>
            <w:r>
              <w:rPr>
                <w:bCs/>
              </w:rPr>
              <w:t xml:space="preserve"> appliquée aux promotional mix d’une destination touristique.</w:t>
            </w:r>
          </w:p>
          <w:p w:rsidR="0017667F" w:rsidRDefault="0017667F" w:rsidP="00442305">
            <w:pPr>
              <w:rPr>
                <w:bCs/>
              </w:rPr>
            </w:pPr>
          </w:p>
          <w:p w:rsidR="0017667F" w:rsidRPr="005676C2" w:rsidRDefault="0017667F" w:rsidP="00442305">
            <w:pPr>
              <w:rPr>
                <w:rFonts w:asciiTheme="majorBidi" w:hAnsiTheme="majorBidi" w:cstheme="majorBidi"/>
                <w:bCs/>
              </w:rPr>
            </w:pPr>
          </w:p>
          <w:p w:rsidR="0017667F" w:rsidRPr="00B7080D" w:rsidRDefault="0017667F" w:rsidP="00442305">
            <w:pPr>
              <w:spacing w:line="276" w:lineRule="auto"/>
              <w:rPr>
                <w:rStyle w:val="apple-style-span"/>
                <w:b/>
              </w:rPr>
            </w:pPr>
            <w:r w:rsidRPr="00B7080D">
              <w:rPr>
                <w:rStyle w:val="apple-style-span"/>
                <w:b/>
              </w:rPr>
              <w:t>Bibliographie :</w:t>
            </w:r>
          </w:p>
          <w:p w:rsidR="0017667F" w:rsidRPr="00B7080D" w:rsidRDefault="0017667F" w:rsidP="00442305">
            <w:pPr>
              <w:numPr>
                <w:ilvl w:val="0"/>
                <w:numId w:val="41"/>
              </w:numPr>
              <w:spacing w:after="200" w:line="276" w:lineRule="auto"/>
              <w:rPr>
                <w:rStyle w:val="apple-style-span"/>
                <w:bCs/>
                <w:lang w:val="en-US"/>
              </w:rPr>
            </w:pPr>
            <w:r w:rsidRPr="00B7080D">
              <w:rPr>
                <w:rStyle w:val="apple-style-span"/>
                <w:bCs/>
                <w:lang w:val="en-US"/>
              </w:rPr>
              <w:t>Kozak, M. (2006). Progress in tourism marketing</w:t>
            </w:r>
          </w:p>
          <w:p w:rsidR="0017667F" w:rsidRPr="00B7080D" w:rsidRDefault="0017667F" w:rsidP="00442305">
            <w:pPr>
              <w:numPr>
                <w:ilvl w:val="0"/>
                <w:numId w:val="41"/>
              </w:numPr>
              <w:spacing w:after="200" w:line="276" w:lineRule="auto"/>
              <w:rPr>
                <w:rStyle w:val="apple-style-span"/>
                <w:bCs/>
                <w:lang w:val="en-US"/>
              </w:rPr>
            </w:pPr>
            <w:r w:rsidRPr="00B7080D">
              <w:rPr>
                <w:rStyle w:val="apple-style-span"/>
                <w:bCs/>
                <w:lang w:val="en-US"/>
              </w:rPr>
              <w:t>Holloway, C, J. (2004) Marketing for tourism, 4th Edition</w:t>
            </w:r>
          </w:p>
          <w:p w:rsidR="0017667F" w:rsidRDefault="0017667F" w:rsidP="00442305">
            <w:pPr>
              <w:numPr>
                <w:ilvl w:val="0"/>
                <w:numId w:val="41"/>
              </w:numPr>
              <w:spacing w:after="200" w:line="276" w:lineRule="auto"/>
              <w:rPr>
                <w:rStyle w:val="apple-style-span"/>
                <w:bCs/>
                <w:lang w:val="en-US"/>
              </w:rPr>
            </w:pPr>
            <w:r w:rsidRPr="00B7080D">
              <w:rPr>
                <w:rStyle w:val="apple-style-span"/>
                <w:bCs/>
                <w:lang w:val="en-US"/>
              </w:rPr>
              <w:t>Middelton et al (2001) Marketing in travel and tourism</w:t>
            </w:r>
          </w:p>
          <w:p w:rsidR="0017667F" w:rsidRPr="00B7080D" w:rsidRDefault="0017667F" w:rsidP="00442305">
            <w:pPr>
              <w:spacing w:line="276" w:lineRule="auto"/>
              <w:rPr>
                <w:b/>
              </w:rPr>
            </w:pPr>
            <w:r w:rsidRPr="00B7080D">
              <w:rPr>
                <w:b/>
              </w:rPr>
              <w:t>Les revues scientifiques :</w:t>
            </w:r>
          </w:p>
          <w:p w:rsidR="0017667F" w:rsidRPr="00B7080D" w:rsidRDefault="0017667F" w:rsidP="00442305">
            <w:pPr>
              <w:numPr>
                <w:ilvl w:val="0"/>
                <w:numId w:val="40"/>
              </w:numPr>
              <w:spacing w:after="200" w:line="276" w:lineRule="auto"/>
              <w:rPr>
                <w:bCs/>
                <w:lang w:val="en-US"/>
              </w:rPr>
            </w:pPr>
            <w:r w:rsidRPr="00B7080D">
              <w:rPr>
                <w:bCs/>
                <w:lang w:val="en-US"/>
              </w:rPr>
              <w:t>Tourism management</w:t>
            </w:r>
          </w:p>
          <w:p w:rsidR="0017667F" w:rsidRPr="00B7080D" w:rsidRDefault="0017667F" w:rsidP="00442305">
            <w:pPr>
              <w:numPr>
                <w:ilvl w:val="0"/>
                <w:numId w:val="40"/>
              </w:numPr>
              <w:spacing w:after="200" w:line="276" w:lineRule="auto"/>
              <w:rPr>
                <w:bCs/>
                <w:lang w:val="en-US"/>
              </w:rPr>
            </w:pPr>
            <w:r w:rsidRPr="00B7080D">
              <w:rPr>
                <w:bCs/>
                <w:lang w:val="en-US"/>
              </w:rPr>
              <w:t>Annals of tourism research</w:t>
            </w:r>
          </w:p>
          <w:p w:rsidR="0017667F" w:rsidRDefault="0017667F" w:rsidP="00442305">
            <w:pPr>
              <w:numPr>
                <w:ilvl w:val="0"/>
                <w:numId w:val="40"/>
              </w:numPr>
              <w:spacing w:after="200" w:line="276" w:lineRule="auto"/>
              <w:rPr>
                <w:bCs/>
                <w:lang w:val="en-US"/>
              </w:rPr>
            </w:pPr>
            <w:r w:rsidRPr="00B7080D">
              <w:rPr>
                <w:bCs/>
                <w:lang w:val="en-US"/>
              </w:rPr>
              <w:t>Sport tourism destinations</w:t>
            </w:r>
          </w:p>
          <w:p w:rsidR="0017667F" w:rsidRDefault="0017667F" w:rsidP="00442305">
            <w:pPr>
              <w:numPr>
                <w:ilvl w:val="0"/>
                <w:numId w:val="40"/>
              </w:numPr>
              <w:spacing w:after="200" w:line="276" w:lineRule="auto"/>
              <w:rPr>
                <w:bCs/>
                <w:lang w:val="en-US"/>
              </w:rPr>
            </w:pPr>
            <w:r>
              <w:rPr>
                <w:bCs/>
                <w:lang w:val="en-US"/>
              </w:rPr>
              <w:t>Anatolia</w:t>
            </w:r>
          </w:p>
          <w:p w:rsidR="0017667F" w:rsidRDefault="0017667F" w:rsidP="00442305">
            <w:pPr>
              <w:rPr>
                <w:bCs/>
                <w:lang w:eastAsia="en-US"/>
              </w:rPr>
            </w:pPr>
          </w:p>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jc w:val="center"/>
              <w:rPr>
                <w:b/>
              </w:rPr>
            </w:pPr>
            <w:r>
              <w:rPr>
                <w:b/>
              </w:rPr>
              <w:lastRenderedPageBreak/>
              <w:t>EVALUATION</w:t>
            </w:r>
          </w:p>
        </w:tc>
      </w:tr>
      <w:tr w:rsidR="0017667F" w:rsidRPr="004F3932" w:rsidTr="00442305">
        <w:tc>
          <w:tcPr>
            <w:tcW w:w="5000" w:type="pct"/>
            <w:tcBorders>
              <w:top w:val="single" w:sz="4" w:space="0" w:color="auto"/>
              <w:left w:val="single" w:sz="4" w:space="0" w:color="auto"/>
              <w:bottom w:val="single" w:sz="4" w:space="0" w:color="auto"/>
              <w:right w:val="single" w:sz="4" w:space="0" w:color="auto"/>
            </w:tcBorders>
            <w:hideMark/>
          </w:tcPr>
          <w:p w:rsidR="0017667F" w:rsidRPr="004F3932" w:rsidRDefault="0017667F" w:rsidP="00442305">
            <w:pPr>
              <w:ind w:right="-4298"/>
              <w:jc w:val="both"/>
            </w:pPr>
          </w:p>
        </w:tc>
      </w:tr>
      <w:tr w:rsidR="0017667F" w:rsidRPr="00176894" w:rsidTr="00442305">
        <w:tc>
          <w:tcPr>
            <w:tcW w:w="5000" w:type="pct"/>
            <w:tcBorders>
              <w:top w:val="single" w:sz="4" w:space="0" w:color="auto"/>
              <w:left w:val="single" w:sz="4" w:space="0" w:color="auto"/>
              <w:bottom w:val="single" w:sz="4" w:space="0" w:color="auto"/>
              <w:right w:val="single" w:sz="4" w:space="0" w:color="auto"/>
            </w:tcBorders>
            <w:hideMark/>
          </w:tcPr>
          <w:p w:rsidR="0017667F" w:rsidRDefault="0017667F" w:rsidP="00442305">
            <w:pPr>
              <w:ind w:right="-4298"/>
              <w:jc w:val="both"/>
            </w:pPr>
            <w:r>
              <w:rPr>
                <w:bCs/>
              </w:rPr>
              <w:t>Contrôle continu 30%                                                             Examen final (70%)</w:t>
            </w:r>
          </w:p>
          <w:p w:rsidR="0017667F" w:rsidRPr="00176894" w:rsidRDefault="0017667F" w:rsidP="00442305">
            <w:pPr>
              <w:ind w:right="-4298"/>
              <w:jc w:val="both"/>
            </w:pPr>
          </w:p>
        </w:tc>
      </w:tr>
      <w:tr w:rsidR="0017667F" w:rsidTr="00442305">
        <w:tc>
          <w:tcPr>
            <w:tcW w:w="5000" w:type="pct"/>
            <w:tcBorders>
              <w:top w:val="single" w:sz="4" w:space="0" w:color="auto"/>
              <w:left w:val="single" w:sz="4" w:space="0" w:color="auto"/>
              <w:bottom w:val="single" w:sz="4" w:space="0" w:color="auto"/>
              <w:right w:val="single" w:sz="4" w:space="0" w:color="auto"/>
            </w:tcBorders>
          </w:tcPr>
          <w:p w:rsidR="0017667F" w:rsidRDefault="0017667F" w:rsidP="00442305">
            <w:pPr>
              <w:ind w:right="-4298"/>
              <w:jc w:val="both"/>
              <w:rPr>
                <w:bCs/>
              </w:rPr>
            </w:pPr>
          </w:p>
        </w:tc>
      </w:tr>
    </w:tbl>
    <w:p w:rsidR="0017667F" w:rsidRDefault="0017667F" w:rsidP="0017667F">
      <w:pPr>
        <w:spacing w:after="160" w:line="259" w:lineRule="auto"/>
        <w:rPr>
          <w:b/>
          <w:bCs/>
          <w:sz w:val="20"/>
          <w:szCs w:val="20"/>
        </w:rPr>
      </w:pPr>
    </w:p>
    <w:p w:rsidR="00C00CAE" w:rsidRPr="005E20FC" w:rsidRDefault="00C00CAE" w:rsidP="00C00CAE">
      <w:pPr>
        <w:pStyle w:val="Paragraphedeliste1"/>
        <w:ind w:left="142" w:firstLine="284"/>
        <w:jc w:val="center"/>
        <w:rPr>
          <w:rFonts w:cs="Aharoni"/>
          <w:b/>
          <w:bCs/>
          <w:sz w:val="24"/>
          <w:szCs w:val="24"/>
          <w:rtl/>
        </w:rPr>
      </w:pPr>
      <w:r w:rsidRPr="005E20FC">
        <w:rPr>
          <w:rFonts w:cs="Aharoni"/>
          <w:b/>
          <w:bCs/>
          <w:sz w:val="24"/>
          <w:szCs w:val="24"/>
          <w:lang w:bidi="he-IL"/>
        </w:rPr>
        <w:t>Annexe 1 de la fiche descriptive de l’UE</w:t>
      </w:r>
    </w:p>
    <w:p w:rsidR="00C00CAE" w:rsidRDefault="00C00CAE" w:rsidP="00C00CAE">
      <w:pPr>
        <w:jc w:val="center"/>
        <w:rPr>
          <w:b/>
          <w:bCs/>
          <w:color w:val="0000FF"/>
        </w:rPr>
      </w:pPr>
      <w:r>
        <w:rPr>
          <w:b/>
          <w:bCs/>
          <w:color w:val="0000FF"/>
        </w:rPr>
        <w:t>Unité d’Enseignement</w:t>
      </w:r>
      <w:r>
        <w:rPr>
          <w:b/>
          <w:bCs/>
          <w:color w:val="0000FF"/>
          <w:rtl/>
        </w:rPr>
        <w:t> </w:t>
      </w:r>
      <w:r>
        <w:rPr>
          <w:b/>
          <w:bCs/>
          <w:color w:val="0000FF"/>
        </w:rPr>
        <w:t xml:space="preserve">: </w:t>
      </w:r>
      <w:r w:rsidRPr="00A95AE2">
        <w:rPr>
          <w:b/>
          <w:bCs/>
          <w:color w:val="0000FF"/>
          <w:sz w:val="32"/>
          <w:szCs w:val="32"/>
        </w:rPr>
        <w:t>Tourisme Electronique et Marketing</w:t>
      </w:r>
    </w:p>
    <w:tbl>
      <w:tblPr>
        <w:tblW w:w="14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26"/>
      </w:tblGrid>
      <w:tr w:rsidR="00C00CAE" w:rsidTr="00F90BCD">
        <w:trPr>
          <w:cantSplit/>
          <w:jc w:val="center"/>
        </w:trPr>
        <w:tc>
          <w:tcPr>
            <w:tcW w:w="2826" w:type="dxa"/>
          </w:tcPr>
          <w:p w:rsidR="00C00CAE" w:rsidRDefault="00C00CAE" w:rsidP="00F90BCD">
            <w:pPr>
              <w:pStyle w:val="2"/>
              <w:bidi w:val="0"/>
              <w:rPr>
                <w:rFonts w:cs="Times New Roman"/>
                <w:color w:val="800000"/>
                <w:sz w:val="22"/>
                <w:szCs w:val="22"/>
              </w:rPr>
            </w:pPr>
            <w:r>
              <w:rPr>
                <w:rFonts w:cs="Times New Roman"/>
                <w:color w:val="800000"/>
                <w:sz w:val="22"/>
                <w:szCs w:val="22"/>
                <w:lang w:bidi="ar-MA"/>
              </w:rPr>
              <w:t>Code UE : 3</w:t>
            </w:r>
          </w:p>
        </w:tc>
      </w:tr>
    </w:tbl>
    <w:p w:rsidR="00C00CAE" w:rsidRDefault="00C00CAE" w:rsidP="00C00CAE">
      <w:pPr>
        <w:jc w:val="center"/>
        <w:rPr>
          <w:b/>
          <w:bCs/>
          <w:color w:val="0000FF"/>
          <w:sz w:val="32"/>
          <w:szCs w:val="32"/>
        </w:rPr>
      </w:pPr>
    </w:p>
    <w:p w:rsidR="00C00CAE" w:rsidRPr="002C31A8" w:rsidRDefault="00C00CAE" w:rsidP="00C00CAE">
      <w:pPr>
        <w:spacing w:line="276" w:lineRule="auto"/>
        <w:jc w:val="center"/>
        <w:rPr>
          <w:rFonts w:asciiTheme="majorBidi" w:hAnsiTheme="majorBidi" w:cstheme="majorBidi"/>
          <w:b/>
          <w:bCs/>
          <w:color w:val="00B0F0"/>
          <w:sz w:val="28"/>
          <w:szCs w:val="28"/>
        </w:rPr>
      </w:pPr>
      <w:r w:rsidRPr="002C31A8">
        <w:rPr>
          <w:rFonts w:asciiTheme="majorBidi" w:hAnsiTheme="majorBidi" w:cstheme="majorBidi"/>
          <w:b/>
          <w:color w:val="00B0F0"/>
          <w:sz w:val="28"/>
          <w:szCs w:val="28"/>
          <w:lang w:eastAsia="en-US"/>
        </w:rPr>
        <w:t xml:space="preserve">Intitulé de la matière : La </w:t>
      </w:r>
      <w:r w:rsidRPr="002C31A8">
        <w:rPr>
          <w:rFonts w:asciiTheme="majorBidi" w:hAnsiTheme="majorBidi" w:cstheme="majorBidi"/>
          <w:b/>
          <w:bCs/>
          <w:color w:val="00B0F0"/>
          <w:sz w:val="28"/>
          <w:szCs w:val="28"/>
        </w:rPr>
        <w:t>Communication de Crise en Tourisme</w:t>
      </w:r>
    </w:p>
    <w:p w:rsidR="00C00CAE" w:rsidRPr="00DA5B02" w:rsidRDefault="00C00CAE" w:rsidP="00C00CAE">
      <w:pPr>
        <w:autoSpaceDE w:val="0"/>
        <w:autoSpaceDN w:val="0"/>
        <w:adjustRightInd w:val="0"/>
        <w:rPr>
          <w:b/>
          <w:bCs/>
          <w:color w:val="3366FF"/>
        </w:rPr>
      </w:pPr>
    </w:p>
    <w:p w:rsidR="00C00CAE" w:rsidRDefault="00C00CAE" w:rsidP="00C00CAE">
      <w:pPr>
        <w:jc w:val="center"/>
        <w:rPr>
          <w:rFonts w:ascii="Arial" w:hAnsi="Arial"/>
        </w:rPr>
      </w:pPr>
      <w:r w:rsidRPr="005E20FC">
        <w:t>Unité d’Enseignement</w:t>
      </w:r>
      <w:r>
        <w:rPr>
          <w:b/>
          <w:bCs/>
        </w:rPr>
        <w:t xml:space="preserve">UE 3 </w:t>
      </w:r>
    </w:p>
    <w:p w:rsidR="00C00CAE" w:rsidRDefault="00C00CAE" w:rsidP="00C00CAE">
      <w:pPr>
        <w:pStyle w:val="Paragraphedeliste1"/>
        <w:ind w:left="142" w:firstLine="284"/>
        <w:jc w:val="cente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84"/>
      </w:tblGrid>
      <w:tr w:rsidR="00C00CAE" w:rsidRPr="00CF6739" w:rsidTr="00F90BCD">
        <w:trPr>
          <w:jc w:val="center"/>
        </w:trPr>
        <w:tc>
          <w:tcPr>
            <w:tcW w:w="1984" w:type="dxa"/>
          </w:tcPr>
          <w:p w:rsidR="00C00CAE" w:rsidRPr="00CF6739" w:rsidRDefault="00C00CAE" w:rsidP="00F90BCD">
            <w:pPr>
              <w:pStyle w:val="Paragraphedeliste1"/>
              <w:spacing w:after="0" w:line="240" w:lineRule="auto"/>
              <w:ind w:left="0"/>
              <w:jc w:val="center"/>
            </w:pPr>
            <w:r w:rsidRPr="00CF6739">
              <w:t>Code UE </w:t>
            </w:r>
            <w:r>
              <w:t>3</w:t>
            </w:r>
          </w:p>
        </w:tc>
      </w:tr>
    </w:tbl>
    <w:p w:rsidR="00C00CAE" w:rsidRDefault="00C00CAE" w:rsidP="00C00CAE">
      <w:pPr>
        <w:pStyle w:val="Paragraphedeliste1"/>
        <w:ind w:left="142" w:firstLine="284"/>
        <w:jc w:val="center"/>
      </w:pPr>
    </w:p>
    <w:p w:rsidR="00C00CAE" w:rsidRPr="00970DAF" w:rsidRDefault="00C00CAE" w:rsidP="00C00CAE">
      <w:pPr>
        <w:pStyle w:val="Paragraphedeliste1"/>
        <w:ind w:left="142" w:firstLine="284"/>
        <w:jc w:val="center"/>
        <w:rPr>
          <w:rFonts w:asciiTheme="minorBidi" w:hAnsiTheme="minorBidi" w:cstheme="minorBidi"/>
          <w:b/>
          <w:bCs/>
          <w:lang w:bidi="he-IL"/>
        </w:rPr>
      </w:pPr>
      <w:r>
        <w:rPr>
          <w:rFonts w:ascii="Arial" w:hAnsi="Arial"/>
          <w:b/>
          <w:bCs/>
        </w:rPr>
        <w:t>ECUE 33</w:t>
      </w:r>
    </w:p>
    <w:tbl>
      <w:tblPr>
        <w:tblW w:w="0" w:type="auto"/>
        <w:tblInd w:w="3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31"/>
      </w:tblGrid>
      <w:tr w:rsidR="00C00CAE" w:rsidRPr="00CF6739" w:rsidTr="00F90BCD">
        <w:trPr>
          <w:trHeight w:val="562"/>
        </w:trPr>
        <w:tc>
          <w:tcPr>
            <w:tcW w:w="2431" w:type="dxa"/>
          </w:tcPr>
          <w:p w:rsidR="00C00CAE" w:rsidRPr="00CF6739" w:rsidRDefault="00C00CAE" w:rsidP="00F90BCD">
            <w:pPr>
              <w:pStyle w:val="Paragraphedeliste1"/>
              <w:spacing w:after="0" w:line="240" w:lineRule="auto"/>
              <w:ind w:left="0"/>
              <w:jc w:val="center"/>
            </w:pPr>
            <w:r w:rsidRPr="00CF6739">
              <w:t>Code UE :</w:t>
            </w:r>
            <w:r>
              <w:rPr>
                <w:rFonts w:cs="Aharoni"/>
                <w:b/>
                <w:bCs/>
                <w:sz w:val="24"/>
                <w:szCs w:val="24"/>
                <w:lang w:bidi="he-IL"/>
              </w:rPr>
              <w:t xml:space="preserve">  ECUE 3-3</w:t>
            </w:r>
          </w:p>
        </w:tc>
      </w:tr>
    </w:tbl>
    <w:p w:rsidR="00C00CAE" w:rsidRDefault="00C00CAE" w:rsidP="00C00CAE"/>
    <w:p w:rsidR="00C00CAE" w:rsidRDefault="00C00CAE" w:rsidP="00C00CAE"/>
    <w:tbl>
      <w:tblPr>
        <w:tblW w:w="51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59"/>
      </w:tblGrid>
      <w:tr w:rsidR="00C00CAE" w:rsidRPr="002E31BC" w:rsidTr="00F90BCD">
        <w:tc>
          <w:tcPr>
            <w:tcW w:w="5000" w:type="pct"/>
            <w:tcBorders>
              <w:top w:val="single" w:sz="4" w:space="0" w:color="auto"/>
              <w:left w:val="single" w:sz="4" w:space="0" w:color="auto"/>
              <w:bottom w:val="single" w:sz="4" w:space="0" w:color="auto"/>
              <w:right w:val="single" w:sz="4" w:space="0" w:color="auto"/>
            </w:tcBorders>
          </w:tcPr>
          <w:p w:rsidR="00C00CAE" w:rsidRDefault="00C00CAE" w:rsidP="00F90BCD">
            <w:pPr>
              <w:spacing w:line="276" w:lineRule="auto"/>
              <w:jc w:val="center"/>
              <w:rPr>
                <w:b/>
                <w:sz w:val="28"/>
                <w:szCs w:val="28"/>
                <w:lang w:eastAsia="en-US"/>
              </w:rPr>
            </w:pPr>
          </w:p>
          <w:p w:rsidR="00C00CAE" w:rsidRDefault="00C00CAE" w:rsidP="00F90BCD">
            <w:pPr>
              <w:spacing w:line="276" w:lineRule="auto"/>
              <w:jc w:val="center"/>
              <w:rPr>
                <w:rFonts w:asciiTheme="minorBidi" w:hAnsiTheme="minorBidi" w:cstheme="minorBidi"/>
                <w:b/>
                <w:bCs/>
              </w:rPr>
            </w:pPr>
            <w:r>
              <w:rPr>
                <w:b/>
                <w:sz w:val="28"/>
                <w:szCs w:val="28"/>
                <w:lang w:eastAsia="en-US"/>
              </w:rPr>
              <w:t xml:space="preserve">Intitulé de la matière : La </w:t>
            </w:r>
            <w:r>
              <w:rPr>
                <w:rFonts w:asciiTheme="minorBidi" w:hAnsiTheme="minorBidi" w:cstheme="minorBidi"/>
                <w:b/>
                <w:bCs/>
                <w:sz w:val="22"/>
                <w:szCs w:val="22"/>
              </w:rPr>
              <w:t>Communication de Crise en Tourisme</w:t>
            </w:r>
          </w:p>
          <w:p w:rsidR="00C00CAE" w:rsidRPr="00796FBC" w:rsidRDefault="00C00CAE" w:rsidP="00F90BCD">
            <w:pPr>
              <w:spacing w:line="276" w:lineRule="auto"/>
              <w:jc w:val="center"/>
              <w:rPr>
                <w:rFonts w:asciiTheme="minorBidi" w:hAnsiTheme="minorBidi" w:cstheme="minorBidi"/>
              </w:rPr>
            </w:pPr>
            <w:r w:rsidRPr="00796FBC">
              <w:rPr>
                <w:rFonts w:asciiTheme="minorBidi" w:hAnsiTheme="minorBidi" w:cstheme="minorBidi"/>
                <w:sz w:val="22"/>
                <w:szCs w:val="22"/>
              </w:rPr>
              <w:t xml:space="preserve">Volume horaire : </w:t>
            </w:r>
            <w:r>
              <w:rPr>
                <w:rFonts w:asciiTheme="minorBidi" w:hAnsiTheme="minorBidi" w:cstheme="minorBidi"/>
                <w:sz w:val="22"/>
                <w:szCs w:val="22"/>
              </w:rPr>
              <w:t>28 H</w:t>
            </w:r>
          </w:p>
          <w:p w:rsidR="00C00CAE" w:rsidRPr="002E31BC" w:rsidRDefault="00C00CAE" w:rsidP="00F90BCD">
            <w:pPr>
              <w:spacing w:line="276" w:lineRule="auto"/>
              <w:jc w:val="center"/>
              <w:rPr>
                <w:b/>
                <w:lang w:eastAsia="en-US"/>
              </w:rPr>
            </w:pPr>
          </w:p>
        </w:tc>
      </w:tr>
      <w:tr w:rsidR="00C00CAE" w:rsidTr="00F90BCD">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C00CAE" w:rsidRDefault="00C00CAE" w:rsidP="00F90BCD">
            <w:pPr>
              <w:jc w:val="center"/>
              <w:rPr>
                <w:b/>
                <w:lang w:eastAsia="en-US"/>
              </w:rPr>
            </w:pPr>
            <w:r>
              <w:rPr>
                <w:b/>
              </w:rPr>
              <w:t>OBJECTIFS</w:t>
            </w:r>
          </w:p>
        </w:tc>
      </w:tr>
      <w:tr w:rsidR="00C00CAE" w:rsidRPr="000A1E99" w:rsidTr="00F90BCD">
        <w:tc>
          <w:tcPr>
            <w:tcW w:w="5000" w:type="pct"/>
            <w:tcBorders>
              <w:top w:val="single" w:sz="4" w:space="0" w:color="auto"/>
              <w:left w:val="single" w:sz="4" w:space="0" w:color="auto"/>
              <w:bottom w:val="single" w:sz="4" w:space="0" w:color="auto"/>
              <w:right w:val="single" w:sz="4" w:space="0" w:color="auto"/>
            </w:tcBorders>
            <w:hideMark/>
          </w:tcPr>
          <w:p w:rsidR="00C00CAE" w:rsidRDefault="00C00CAE" w:rsidP="00F90BCD">
            <w:pPr>
              <w:spacing w:line="360" w:lineRule="auto"/>
              <w:jc w:val="both"/>
              <w:rPr>
                <w:rFonts w:asciiTheme="majorBidi" w:eastAsiaTheme="minorHAnsi" w:hAnsiTheme="majorBidi" w:cstheme="majorBidi"/>
                <w:b/>
                <w:bCs/>
                <w:lang w:eastAsia="en-US"/>
              </w:rPr>
            </w:pPr>
          </w:p>
          <w:p w:rsidR="00C00CAE" w:rsidRPr="000A1E99" w:rsidRDefault="00C00CAE" w:rsidP="00F90BCD">
            <w:pPr>
              <w:spacing w:line="360" w:lineRule="auto"/>
              <w:jc w:val="both"/>
              <w:rPr>
                <w:rFonts w:asciiTheme="majorBidi" w:hAnsiTheme="majorBidi" w:cstheme="majorBidi"/>
              </w:rPr>
            </w:pPr>
            <w:r w:rsidRPr="000A1E99">
              <w:rPr>
                <w:rFonts w:asciiTheme="majorBidi" w:eastAsiaTheme="minorHAnsi" w:hAnsiTheme="majorBidi" w:cstheme="majorBidi"/>
                <w:b/>
                <w:bCs/>
                <w:sz w:val="22"/>
                <w:szCs w:val="22"/>
                <w:lang w:eastAsia="en-US"/>
              </w:rPr>
              <w:t>L'objectif  général</w:t>
            </w:r>
            <w:r w:rsidRPr="000A1E99">
              <w:rPr>
                <w:rFonts w:asciiTheme="majorBidi" w:eastAsiaTheme="minorHAnsi" w:hAnsiTheme="majorBidi" w:cstheme="majorBidi"/>
                <w:sz w:val="22"/>
                <w:szCs w:val="22"/>
                <w:lang w:eastAsia="en-US"/>
              </w:rPr>
              <w:t xml:space="preserve">de ce cours </w:t>
            </w:r>
            <w:r>
              <w:rPr>
                <w:rFonts w:asciiTheme="majorBidi" w:eastAsiaTheme="minorHAnsi" w:hAnsiTheme="majorBidi" w:cstheme="majorBidi"/>
                <w:sz w:val="22"/>
                <w:szCs w:val="22"/>
                <w:lang w:eastAsia="en-US"/>
              </w:rPr>
              <w:t xml:space="preserve">est de partager avec les étudiants une réflexion sur </w:t>
            </w:r>
            <w:r>
              <w:rPr>
                <w:rFonts w:ascii="Open Sans" w:hAnsi="Open Sans"/>
                <w:color w:val="000000"/>
                <w:sz w:val="23"/>
                <w:szCs w:val="23"/>
              </w:rPr>
              <w:t>les bonnes pratiques en matière de communication des crises survenues dans le secteur touristique.</w:t>
            </w:r>
          </w:p>
        </w:tc>
      </w:tr>
      <w:tr w:rsidR="00C00CAE" w:rsidRPr="000A1E99" w:rsidTr="00F90BCD">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C00CAE" w:rsidRPr="000A1E99" w:rsidRDefault="00C00CAE" w:rsidP="00F90BCD">
            <w:pPr>
              <w:rPr>
                <w:rFonts w:asciiTheme="majorBidi" w:hAnsiTheme="majorBidi" w:cstheme="majorBidi"/>
                <w:b/>
              </w:rPr>
            </w:pPr>
          </w:p>
        </w:tc>
      </w:tr>
      <w:tr w:rsidR="00C00CAE" w:rsidRPr="006B3EE9" w:rsidTr="00F90BCD">
        <w:tc>
          <w:tcPr>
            <w:tcW w:w="5000" w:type="pct"/>
            <w:tcBorders>
              <w:top w:val="single" w:sz="4" w:space="0" w:color="auto"/>
              <w:left w:val="single" w:sz="4" w:space="0" w:color="auto"/>
              <w:bottom w:val="single" w:sz="4" w:space="0" w:color="auto"/>
              <w:right w:val="single" w:sz="4" w:space="0" w:color="auto"/>
            </w:tcBorders>
            <w:hideMark/>
          </w:tcPr>
          <w:p w:rsidR="00C00CAE" w:rsidRPr="006B3EE9" w:rsidRDefault="00C00CAE" w:rsidP="00F90BCD">
            <w:pPr>
              <w:ind w:right="22"/>
              <w:jc w:val="both"/>
            </w:pPr>
          </w:p>
        </w:tc>
      </w:tr>
      <w:tr w:rsidR="00C00CAE" w:rsidTr="00F90BCD">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C00CAE" w:rsidRDefault="00C00CAE" w:rsidP="00F90BCD">
            <w:pPr>
              <w:spacing w:line="276" w:lineRule="auto"/>
              <w:jc w:val="center"/>
              <w:rPr>
                <w:b/>
              </w:rPr>
            </w:pPr>
            <w:r>
              <w:rPr>
                <w:b/>
              </w:rPr>
              <w:t>PLAN DU COURS</w:t>
            </w:r>
          </w:p>
          <w:p w:rsidR="00C00CAE" w:rsidRDefault="00C00CAE" w:rsidP="00F90BCD">
            <w:pPr>
              <w:spacing w:line="276" w:lineRule="auto"/>
              <w:jc w:val="center"/>
              <w:rPr>
                <w:b/>
              </w:rPr>
            </w:pPr>
          </w:p>
          <w:p w:rsidR="00C00CAE" w:rsidRPr="00DE19EA" w:rsidRDefault="00C00CAE" w:rsidP="00F90BCD">
            <w:pPr>
              <w:jc w:val="both"/>
              <w:rPr>
                <w:u w:val="single"/>
              </w:rPr>
            </w:pPr>
            <w:r w:rsidRPr="00DE19EA">
              <w:rPr>
                <w:b/>
                <w:bCs/>
                <w:u w:val="single"/>
              </w:rPr>
              <w:t xml:space="preserve">Chapitre I : </w:t>
            </w:r>
            <w:r>
              <w:rPr>
                <w:b/>
                <w:bCs/>
                <w:u w:val="single"/>
              </w:rPr>
              <w:t>Les caractéristiques de la crise dans le secteur touristique</w:t>
            </w:r>
          </w:p>
          <w:p w:rsidR="00C00CAE" w:rsidRPr="00DE19EA" w:rsidRDefault="00C00CAE" w:rsidP="00F90BCD">
            <w:pPr>
              <w:ind w:left="540"/>
              <w:jc w:val="both"/>
            </w:pPr>
          </w:p>
          <w:p w:rsidR="00C00CAE" w:rsidRPr="00DE19EA" w:rsidRDefault="00C00CAE" w:rsidP="00F90BCD">
            <w:pPr>
              <w:pStyle w:val="Titre4"/>
              <w:jc w:val="right"/>
              <w:rPr>
                <w:b/>
                <w:bCs/>
              </w:rPr>
            </w:pPr>
            <w:r w:rsidRPr="00DE19EA">
              <w:t>Sec</w:t>
            </w:r>
            <w:r>
              <w:t>tion 1 : Définition</w:t>
            </w:r>
          </w:p>
          <w:p w:rsidR="00C00CAE" w:rsidRDefault="00C00CAE" w:rsidP="00F90BCD">
            <w:pPr>
              <w:pStyle w:val="Titre4"/>
              <w:jc w:val="right"/>
              <w:rPr>
                <w:b/>
                <w:bCs/>
              </w:rPr>
            </w:pPr>
            <w:r>
              <w:t>Section 2 : Typologies des crises</w:t>
            </w:r>
          </w:p>
          <w:p w:rsidR="00C00CAE" w:rsidRPr="000002D9" w:rsidRDefault="00C00CAE" w:rsidP="00F90BCD">
            <w:pPr>
              <w:pStyle w:val="Titre4"/>
              <w:jc w:val="right"/>
              <w:rPr>
                <w:b/>
                <w:bCs/>
              </w:rPr>
            </w:pPr>
            <w:r>
              <w:t>Section 3 : Le déroulement de la crise</w:t>
            </w:r>
          </w:p>
          <w:p w:rsidR="00C00CAE" w:rsidRPr="00DE19EA" w:rsidRDefault="00C00CAE" w:rsidP="00F90BCD">
            <w:pPr>
              <w:tabs>
                <w:tab w:val="left" w:pos="3720"/>
              </w:tabs>
              <w:jc w:val="both"/>
            </w:pPr>
            <w:r>
              <w:tab/>
            </w:r>
          </w:p>
          <w:p w:rsidR="00C00CAE" w:rsidRPr="00DE19EA" w:rsidRDefault="00C00CAE" w:rsidP="00F90BCD">
            <w:pPr>
              <w:jc w:val="both"/>
              <w:rPr>
                <w:u w:val="single"/>
              </w:rPr>
            </w:pPr>
            <w:r w:rsidRPr="00DE19EA">
              <w:rPr>
                <w:b/>
                <w:bCs/>
                <w:u w:val="single"/>
              </w:rPr>
              <w:t xml:space="preserve">Chapitre II : </w:t>
            </w:r>
            <w:r>
              <w:rPr>
                <w:b/>
                <w:bCs/>
                <w:u w:val="single"/>
              </w:rPr>
              <w:t>Organisation &amp; stratégies de la communication de crise</w:t>
            </w:r>
          </w:p>
          <w:p w:rsidR="00C00CAE" w:rsidRDefault="00C00CAE" w:rsidP="00F90BCD">
            <w:pPr>
              <w:ind w:firstLine="540"/>
              <w:jc w:val="both"/>
            </w:pPr>
          </w:p>
          <w:p w:rsidR="00C00CAE" w:rsidRPr="00DE19EA" w:rsidRDefault="00C00CAE" w:rsidP="00F90BCD">
            <w:pPr>
              <w:pStyle w:val="Titre4"/>
              <w:jc w:val="right"/>
              <w:rPr>
                <w:b/>
                <w:bCs/>
              </w:rPr>
            </w:pPr>
            <w:r>
              <w:t>Section 1 : L’organisation matérielle de la crise</w:t>
            </w:r>
          </w:p>
          <w:p w:rsidR="00C00CAE" w:rsidRPr="00DE19EA" w:rsidRDefault="00C00CAE" w:rsidP="00F90BCD">
            <w:pPr>
              <w:pStyle w:val="Titre4"/>
              <w:jc w:val="right"/>
              <w:rPr>
                <w:b/>
                <w:bCs/>
              </w:rPr>
            </w:pPr>
            <w:r>
              <w:t xml:space="preserve">Section 2 : L’organisation de la communication </w:t>
            </w:r>
          </w:p>
          <w:p w:rsidR="00C00CAE" w:rsidRDefault="00C00CAE" w:rsidP="00F90BCD">
            <w:pPr>
              <w:pStyle w:val="Titre4"/>
              <w:jc w:val="right"/>
              <w:rPr>
                <w:b/>
                <w:bCs/>
              </w:rPr>
            </w:pPr>
            <w:r w:rsidRPr="00DE19EA">
              <w:t>Section 3</w:t>
            </w:r>
            <w:r>
              <w:t> : Les stratégies de communication en temps de crise</w:t>
            </w:r>
          </w:p>
          <w:p w:rsidR="00C00CAE" w:rsidRPr="00C25521" w:rsidRDefault="00C00CAE" w:rsidP="00F90BCD">
            <w:pPr>
              <w:pStyle w:val="Titre4"/>
              <w:rPr>
                <w:sz w:val="26"/>
              </w:rPr>
            </w:pPr>
          </w:p>
          <w:p w:rsidR="00C00CAE" w:rsidRDefault="00C00CAE" w:rsidP="00F90BCD">
            <w:pPr>
              <w:pStyle w:val="Titre4"/>
              <w:jc w:val="right"/>
              <w:rPr>
                <w:u w:val="single"/>
              </w:rPr>
            </w:pPr>
            <w:r w:rsidRPr="00DE19EA">
              <w:rPr>
                <w:u w:val="single"/>
              </w:rPr>
              <w:t xml:space="preserve">Chapitre III : </w:t>
            </w:r>
            <w:r>
              <w:rPr>
                <w:u w:val="single"/>
              </w:rPr>
              <w:t>Les relations avec les médias</w:t>
            </w:r>
          </w:p>
          <w:p w:rsidR="00C00CAE" w:rsidRDefault="00C00CAE" w:rsidP="00F90BCD">
            <w:pPr>
              <w:pStyle w:val="Titre4"/>
              <w:rPr>
                <w:u w:val="single"/>
              </w:rPr>
            </w:pPr>
          </w:p>
          <w:p w:rsidR="00C00CAE" w:rsidRDefault="00C00CAE" w:rsidP="00F90BCD">
            <w:pPr>
              <w:pStyle w:val="Titre4"/>
              <w:jc w:val="right"/>
              <w:rPr>
                <w:u w:val="single"/>
              </w:rPr>
            </w:pPr>
            <w:r>
              <w:t>Section 1 : Le rôle des médias en situation de crise</w:t>
            </w:r>
          </w:p>
          <w:p w:rsidR="00C00CAE" w:rsidRDefault="00C00CAE" w:rsidP="00F90BCD">
            <w:pPr>
              <w:pStyle w:val="Titre4"/>
              <w:jc w:val="right"/>
              <w:rPr>
                <w:b/>
                <w:bCs/>
              </w:rPr>
            </w:pPr>
            <w:r>
              <w:t>Section 2 : Les principes de relations avec la presse</w:t>
            </w:r>
          </w:p>
          <w:p w:rsidR="00C00CAE" w:rsidRDefault="00C00CAE" w:rsidP="00F90BCD">
            <w:pPr>
              <w:pStyle w:val="Titre4"/>
              <w:jc w:val="right"/>
              <w:rPr>
                <w:b/>
                <w:bCs/>
              </w:rPr>
            </w:pPr>
            <w:r>
              <w:t xml:space="preserve">Section 3 : La prise de parole </w:t>
            </w:r>
          </w:p>
          <w:p w:rsidR="00C00CAE" w:rsidRDefault="00C00CAE" w:rsidP="00F90BCD">
            <w:pPr>
              <w:pStyle w:val="Titre4"/>
              <w:rPr>
                <w:b/>
                <w:bCs/>
              </w:rPr>
            </w:pPr>
          </w:p>
          <w:p w:rsidR="00C00CAE" w:rsidRDefault="00C00CAE" w:rsidP="00F90BCD">
            <w:pPr>
              <w:pStyle w:val="Titre4"/>
              <w:jc w:val="right"/>
              <w:rPr>
                <w:u w:val="single"/>
              </w:rPr>
            </w:pPr>
            <w:r w:rsidRPr="00DE19EA">
              <w:rPr>
                <w:u w:val="single"/>
              </w:rPr>
              <w:lastRenderedPageBreak/>
              <w:t>Chapitre I</w:t>
            </w:r>
            <w:r>
              <w:rPr>
                <w:u w:val="single"/>
              </w:rPr>
              <w:t>V</w:t>
            </w:r>
            <w:r w:rsidRPr="00DE19EA">
              <w:rPr>
                <w:u w:val="single"/>
              </w:rPr>
              <w:t xml:space="preserve"> : </w:t>
            </w:r>
            <w:r>
              <w:rPr>
                <w:u w:val="single"/>
              </w:rPr>
              <w:t>Enjeux actuels dans le secteur touristique</w:t>
            </w:r>
          </w:p>
          <w:p w:rsidR="00C00CAE" w:rsidRDefault="00C00CAE" w:rsidP="00F90BCD">
            <w:pPr>
              <w:pStyle w:val="Titre4"/>
              <w:rPr>
                <w:u w:val="single"/>
              </w:rPr>
            </w:pPr>
          </w:p>
          <w:p w:rsidR="00C00CAE" w:rsidRDefault="00C00CAE" w:rsidP="00F90BCD">
            <w:pPr>
              <w:pStyle w:val="Titre4"/>
              <w:jc w:val="right"/>
              <w:rPr>
                <w:u w:val="single"/>
              </w:rPr>
            </w:pPr>
            <w:r>
              <w:t>Section 1 : La communication de crise 2.0</w:t>
            </w:r>
          </w:p>
          <w:p w:rsidR="00C00CAE" w:rsidRDefault="00C00CAE" w:rsidP="00F90BCD">
            <w:pPr>
              <w:pStyle w:val="Titre4"/>
              <w:jc w:val="right"/>
              <w:rPr>
                <w:b/>
                <w:bCs/>
              </w:rPr>
            </w:pPr>
            <w:r>
              <w:t>Section 2 : La rumeur</w:t>
            </w:r>
          </w:p>
          <w:p w:rsidR="00C00CAE" w:rsidRDefault="00C00CAE" w:rsidP="00F90BCD">
            <w:pPr>
              <w:pStyle w:val="Titre4"/>
              <w:jc w:val="right"/>
              <w:rPr>
                <w:b/>
                <w:bCs/>
              </w:rPr>
            </w:pPr>
            <w:r>
              <w:t>Section 3 : Le public face aux crises</w:t>
            </w:r>
          </w:p>
          <w:p w:rsidR="00C00CAE" w:rsidRDefault="00C00CAE" w:rsidP="00F90BCD">
            <w:pPr>
              <w:jc w:val="both"/>
              <w:rPr>
                <w:b/>
                <w:lang w:eastAsia="en-US"/>
              </w:rPr>
            </w:pPr>
          </w:p>
        </w:tc>
      </w:tr>
      <w:tr w:rsidR="00C00CAE" w:rsidTr="00F90BCD">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C00CAE" w:rsidRDefault="00C00CAE" w:rsidP="00F90BCD">
            <w:pPr>
              <w:jc w:val="center"/>
              <w:rPr>
                <w:b/>
              </w:rPr>
            </w:pPr>
            <w:r>
              <w:rPr>
                <w:b/>
              </w:rPr>
              <w:lastRenderedPageBreak/>
              <w:t>BIBLIOGRAPHIE</w:t>
            </w:r>
          </w:p>
        </w:tc>
      </w:tr>
      <w:tr w:rsidR="00C00CAE" w:rsidRPr="00D1710A" w:rsidTr="00F90BCD">
        <w:tc>
          <w:tcPr>
            <w:tcW w:w="5000" w:type="pct"/>
            <w:tcBorders>
              <w:top w:val="single" w:sz="4" w:space="0" w:color="auto"/>
              <w:left w:val="single" w:sz="4" w:space="0" w:color="auto"/>
              <w:bottom w:val="single" w:sz="4" w:space="0" w:color="auto"/>
              <w:right w:val="single" w:sz="4" w:space="0" w:color="auto"/>
            </w:tcBorders>
            <w:hideMark/>
          </w:tcPr>
          <w:p w:rsidR="00C00CAE" w:rsidRDefault="00C00CAE" w:rsidP="00F90BCD">
            <w:pPr>
              <w:rPr>
                <w:bCs/>
              </w:rPr>
            </w:pPr>
          </w:p>
          <w:p w:rsidR="00C00CAE" w:rsidRDefault="00C00CAE" w:rsidP="00F90BCD">
            <w:pPr>
              <w:shd w:val="clear" w:color="auto" w:fill="FFFFFF"/>
              <w:spacing w:line="360" w:lineRule="auto"/>
              <w:jc w:val="both"/>
            </w:pPr>
            <w:r>
              <w:t>D. Heiderich, Rumeurs sur internet, Village Mondial, 2004</w:t>
            </w:r>
          </w:p>
          <w:p w:rsidR="00C00CAE" w:rsidRDefault="00C00CAE" w:rsidP="00F90BCD">
            <w:pPr>
              <w:shd w:val="clear" w:color="auto" w:fill="FFFFFF"/>
              <w:spacing w:line="360" w:lineRule="auto"/>
              <w:jc w:val="both"/>
            </w:pPr>
            <w:r>
              <w:t xml:space="preserve">E. Bloch, Communication de crise et réseaux sociaux, Dunod, 2012 </w:t>
            </w:r>
          </w:p>
          <w:p w:rsidR="00C00CAE" w:rsidRDefault="00C00CAE" w:rsidP="00F90BCD">
            <w:pPr>
              <w:shd w:val="clear" w:color="auto" w:fill="FFFFFF"/>
              <w:spacing w:line="360" w:lineRule="auto"/>
              <w:jc w:val="both"/>
            </w:pPr>
            <w:r>
              <w:t xml:space="preserve">E. TranThanh Tam, L’entreprise anticrises, Les éditions de l’organisation, 1996 </w:t>
            </w:r>
          </w:p>
          <w:p w:rsidR="00C00CAE" w:rsidRPr="00D1710A" w:rsidRDefault="00C00CAE" w:rsidP="00F90BCD">
            <w:pPr>
              <w:shd w:val="clear" w:color="auto" w:fill="FFFFFF"/>
              <w:spacing w:line="360" w:lineRule="auto"/>
              <w:jc w:val="both"/>
              <w:rPr>
                <w:rFonts w:asciiTheme="majorBidi" w:hAnsiTheme="majorBidi" w:cstheme="majorBidi"/>
                <w:bCs/>
                <w:lang w:val="en-US" w:bidi="ar-SA"/>
              </w:rPr>
            </w:pPr>
            <w:r w:rsidRPr="00D1710A">
              <w:rPr>
                <w:lang w:val="en-US"/>
              </w:rPr>
              <w:t>J. C. Levinson, Guerilla Marketing, Houghton Mifflin, 1984</w:t>
            </w:r>
          </w:p>
          <w:p w:rsidR="00C00CAE" w:rsidRDefault="00C00CAE" w:rsidP="00F90BCD">
            <w:pPr>
              <w:shd w:val="clear" w:color="auto" w:fill="FFFFFF"/>
              <w:spacing w:line="360" w:lineRule="auto"/>
              <w:jc w:val="both"/>
            </w:pPr>
            <w:r>
              <w:t xml:space="preserve">M. Fanelli-Isla, Guide pratique des réseaux sociaux, Dunod, 2010 </w:t>
            </w:r>
          </w:p>
          <w:p w:rsidR="00C00CAE" w:rsidRDefault="00C00CAE" w:rsidP="00F90BCD">
            <w:pPr>
              <w:shd w:val="clear" w:color="auto" w:fill="FFFFFF"/>
              <w:spacing w:line="360" w:lineRule="auto"/>
              <w:jc w:val="both"/>
            </w:pPr>
            <w:r>
              <w:t xml:space="preserve">T. Libaert, La Communication de crise (3ème édition), Dunod, 2010 </w:t>
            </w:r>
          </w:p>
          <w:p w:rsidR="00C00CAE" w:rsidRDefault="00C00CAE" w:rsidP="00F90BCD">
            <w:pPr>
              <w:shd w:val="clear" w:color="auto" w:fill="FFFFFF"/>
              <w:spacing w:line="360" w:lineRule="auto"/>
              <w:jc w:val="both"/>
            </w:pPr>
            <w:r>
              <w:t xml:space="preserve">V. Ducret, Le Guide de l’influence, Eyrolles, 2010 </w:t>
            </w:r>
          </w:p>
          <w:p w:rsidR="00C00CAE" w:rsidRPr="00D1710A" w:rsidRDefault="00C00CAE" w:rsidP="00F90BCD">
            <w:pPr>
              <w:rPr>
                <w:bCs/>
                <w:lang w:eastAsia="en-US"/>
              </w:rPr>
            </w:pPr>
          </w:p>
        </w:tc>
      </w:tr>
      <w:tr w:rsidR="00C00CAE" w:rsidTr="00F90BCD">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C00CAE" w:rsidRDefault="00C00CAE" w:rsidP="00F90BCD">
            <w:pPr>
              <w:jc w:val="center"/>
              <w:rPr>
                <w:b/>
              </w:rPr>
            </w:pPr>
            <w:r>
              <w:rPr>
                <w:b/>
              </w:rPr>
              <w:t>EVALUATION</w:t>
            </w:r>
          </w:p>
        </w:tc>
      </w:tr>
      <w:tr w:rsidR="00C00CAE" w:rsidRPr="004F3932" w:rsidTr="00F90BCD">
        <w:tc>
          <w:tcPr>
            <w:tcW w:w="5000" w:type="pct"/>
            <w:tcBorders>
              <w:top w:val="single" w:sz="4" w:space="0" w:color="auto"/>
              <w:left w:val="single" w:sz="4" w:space="0" w:color="auto"/>
              <w:bottom w:val="single" w:sz="4" w:space="0" w:color="auto"/>
              <w:right w:val="single" w:sz="4" w:space="0" w:color="auto"/>
            </w:tcBorders>
            <w:hideMark/>
          </w:tcPr>
          <w:p w:rsidR="00C00CAE" w:rsidRPr="004F3932" w:rsidRDefault="00C00CAE" w:rsidP="00F90BCD">
            <w:pPr>
              <w:ind w:right="-4298"/>
              <w:jc w:val="both"/>
            </w:pPr>
          </w:p>
        </w:tc>
      </w:tr>
      <w:tr w:rsidR="00C00CAE" w:rsidRPr="00176894" w:rsidTr="00F90BCD">
        <w:tc>
          <w:tcPr>
            <w:tcW w:w="5000" w:type="pct"/>
            <w:tcBorders>
              <w:top w:val="single" w:sz="4" w:space="0" w:color="auto"/>
              <w:left w:val="single" w:sz="4" w:space="0" w:color="auto"/>
              <w:bottom w:val="single" w:sz="4" w:space="0" w:color="auto"/>
              <w:right w:val="single" w:sz="4" w:space="0" w:color="auto"/>
            </w:tcBorders>
            <w:hideMark/>
          </w:tcPr>
          <w:p w:rsidR="00C00CAE" w:rsidRDefault="00C00CAE" w:rsidP="00F90BCD">
            <w:pPr>
              <w:ind w:right="-4298"/>
              <w:jc w:val="both"/>
            </w:pPr>
            <w:r>
              <w:rPr>
                <w:bCs/>
              </w:rPr>
              <w:t>Contrôle continu 30%                                                             Examen final (70%)</w:t>
            </w:r>
          </w:p>
          <w:p w:rsidR="00C00CAE" w:rsidRPr="00176894" w:rsidRDefault="00C00CAE" w:rsidP="00F90BCD">
            <w:pPr>
              <w:ind w:right="-4298"/>
              <w:jc w:val="both"/>
            </w:pPr>
          </w:p>
        </w:tc>
      </w:tr>
    </w:tbl>
    <w:p w:rsidR="00C00CAE" w:rsidRDefault="00C00CAE" w:rsidP="0017667F">
      <w:pPr>
        <w:pStyle w:val="Paragraphedeliste1"/>
        <w:ind w:left="142" w:firstLine="284"/>
        <w:jc w:val="center"/>
        <w:rPr>
          <w:rFonts w:cs="Aharoni"/>
          <w:b/>
          <w:bCs/>
          <w:sz w:val="24"/>
          <w:szCs w:val="24"/>
          <w:lang w:bidi="he-IL"/>
        </w:rPr>
      </w:pPr>
    </w:p>
    <w:p w:rsidR="00C00CAE" w:rsidRDefault="00C00CAE" w:rsidP="0017667F">
      <w:pPr>
        <w:pStyle w:val="Paragraphedeliste1"/>
        <w:ind w:left="142" w:firstLine="284"/>
        <w:jc w:val="center"/>
        <w:rPr>
          <w:rFonts w:cs="Aharoni"/>
          <w:b/>
          <w:bCs/>
          <w:sz w:val="24"/>
          <w:szCs w:val="24"/>
          <w:lang w:bidi="he-IL"/>
        </w:rPr>
      </w:pPr>
    </w:p>
    <w:p w:rsidR="00C00CAE" w:rsidRDefault="00C00CAE" w:rsidP="0017667F">
      <w:pPr>
        <w:pStyle w:val="Paragraphedeliste1"/>
        <w:ind w:left="142" w:firstLine="284"/>
        <w:jc w:val="center"/>
        <w:rPr>
          <w:rFonts w:cs="Aharoni"/>
          <w:b/>
          <w:bCs/>
          <w:sz w:val="24"/>
          <w:szCs w:val="24"/>
          <w:lang w:bidi="he-IL"/>
        </w:rPr>
      </w:pPr>
    </w:p>
    <w:p w:rsidR="00C00CAE" w:rsidRDefault="00C00CAE" w:rsidP="0017667F">
      <w:pPr>
        <w:pStyle w:val="Paragraphedeliste1"/>
        <w:ind w:left="142" w:firstLine="284"/>
        <w:jc w:val="center"/>
        <w:rPr>
          <w:rFonts w:cs="Aharoni"/>
          <w:b/>
          <w:bCs/>
          <w:sz w:val="24"/>
          <w:szCs w:val="24"/>
          <w:lang w:bidi="he-IL"/>
        </w:rPr>
      </w:pPr>
    </w:p>
    <w:p w:rsidR="00C00CAE" w:rsidRDefault="00C00CAE" w:rsidP="0017667F">
      <w:pPr>
        <w:pStyle w:val="Paragraphedeliste1"/>
        <w:ind w:left="142" w:firstLine="284"/>
        <w:jc w:val="center"/>
        <w:rPr>
          <w:rFonts w:cs="Aharoni"/>
          <w:b/>
          <w:bCs/>
          <w:sz w:val="24"/>
          <w:szCs w:val="24"/>
          <w:lang w:bidi="he-IL"/>
        </w:rPr>
      </w:pPr>
    </w:p>
    <w:p w:rsidR="00C00CAE" w:rsidRDefault="00C00CAE" w:rsidP="0017667F">
      <w:pPr>
        <w:pStyle w:val="Paragraphedeliste1"/>
        <w:ind w:left="142" w:firstLine="284"/>
        <w:jc w:val="center"/>
        <w:rPr>
          <w:rFonts w:cs="Aharoni"/>
          <w:b/>
          <w:bCs/>
          <w:sz w:val="24"/>
          <w:szCs w:val="24"/>
          <w:lang w:bidi="he-IL"/>
        </w:rPr>
      </w:pPr>
    </w:p>
    <w:p w:rsidR="00C00CAE" w:rsidRDefault="00C00CAE" w:rsidP="0017667F">
      <w:pPr>
        <w:pStyle w:val="Paragraphedeliste1"/>
        <w:ind w:left="142" w:firstLine="284"/>
        <w:jc w:val="center"/>
        <w:rPr>
          <w:rFonts w:cs="Aharoni"/>
          <w:b/>
          <w:bCs/>
          <w:sz w:val="24"/>
          <w:szCs w:val="24"/>
          <w:lang w:bidi="he-IL"/>
        </w:rPr>
      </w:pPr>
    </w:p>
    <w:p w:rsidR="00C00CAE" w:rsidRDefault="00C00CAE" w:rsidP="0017667F">
      <w:pPr>
        <w:pStyle w:val="Paragraphedeliste1"/>
        <w:ind w:left="142" w:firstLine="284"/>
        <w:jc w:val="center"/>
        <w:rPr>
          <w:rFonts w:cs="Aharoni"/>
          <w:b/>
          <w:bCs/>
          <w:sz w:val="24"/>
          <w:szCs w:val="24"/>
          <w:lang w:bidi="he-IL"/>
        </w:rPr>
      </w:pPr>
    </w:p>
    <w:p w:rsidR="00C00CAE" w:rsidRDefault="00C00CAE" w:rsidP="0017667F">
      <w:pPr>
        <w:pStyle w:val="Paragraphedeliste1"/>
        <w:ind w:left="142" w:firstLine="284"/>
        <w:jc w:val="center"/>
        <w:rPr>
          <w:rFonts w:cs="Aharoni"/>
          <w:b/>
          <w:bCs/>
          <w:sz w:val="24"/>
          <w:szCs w:val="24"/>
          <w:lang w:bidi="he-IL"/>
        </w:rPr>
      </w:pPr>
    </w:p>
    <w:p w:rsidR="00C00CAE" w:rsidRDefault="00C00CAE" w:rsidP="0017667F">
      <w:pPr>
        <w:pStyle w:val="Paragraphedeliste1"/>
        <w:ind w:left="142" w:firstLine="284"/>
        <w:jc w:val="center"/>
        <w:rPr>
          <w:rFonts w:cs="Aharoni"/>
          <w:b/>
          <w:bCs/>
          <w:sz w:val="24"/>
          <w:szCs w:val="24"/>
          <w:lang w:bidi="he-IL"/>
        </w:rPr>
      </w:pPr>
    </w:p>
    <w:p w:rsidR="00C00CAE" w:rsidRDefault="00C00CAE" w:rsidP="0017667F">
      <w:pPr>
        <w:pStyle w:val="Paragraphedeliste1"/>
        <w:ind w:left="142" w:firstLine="284"/>
        <w:jc w:val="center"/>
        <w:rPr>
          <w:rFonts w:cs="Aharoni"/>
          <w:b/>
          <w:bCs/>
          <w:sz w:val="24"/>
          <w:szCs w:val="24"/>
          <w:lang w:bidi="he-IL"/>
        </w:rPr>
      </w:pPr>
    </w:p>
    <w:p w:rsidR="00C00CAE" w:rsidRDefault="00C00CAE" w:rsidP="0017667F">
      <w:pPr>
        <w:pStyle w:val="Paragraphedeliste1"/>
        <w:ind w:left="142" w:firstLine="284"/>
        <w:jc w:val="center"/>
        <w:rPr>
          <w:rFonts w:cs="Aharoni"/>
          <w:b/>
          <w:bCs/>
          <w:sz w:val="24"/>
          <w:szCs w:val="24"/>
          <w:lang w:bidi="he-IL"/>
        </w:rPr>
      </w:pPr>
    </w:p>
    <w:p w:rsidR="00C00CAE" w:rsidRDefault="00C00CAE" w:rsidP="0017667F">
      <w:pPr>
        <w:pStyle w:val="Paragraphedeliste1"/>
        <w:ind w:left="142" w:firstLine="284"/>
        <w:jc w:val="center"/>
        <w:rPr>
          <w:rFonts w:cs="Aharoni"/>
          <w:b/>
          <w:bCs/>
          <w:sz w:val="24"/>
          <w:szCs w:val="24"/>
          <w:lang w:bidi="he-IL"/>
        </w:rPr>
      </w:pPr>
    </w:p>
    <w:p w:rsidR="00C00CAE" w:rsidRDefault="00C00CAE" w:rsidP="0017667F">
      <w:pPr>
        <w:pStyle w:val="Paragraphedeliste1"/>
        <w:ind w:left="142" w:firstLine="284"/>
        <w:jc w:val="center"/>
        <w:rPr>
          <w:rFonts w:cs="Aharoni"/>
          <w:b/>
          <w:bCs/>
          <w:sz w:val="24"/>
          <w:szCs w:val="24"/>
          <w:lang w:bidi="he-IL"/>
        </w:rPr>
      </w:pPr>
    </w:p>
    <w:p w:rsidR="00C00CAE" w:rsidRDefault="00C00CAE" w:rsidP="0017667F">
      <w:pPr>
        <w:pStyle w:val="Paragraphedeliste1"/>
        <w:ind w:left="142" w:firstLine="284"/>
        <w:jc w:val="center"/>
        <w:rPr>
          <w:rFonts w:cs="Aharoni"/>
          <w:b/>
          <w:bCs/>
          <w:sz w:val="24"/>
          <w:szCs w:val="24"/>
          <w:lang w:bidi="he-IL"/>
        </w:rPr>
      </w:pPr>
    </w:p>
    <w:p w:rsidR="00C00CAE" w:rsidRDefault="00C00CAE" w:rsidP="0017667F">
      <w:pPr>
        <w:pStyle w:val="Paragraphedeliste1"/>
        <w:ind w:left="142" w:firstLine="284"/>
        <w:jc w:val="center"/>
        <w:rPr>
          <w:rFonts w:cs="Aharoni"/>
          <w:b/>
          <w:bCs/>
          <w:sz w:val="24"/>
          <w:szCs w:val="24"/>
          <w:lang w:bidi="he-IL"/>
        </w:rPr>
      </w:pPr>
    </w:p>
    <w:p w:rsidR="0017667F" w:rsidRPr="005E20FC" w:rsidRDefault="0017667F" w:rsidP="0017667F">
      <w:pPr>
        <w:pStyle w:val="Paragraphedeliste1"/>
        <w:ind w:left="142" w:firstLine="284"/>
        <w:jc w:val="center"/>
        <w:rPr>
          <w:rFonts w:cs="Aharoni"/>
          <w:b/>
          <w:bCs/>
          <w:sz w:val="24"/>
          <w:szCs w:val="24"/>
          <w:rtl/>
        </w:rPr>
      </w:pPr>
      <w:r w:rsidRPr="005E20FC">
        <w:rPr>
          <w:rFonts w:cs="Aharoni"/>
          <w:b/>
          <w:bCs/>
          <w:sz w:val="24"/>
          <w:szCs w:val="24"/>
          <w:lang w:bidi="he-IL"/>
        </w:rPr>
        <w:t>Annexe 1 de la fiche descriptive de l’UE</w:t>
      </w:r>
    </w:p>
    <w:p w:rsidR="0017667F" w:rsidRDefault="0017667F" w:rsidP="0017667F">
      <w:pPr>
        <w:pStyle w:val="Paragraphedeliste1"/>
        <w:ind w:left="142" w:firstLine="284"/>
        <w:jc w:val="center"/>
        <w:rPr>
          <w:b/>
          <w:bCs/>
          <w:u w:val="single"/>
          <w:rtl/>
        </w:rPr>
      </w:pPr>
    </w:p>
    <w:p w:rsidR="0017667F" w:rsidRPr="00D66281" w:rsidRDefault="0017667F" w:rsidP="0017667F">
      <w:pPr>
        <w:jc w:val="center"/>
        <w:rPr>
          <w:rFonts w:ascii="Arial" w:hAnsi="Arial"/>
          <w:b/>
          <w:bCs/>
          <w:sz w:val="28"/>
          <w:szCs w:val="28"/>
        </w:rPr>
      </w:pPr>
      <w:r w:rsidRPr="00D66281">
        <w:rPr>
          <w:b/>
          <w:bCs/>
          <w:sz w:val="28"/>
          <w:szCs w:val="28"/>
        </w:rPr>
        <w:t>Unité d’Enseignement: Gestion des Services Hôteliers et Touristiques</w:t>
      </w:r>
    </w:p>
    <w:p w:rsidR="0017667F" w:rsidRDefault="0017667F" w:rsidP="0017667F">
      <w:pPr>
        <w:pStyle w:val="Paragraphedeliste1"/>
        <w:ind w:left="142" w:firstLine="284"/>
        <w:jc w:val="cente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84"/>
      </w:tblGrid>
      <w:tr w:rsidR="0017667F" w:rsidRPr="00CF6739" w:rsidTr="00442305">
        <w:trPr>
          <w:jc w:val="center"/>
        </w:trPr>
        <w:tc>
          <w:tcPr>
            <w:tcW w:w="1984" w:type="dxa"/>
          </w:tcPr>
          <w:p w:rsidR="0017667F" w:rsidRPr="00CF6739" w:rsidRDefault="0017667F" w:rsidP="00442305">
            <w:pPr>
              <w:pStyle w:val="Paragraphedeliste1"/>
              <w:spacing w:after="0" w:line="240" w:lineRule="auto"/>
              <w:ind w:left="0"/>
              <w:jc w:val="center"/>
            </w:pPr>
            <w:r w:rsidRPr="00CF6739">
              <w:t>Code UE </w:t>
            </w:r>
            <w:r>
              <w:t>2</w:t>
            </w:r>
          </w:p>
        </w:tc>
      </w:tr>
    </w:tbl>
    <w:p w:rsidR="0017667F" w:rsidRDefault="0017667F" w:rsidP="0017667F">
      <w:pPr>
        <w:pStyle w:val="Paragraphedeliste1"/>
        <w:ind w:left="142" w:firstLine="284"/>
        <w:jc w:val="center"/>
      </w:pPr>
    </w:p>
    <w:p w:rsidR="0017667F" w:rsidRPr="00970DAF" w:rsidRDefault="0017667F" w:rsidP="0017667F">
      <w:pPr>
        <w:pStyle w:val="Paragraphedeliste1"/>
        <w:ind w:left="142" w:firstLine="284"/>
        <w:jc w:val="center"/>
        <w:rPr>
          <w:rFonts w:asciiTheme="minorBidi" w:hAnsiTheme="minorBidi" w:cstheme="minorBidi"/>
          <w:b/>
          <w:bCs/>
          <w:lang w:bidi="he-IL"/>
        </w:rPr>
      </w:pPr>
      <w:r>
        <w:rPr>
          <w:rFonts w:ascii="Arial" w:hAnsi="Arial"/>
          <w:b/>
          <w:bCs/>
        </w:rPr>
        <w:t>ECUE 2 2</w:t>
      </w:r>
    </w:p>
    <w:tbl>
      <w:tblPr>
        <w:tblW w:w="0" w:type="auto"/>
        <w:tblInd w:w="3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31"/>
      </w:tblGrid>
      <w:tr w:rsidR="0017667F" w:rsidRPr="00CF6739" w:rsidTr="00442305">
        <w:trPr>
          <w:trHeight w:val="562"/>
        </w:trPr>
        <w:tc>
          <w:tcPr>
            <w:tcW w:w="2431" w:type="dxa"/>
          </w:tcPr>
          <w:p w:rsidR="0017667F" w:rsidRPr="00CF6739" w:rsidRDefault="0017667F" w:rsidP="00442305">
            <w:pPr>
              <w:pStyle w:val="Paragraphedeliste1"/>
              <w:spacing w:after="0" w:line="240" w:lineRule="auto"/>
              <w:ind w:left="0"/>
              <w:jc w:val="center"/>
            </w:pPr>
            <w:r w:rsidRPr="00CF6739">
              <w:lastRenderedPageBreak/>
              <w:t>Code UE :</w:t>
            </w:r>
            <w:r>
              <w:rPr>
                <w:rFonts w:cs="Aharoni"/>
                <w:b/>
                <w:bCs/>
                <w:sz w:val="24"/>
                <w:szCs w:val="24"/>
                <w:lang w:bidi="he-IL"/>
              </w:rPr>
              <w:t xml:space="preserve">  ECUE 2-2</w:t>
            </w:r>
          </w:p>
        </w:tc>
      </w:tr>
    </w:tbl>
    <w:p w:rsidR="0017667F" w:rsidRDefault="0017667F" w:rsidP="0017667F"/>
    <w:tbl>
      <w:tblPr>
        <w:tblW w:w="51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59"/>
      </w:tblGrid>
      <w:tr w:rsidR="0017667F" w:rsidTr="00442305">
        <w:tc>
          <w:tcPr>
            <w:tcW w:w="5000" w:type="pct"/>
            <w:tcBorders>
              <w:top w:val="single" w:sz="4" w:space="0" w:color="auto"/>
              <w:left w:val="single" w:sz="4" w:space="0" w:color="auto"/>
              <w:bottom w:val="single" w:sz="4" w:space="0" w:color="auto"/>
              <w:right w:val="single" w:sz="4" w:space="0" w:color="auto"/>
            </w:tcBorders>
          </w:tcPr>
          <w:p w:rsidR="0017667F" w:rsidRDefault="0017667F" w:rsidP="00442305">
            <w:pPr>
              <w:spacing w:line="276" w:lineRule="auto"/>
              <w:jc w:val="center"/>
              <w:rPr>
                <w:b/>
                <w:sz w:val="28"/>
                <w:szCs w:val="28"/>
                <w:lang w:eastAsia="en-US"/>
              </w:rPr>
            </w:pPr>
          </w:p>
          <w:p w:rsidR="0017667F" w:rsidRDefault="0017667F" w:rsidP="00442305">
            <w:pPr>
              <w:spacing w:line="276" w:lineRule="auto"/>
              <w:rPr>
                <w:rFonts w:asciiTheme="minorBidi" w:hAnsiTheme="minorBidi" w:cstheme="minorBidi"/>
                <w:b/>
                <w:bCs/>
              </w:rPr>
            </w:pPr>
            <w:r>
              <w:rPr>
                <w:b/>
                <w:sz w:val="28"/>
                <w:szCs w:val="28"/>
                <w:lang w:eastAsia="en-US"/>
              </w:rPr>
              <w:t>Intitulé de la matière : Contrôle Food and Bevarage</w:t>
            </w:r>
          </w:p>
          <w:p w:rsidR="0017667F" w:rsidRPr="002E31BC" w:rsidRDefault="0017667F" w:rsidP="00442305">
            <w:pPr>
              <w:spacing w:line="276" w:lineRule="auto"/>
              <w:jc w:val="center"/>
              <w:rPr>
                <w:b/>
                <w:lang w:eastAsia="en-US"/>
              </w:rPr>
            </w:pPr>
            <w:r w:rsidRPr="002E31BC">
              <w:rPr>
                <w:b/>
                <w:lang w:eastAsia="en-US"/>
              </w:rPr>
              <w:t>Volume horaire :</w:t>
            </w:r>
            <w:r>
              <w:rPr>
                <w:b/>
                <w:lang w:eastAsia="en-US"/>
              </w:rPr>
              <w:t xml:space="preserve"> 28h</w:t>
            </w:r>
            <w:r w:rsidRPr="002E31BC">
              <w:rPr>
                <w:b/>
                <w:lang w:eastAsia="en-US"/>
              </w:rPr>
              <w:t xml:space="preserve"> par semestre</w:t>
            </w:r>
          </w:p>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jc w:val="center"/>
              <w:rPr>
                <w:b/>
                <w:lang w:eastAsia="en-US"/>
              </w:rPr>
            </w:pPr>
            <w:r>
              <w:rPr>
                <w:b/>
              </w:rPr>
              <w:t>OBJECTIFS</w:t>
            </w:r>
          </w:p>
        </w:tc>
      </w:tr>
      <w:tr w:rsidR="0017667F" w:rsidTr="00442305">
        <w:tc>
          <w:tcPr>
            <w:tcW w:w="5000" w:type="pct"/>
            <w:tcBorders>
              <w:top w:val="single" w:sz="4" w:space="0" w:color="auto"/>
              <w:left w:val="single" w:sz="4" w:space="0" w:color="auto"/>
              <w:bottom w:val="single" w:sz="4" w:space="0" w:color="auto"/>
              <w:right w:val="single" w:sz="4" w:space="0" w:color="auto"/>
            </w:tcBorders>
            <w:hideMark/>
          </w:tcPr>
          <w:p w:rsidR="0017667F" w:rsidRDefault="0017667F" w:rsidP="00442305">
            <w:pPr>
              <w:rPr>
                <w:rFonts w:eastAsiaTheme="minorHAnsi"/>
                <w:lang w:eastAsia="en-US"/>
              </w:rPr>
            </w:pPr>
            <w:r w:rsidRPr="004F3932">
              <w:rPr>
                <w:rFonts w:eastAsiaTheme="minorHAnsi"/>
                <w:sz w:val="22"/>
                <w:szCs w:val="22"/>
                <w:lang w:eastAsia="en-US"/>
              </w:rPr>
              <w:t xml:space="preserve">L'objectif de ce </w:t>
            </w:r>
            <w:r>
              <w:rPr>
                <w:rFonts w:eastAsiaTheme="minorHAnsi"/>
                <w:sz w:val="22"/>
                <w:szCs w:val="22"/>
                <w:lang w:eastAsia="en-US"/>
              </w:rPr>
              <w:t>cours</w:t>
            </w:r>
            <w:r w:rsidRPr="004F3932">
              <w:rPr>
                <w:rFonts w:eastAsiaTheme="minorHAnsi"/>
                <w:sz w:val="22"/>
                <w:szCs w:val="22"/>
                <w:lang w:eastAsia="en-US"/>
              </w:rPr>
              <w:t xml:space="preserve"> est de</w:t>
            </w:r>
            <w:r>
              <w:rPr>
                <w:rFonts w:eastAsiaTheme="minorHAnsi"/>
                <w:sz w:val="22"/>
                <w:szCs w:val="22"/>
                <w:lang w:eastAsia="en-US"/>
              </w:rPr>
              <w:t> :</w:t>
            </w:r>
          </w:p>
          <w:p w:rsidR="0017667F" w:rsidRDefault="0017667F" w:rsidP="00442305">
            <w:pPr>
              <w:rPr>
                <w:rFonts w:eastAsiaTheme="minorHAnsi"/>
                <w:lang w:eastAsia="en-US"/>
              </w:rPr>
            </w:pPr>
            <w:r>
              <w:rPr>
                <w:rFonts w:eastAsiaTheme="minorHAnsi"/>
                <w:sz w:val="22"/>
                <w:szCs w:val="22"/>
                <w:lang w:eastAsia="en-US"/>
              </w:rPr>
              <w:t>* Permettre aux étudiants de maitriser les différentes techniques de calcul des coûts ;</w:t>
            </w:r>
          </w:p>
          <w:p w:rsidR="0017667F" w:rsidRDefault="0017667F" w:rsidP="00442305">
            <w:pPr>
              <w:rPr>
                <w:rFonts w:eastAsiaTheme="minorHAnsi"/>
                <w:lang w:eastAsia="en-US"/>
              </w:rPr>
            </w:pPr>
            <w:r>
              <w:rPr>
                <w:rFonts w:eastAsiaTheme="minorHAnsi"/>
                <w:sz w:val="22"/>
                <w:szCs w:val="22"/>
                <w:lang w:eastAsia="en-US"/>
              </w:rPr>
              <w:t>* Connaitre les différentes procédures nécessaires pour le service F and B (telles que les procédures d’achats, de prélèvements…..) ;</w:t>
            </w:r>
          </w:p>
          <w:p w:rsidR="0017667F" w:rsidRDefault="0017667F" w:rsidP="00442305">
            <w:pPr>
              <w:rPr>
                <w:rFonts w:eastAsiaTheme="minorHAnsi"/>
                <w:lang w:eastAsia="en-US"/>
              </w:rPr>
            </w:pPr>
            <w:r>
              <w:rPr>
                <w:rFonts w:eastAsiaTheme="minorHAnsi"/>
                <w:sz w:val="22"/>
                <w:szCs w:val="22"/>
                <w:lang w:eastAsia="en-US"/>
              </w:rPr>
              <w:t>* Connaitre les taches du contrôleur F and B ;</w:t>
            </w:r>
          </w:p>
          <w:p w:rsidR="0017667F" w:rsidRDefault="0017667F" w:rsidP="00442305">
            <w:pPr>
              <w:rPr>
                <w:rFonts w:eastAsiaTheme="minorHAnsi"/>
                <w:lang w:eastAsia="en-US"/>
              </w:rPr>
            </w:pPr>
            <w:r>
              <w:rPr>
                <w:rFonts w:eastAsiaTheme="minorHAnsi"/>
                <w:sz w:val="22"/>
                <w:szCs w:val="22"/>
                <w:lang w:eastAsia="en-US"/>
              </w:rPr>
              <w:t>* Maitriser les techniques d’établissement des cartes restaurants et bars</w:t>
            </w:r>
          </w:p>
          <w:p w:rsidR="0017667F" w:rsidRDefault="0017667F" w:rsidP="00442305"/>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jc w:val="center"/>
              <w:rPr>
                <w:b/>
              </w:rPr>
            </w:pPr>
            <w:r>
              <w:rPr>
                <w:b/>
              </w:rPr>
              <w:t>PRE REQUIS</w:t>
            </w:r>
          </w:p>
        </w:tc>
      </w:tr>
      <w:tr w:rsidR="0017667F" w:rsidTr="00442305">
        <w:tc>
          <w:tcPr>
            <w:tcW w:w="5000" w:type="pct"/>
            <w:tcBorders>
              <w:top w:val="single" w:sz="4" w:space="0" w:color="auto"/>
              <w:left w:val="single" w:sz="4" w:space="0" w:color="auto"/>
              <w:bottom w:val="single" w:sz="4" w:space="0" w:color="auto"/>
              <w:right w:val="single" w:sz="4" w:space="0" w:color="auto"/>
            </w:tcBorders>
            <w:hideMark/>
          </w:tcPr>
          <w:p w:rsidR="0017667F" w:rsidRDefault="0017667F" w:rsidP="00442305">
            <w:pPr>
              <w:ind w:right="22"/>
              <w:jc w:val="both"/>
              <w:rPr>
                <w:b/>
              </w:rPr>
            </w:pPr>
          </w:p>
          <w:p w:rsidR="0017667F" w:rsidRPr="006B3EE9" w:rsidRDefault="0017667F" w:rsidP="00442305">
            <w:pPr>
              <w:ind w:right="22"/>
              <w:jc w:val="both"/>
            </w:pPr>
          </w:p>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spacing w:line="276" w:lineRule="auto"/>
              <w:jc w:val="center"/>
              <w:rPr>
                <w:b/>
                <w:lang w:eastAsia="en-US"/>
              </w:rPr>
            </w:pPr>
            <w:r>
              <w:rPr>
                <w:b/>
              </w:rPr>
              <w:t>PLAN DU COURS</w:t>
            </w:r>
          </w:p>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jc w:val="center"/>
              <w:rPr>
                <w:b/>
              </w:rPr>
            </w:pPr>
          </w:p>
        </w:tc>
      </w:tr>
      <w:tr w:rsidR="0017667F" w:rsidTr="00442305">
        <w:tc>
          <w:tcPr>
            <w:tcW w:w="5000" w:type="pct"/>
            <w:tcBorders>
              <w:top w:val="single" w:sz="4" w:space="0" w:color="auto"/>
              <w:left w:val="single" w:sz="4" w:space="0" w:color="auto"/>
              <w:bottom w:val="single" w:sz="4" w:space="0" w:color="auto"/>
              <w:right w:val="single" w:sz="4" w:space="0" w:color="auto"/>
            </w:tcBorders>
            <w:hideMark/>
          </w:tcPr>
          <w:p w:rsidR="0017667F" w:rsidRPr="00A820C4" w:rsidRDefault="0017667F" w:rsidP="00442305">
            <w:pPr>
              <w:rPr>
                <w:rFonts w:asciiTheme="majorBidi" w:hAnsiTheme="majorBidi" w:cstheme="majorBidi"/>
                <w:bCs/>
              </w:rPr>
            </w:pPr>
          </w:p>
          <w:p w:rsidR="0017667F" w:rsidRPr="00A820C4" w:rsidRDefault="0017667F" w:rsidP="00442305">
            <w:pPr>
              <w:rPr>
                <w:rFonts w:asciiTheme="majorBidi" w:hAnsiTheme="majorBidi" w:cstheme="majorBidi"/>
                <w:bCs/>
              </w:rPr>
            </w:pPr>
          </w:p>
          <w:p w:rsidR="0017667F" w:rsidRPr="00A820C4" w:rsidRDefault="0017667F" w:rsidP="00442305">
            <w:pPr>
              <w:rPr>
                <w:rFonts w:asciiTheme="majorBidi" w:hAnsiTheme="majorBidi" w:cstheme="majorBidi"/>
                <w:bCs/>
              </w:rPr>
            </w:pPr>
            <w:r w:rsidRPr="00A820C4">
              <w:rPr>
                <w:rFonts w:asciiTheme="majorBidi" w:hAnsiTheme="majorBidi" w:cstheme="majorBidi"/>
                <w:bCs/>
              </w:rPr>
              <w:t xml:space="preserve">Chapitre 1 : LE CONTROLE FOOD &amp; BEVEREGE  </w:t>
            </w:r>
          </w:p>
          <w:p w:rsidR="0017667F" w:rsidRPr="00A820C4" w:rsidRDefault="0017667F" w:rsidP="00442305">
            <w:pPr>
              <w:pStyle w:val="Paragraphedeliste"/>
              <w:numPr>
                <w:ilvl w:val="0"/>
                <w:numId w:val="35"/>
              </w:numPr>
              <w:spacing w:after="200" w:line="276" w:lineRule="auto"/>
              <w:jc w:val="both"/>
              <w:rPr>
                <w:rFonts w:asciiTheme="majorBidi" w:hAnsiTheme="majorBidi" w:cstheme="majorBidi"/>
              </w:rPr>
            </w:pPr>
            <w:r w:rsidRPr="00A820C4">
              <w:rPr>
                <w:rFonts w:asciiTheme="majorBidi" w:hAnsiTheme="majorBidi" w:cstheme="majorBidi"/>
                <w:bCs/>
              </w:rPr>
              <w:t>Définition</w:t>
            </w:r>
            <w:r w:rsidRPr="00A820C4">
              <w:rPr>
                <w:rFonts w:asciiTheme="majorBidi" w:hAnsiTheme="majorBidi" w:cstheme="majorBidi"/>
              </w:rPr>
              <w:t xml:space="preserve"> : </w:t>
            </w:r>
          </w:p>
          <w:p w:rsidR="0017667F" w:rsidRPr="00A820C4" w:rsidRDefault="0017667F" w:rsidP="00442305">
            <w:pPr>
              <w:pStyle w:val="Paragraphedeliste"/>
              <w:numPr>
                <w:ilvl w:val="0"/>
                <w:numId w:val="35"/>
              </w:numPr>
              <w:spacing w:after="200" w:line="276" w:lineRule="auto"/>
              <w:jc w:val="both"/>
              <w:rPr>
                <w:rFonts w:asciiTheme="majorBidi" w:hAnsiTheme="majorBidi" w:cstheme="majorBidi"/>
                <w:bCs/>
              </w:rPr>
            </w:pPr>
            <w:r w:rsidRPr="00A820C4">
              <w:rPr>
                <w:rFonts w:asciiTheme="majorBidi" w:hAnsiTheme="majorBidi" w:cstheme="majorBidi"/>
                <w:bCs/>
              </w:rPr>
              <w:t>Historique :</w:t>
            </w:r>
          </w:p>
          <w:p w:rsidR="0017667F" w:rsidRPr="00A820C4" w:rsidRDefault="0017667F" w:rsidP="00442305">
            <w:pPr>
              <w:pStyle w:val="Paragraphedeliste"/>
              <w:numPr>
                <w:ilvl w:val="0"/>
                <w:numId w:val="35"/>
              </w:numPr>
              <w:spacing w:after="200" w:line="276" w:lineRule="auto"/>
              <w:jc w:val="both"/>
              <w:rPr>
                <w:rFonts w:asciiTheme="majorBidi" w:hAnsiTheme="majorBidi" w:cstheme="majorBidi"/>
              </w:rPr>
            </w:pPr>
            <w:r w:rsidRPr="00A820C4">
              <w:rPr>
                <w:rFonts w:asciiTheme="majorBidi" w:hAnsiTheme="majorBidi" w:cstheme="majorBidi"/>
                <w:bCs/>
              </w:rPr>
              <w:t>Qui exerce le contrôle de restauration </w:t>
            </w:r>
            <w:r w:rsidRPr="00A820C4">
              <w:rPr>
                <w:rFonts w:asciiTheme="majorBidi" w:hAnsiTheme="majorBidi" w:cstheme="majorBidi"/>
              </w:rPr>
              <w:t xml:space="preserve">: </w:t>
            </w:r>
          </w:p>
          <w:p w:rsidR="0017667F" w:rsidRPr="00A820C4" w:rsidRDefault="0017667F" w:rsidP="00442305">
            <w:pPr>
              <w:pStyle w:val="Paragraphedeliste"/>
              <w:numPr>
                <w:ilvl w:val="0"/>
                <w:numId w:val="35"/>
              </w:numPr>
              <w:spacing w:after="200" w:line="276" w:lineRule="auto"/>
              <w:jc w:val="both"/>
              <w:rPr>
                <w:rFonts w:asciiTheme="majorBidi" w:hAnsiTheme="majorBidi" w:cstheme="majorBidi"/>
                <w:bCs/>
              </w:rPr>
            </w:pPr>
            <w:r w:rsidRPr="00A820C4">
              <w:rPr>
                <w:rFonts w:asciiTheme="majorBidi" w:hAnsiTheme="majorBidi" w:cstheme="majorBidi"/>
                <w:bCs/>
              </w:rPr>
              <w:t>Champ d’action de contrôle F&amp;B :</w:t>
            </w:r>
          </w:p>
          <w:p w:rsidR="0017667F" w:rsidRPr="00A820C4" w:rsidRDefault="0017667F" w:rsidP="00442305">
            <w:pPr>
              <w:pStyle w:val="Paragraphedeliste"/>
              <w:numPr>
                <w:ilvl w:val="0"/>
                <w:numId w:val="35"/>
              </w:numPr>
              <w:spacing w:after="200" w:line="276" w:lineRule="auto"/>
              <w:jc w:val="both"/>
              <w:rPr>
                <w:rFonts w:asciiTheme="majorBidi" w:hAnsiTheme="majorBidi" w:cstheme="majorBidi"/>
                <w:bCs/>
              </w:rPr>
            </w:pPr>
            <w:r w:rsidRPr="00A820C4">
              <w:rPr>
                <w:rFonts w:asciiTheme="majorBidi" w:hAnsiTheme="majorBidi" w:cstheme="majorBidi"/>
                <w:bCs/>
              </w:rPr>
              <w:t>Principal procédures de contrôle  Food and Beverege :</w:t>
            </w:r>
          </w:p>
          <w:p w:rsidR="0017667F" w:rsidRPr="00A820C4" w:rsidRDefault="0017667F" w:rsidP="00442305">
            <w:pPr>
              <w:rPr>
                <w:rFonts w:asciiTheme="majorBidi" w:hAnsiTheme="majorBidi" w:cstheme="majorBidi"/>
                <w:bCs/>
              </w:rPr>
            </w:pPr>
            <w:r w:rsidRPr="00A820C4">
              <w:rPr>
                <w:rFonts w:asciiTheme="majorBidi" w:hAnsiTheme="majorBidi" w:cstheme="majorBidi"/>
                <w:bCs/>
              </w:rPr>
              <w:t>Chapitre 2 : PRINCIPES GENERAUX DE CONTRÔLE DE RESTAURATION</w:t>
            </w:r>
          </w:p>
          <w:p w:rsidR="0017667F" w:rsidRPr="00A820C4" w:rsidRDefault="0017667F" w:rsidP="00442305">
            <w:pPr>
              <w:rPr>
                <w:rFonts w:asciiTheme="majorBidi" w:hAnsiTheme="majorBidi" w:cstheme="majorBidi"/>
                <w:bCs/>
              </w:rPr>
            </w:pPr>
            <w:r w:rsidRPr="00A820C4">
              <w:rPr>
                <w:rFonts w:asciiTheme="majorBidi" w:hAnsiTheme="majorBidi" w:cstheme="majorBidi"/>
                <w:bCs/>
                <w:u w:val="single"/>
              </w:rPr>
              <w:t>Section 1:</w:t>
            </w:r>
            <w:r w:rsidRPr="00A820C4">
              <w:rPr>
                <w:rFonts w:asciiTheme="majorBidi" w:hAnsiTheme="majorBidi" w:cstheme="majorBidi"/>
                <w:bCs/>
              </w:rPr>
              <w:t xml:space="preserve"> comment classé et répertorier les produits nourritures et boissons ? </w:t>
            </w:r>
          </w:p>
          <w:p w:rsidR="0017667F" w:rsidRPr="00A820C4" w:rsidRDefault="0017667F" w:rsidP="00442305">
            <w:pPr>
              <w:pStyle w:val="Paragraphedeliste"/>
              <w:numPr>
                <w:ilvl w:val="0"/>
                <w:numId w:val="34"/>
              </w:numPr>
              <w:spacing w:after="200" w:line="276" w:lineRule="auto"/>
              <w:jc w:val="both"/>
              <w:rPr>
                <w:rFonts w:asciiTheme="majorBidi" w:hAnsiTheme="majorBidi" w:cstheme="majorBidi"/>
                <w:bCs/>
              </w:rPr>
            </w:pPr>
            <w:r w:rsidRPr="00A820C4">
              <w:rPr>
                <w:rFonts w:asciiTheme="majorBidi" w:hAnsiTheme="majorBidi" w:cstheme="majorBidi"/>
                <w:bCs/>
              </w:rPr>
              <w:t>Objectif :</w:t>
            </w:r>
          </w:p>
          <w:p w:rsidR="0017667F" w:rsidRPr="00A820C4" w:rsidRDefault="0017667F" w:rsidP="00442305">
            <w:pPr>
              <w:pStyle w:val="Paragraphedeliste"/>
              <w:numPr>
                <w:ilvl w:val="0"/>
                <w:numId w:val="34"/>
              </w:numPr>
              <w:spacing w:after="200" w:line="276" w:lineRule="auto"/>
              <w:jc w:val="both"/>
              <w:rPr>
                <w:rFonts w:asciiTheme="majorBidi" w:hAnsiTheme="majorBidi" w:cstheme="majorBidi"/>
                <w:bCs/>
              </w:rPr>
            </w:pPr>
            <w:r w:rsidRPr="00A820C4">
              <w:rPr>
                <w:rFonts w:asciiTheme="majorBidi" w:hAnsiTheme="majorBidi" w:cstheme="majorBidi"/>
                <w:bCs/>
              </w:rPr>
              <w:t xml:space="preserve"> Marche à suivre :</w:t>
            </w:r>
          </w:p>
          <w:p w:rsidR="0017667F" w:rsidRPr="00A820C4" w:rsidRDefault="0017667F" w:rsidP="00442305">
            <w:pPr>
              <w:jc w:val="both"/>
              <w:rPr>
                <w:rFonts w:asciiTheme="majorBidi" w:hAnsiTheme="majorBidi" w:cstheme="majorBidi"/>
                <w:bCs/>
              </w:rPr>
            </w:pPr>
            <w:r w:rsidRPr="00A820C4">
              <w:rPr>
                <w:rFonts w:asciiTheme="majorBidi" w:hAnsiTheme="majorBidi" w:cstheme="majorBidi"/>
                <w:bCs/>
                <w:u w:val="single"/>
              </w:rPr>
              <w:t>Section 2</w:t>
            </w:r>
            <w:r w:rsidRPr="00A820C4">
              <w:rPr>
                <w:rFonts w:asciiTheme="majorBidi" w:hAnsiTheme="majorBidi" w:cstheme="majorBidi"/>
                <w:bCs/>
              </w:rPr>
              <w:t>: comment répertorier et classer les fournisseurs ?</w:t>
            </w:r>
          </w:p>
          <w:p w:rsidR="0017667F" w:rsidRPr="00A820C4" w:rsidRDefault="0017667F" w:rsidP="00442305">
            <w:pPr>
              <w:pStyle w:val="Paragraphedeliste"/>
              <w:numPr>
                <w:ilvl w:val="0"/>
                <w:numId w:val="33"/>
              </w:numPr>
              <w:spacing w:after="200" w:line="276" w:lineRule="auto"/>
              <w:jc w:val="both"/>
              <w:rPr>
                <w:rFonts w:asciiTheme="majorBidi" w:hAnsiTheme="majorBidi" w:cstheme="majorBidi"/>
                <w:bCs/>
              </w:rPr>
            </w:pPr>
            <w:r w:rsidRPr="00A820C4">
              <w:rPr>
                <w:rFonts w:asciiTheme="majorBidi" w:hAnsiTheme="majorBidi" w:cstheme="majorBidi"/>
                <w:bCs/>
              </w:rPr>
              <w:t>Objectif :</w:t>
            </w:r>
          </w:p>
          <w:p w:rsidR="0017667F" w:rsidRPr="00A820C4" w:rsidRDefault="0017667F" w:rsidP="00442305">
            <w:pPr>
              <w:pStyle w:val="Paragraphedeliste"/>
              <w:numPr>
                <w:ilvl w:val="0"/>
                <w:numId w:val="33"/>
              </w:numPr>
              <w:spacing w:after="200" w:line="276" w:lineRule="auto"/>
              <w:jc w:val="both"/>
              <w:rPr>
                <w:rFonts w:asciiTheme="majorBidi" w:hAnsiTheme="majorBidi" w:cstheme="majorBidi"/>
                <w:bCs/>
              </w:rPr>
            </w:pPr>
            <w:r w:rsidRPr="00A820C4">
              <w:rPr>
                <w:rFonts w:asciiTheme="majorBidi" w:hAnsiTheme="majorBidi" w:cstheme="majorBidi"/>
                <w:bCs/>
              </w:rPr>
              <w:t xml:space="preserve"> Marche à suivre :</w:t>
            </w:r>
          </w:p>
          <w:p w:rsidR="0017667F" w:rsidRPr="00A820C4" w:rsidRDefault="0017667F" w:rsidP="00442305">
            <w:pPr>
              <w:jc w:val="both"/>
              <w:rPr>
                <w:rFonts w:asciiTheme="majorBidi" w:hAnsiTheme="majorBidi" w:cstheme="majorBidi"/>
                <w:bCs/>
              </w:rPr>
            </w:pPr>
            <w:r w:rsidRPr="00A820C4">
              <w:rPr>
                <w:rFonts w:asciiTheme="majorBidi" w:hAnsiTheme="majorBidi" w:cstheme="majorBidi"/>
                <w:bCs/>
                <w:u w:val="single"/>
              </w:rPr>
              <w:t>Section 3:</w:t>
            </w:r>
            <w:r w:rsidRPr="00A820C4">
              <w:rPr>
                <w:rFonts w:asciiTheme="majorBidi" w:hAnsiTheme="majorBidi" w:cstheme="majorBidi"/>
                <w:bCs/>
              </w:rPr>
              <w:t xml:space="preserve"> comment Organiser les achats ?</w:t>
            </w:r>
          </w:p>
          <w:p w:rsidR="0017667F" w:rsidRPr="00A820C4" w:rsidRDefault="0017667F" w:rsidP="00442305">
            <w:pPr>
              <w:pStyle w:val="Paragraphedeliste"/>
              <w:shd w:val="clear" w:color="auto" w:fill="FFFFFF"/>
              <w:outlineLvl w:val="1"/>
              <w:rPr>
                <w:rFonts w:asciiTheme="majorBidi" w:hAnsiTheme="majorBidi" w:cstheme="majorBidi"/>
                <w:bCs/>
                <w:color w:val="000000"/>
              </w:rPr>
            </w:pPr>
          </w:p>
          <w:p w:rsidR="0017667F" w:rsidRPr="00A820C4" w:rsidRDefault="0017667F" w:rsidP="00442305">
            <w:pPr>
              <w:jc w:val="both"/>
              <w:rPr>
                <w:rFonts w:asciiTheme="majorBidi" w:hAnsiTheme="majorBidi" w:cstheme="majorBidi"/>
                <w:bCs/>
              </w:rPr>
            </w:pPr>
            <w:r w:rsidRPr="00A820C4">
              <w:rPr>
                <w:rFonts w:asciiTheme="majorBidi" w:hAnsiTheme="majorBidi" w:cstheme="majorBidi"/>
                <w:bCs/>
                <w:u w:val="single"/>
              </w:rPr>
              <w:t>Section 4</w:t>
            </w:r>
            <w:r w:rsidRPr="00A820C4">
              <w:rPr>
                <w:rFonts w:asciiTheme="majorBidi" w:hAnsiTheme="majorBidi" w:cstheme="majorBidi"/>
                <w:bCs/>
              </w:rPr>
              <w:t xml:space="preserve">: comment mettre en place des standards de productions ? </w:t>
            </w:r>
          </w:p>
          <w:p w:rsidR="0017667F" w:rsidRPr="00A820C4" w:rsidRDefault="0017667F" w:rsidP="00442305">
            <w:pPr>
              <w:pStyle w:val="Paragraphedeliste"/>
              <w:numPr>
                <w:ilvl w:val="0"/>
                <w:numId w:val="32"/>
              </w:numPr>
              <w:spacing w:after="200" w:line="276" w:lineRule="auto"/>
              <w:jc w:val="both"/>
              <w:rPr>
                <w:rFonts w:asciiTheme="majorBidi" w:hAnsiTheme="majorBidi" w:cstheme="majorBidi"/>
                <w:bCs/>
              </w:rPr>
            </w:pPr>
            <w:r w:rsidRPr="00A820C4">
              <w:rPr>
                <w:rFonts w:asciiTheme="majorBidi" w:hAnsiTheme="majorBidi" w:cstheme="majorBidi"/>
                <w:bCs/>
              </w:rPr>
              <w:t xml:space="preserve"> Les standards nourritures :</w:t>
            </w:r>
          </w:p>
          <w:p w:rsidR="0017667F" w:rsidRPr="00A820C4" w:rsidRDefault="0017667F" w:rsidP="00442305">
            <w:pPr>
              <w:jc w:val="both"/>
              <w:rPr>
                <w:rFonts w:asciiTheme="majorBidi" w:hAnsiTheme="majorBidi" w:cstheme="majorBidi"/>
              </w:rPr>
            </w:pPr>
            <w:r w:rsidRPr="00A820C4">
              <w:rPr>
                <w:rFonts w:asciiTheme="majorBidi" w:hAnsiTheme="majorBidi" w:cstheme="majorBidi"/>
                <w:bCs/>
              </w:rPr>
              <w:t>A/ Le livre des menus</w:t>
            </w:r>
            <w:r w:rsidRPr="00A820C4">
              <w:rPr>
                <w:rFonts w:asciiTheme="majorBidi" w:hAnsiTheme="majorBidi" w:cstheme="majorBidi"/>
              </w:rPr>
              <w:t> </w:t>
            </w:r>
          </w:p>
          <w:p w:rsidR="0017667F" w:rsidRPr="00A820C4" w:rsidRDefault="0017667F" w:rsidP="00442305">
            <w:pPr>
              <w:jc w:val="both"/>
              <w:rPr>
                <w:rFonts w:asciiTheme="majorBidi" w:hAnsiTheme="majorBidi" w:cstheme="majorBidi"/>
                <w:bCs/>
              </w:rPr>
            </w:pPr>
            <w:r w:rsidRPr="00A820C4">
              <w:rPr>
                <w:rFonts w:asciiTheme="majorBidi" w:hAnsiTheme="majorBidi" w:cstheme="majorBidi"/>
                <w:bCs/>
              </w:rPr>
              <w:t xml:space="preserve">B/ Les fiches des recettes : </w:t>
            </w:r>
          </w:p>
          <w:p w:rsidR="0017667F" w:rsidRPr="00A820C4" w:rsidRDefault="0017667F" w:rsidP="00442305">
            <w:pPr>
              <w:jc w:val="both"/>
              <w:rPr>
                <w:rFonts w:asciiTheme="majorBidi" w:hAnsiTheme="majorBidi" w:cstheme="majorBidi"/>
                <w:bCs/>
              </w:rPr>
            </w:pPr>
            <w:r w:rsidRPr="00A820C4">
              <w:rPr>
                <w:rFonts w:asciiTheme="majorBidi" w:hAnsiTheme="majorBidi" w:cstheme="majorBidi"/>
                <w:bCs/>
              </w:rPr>
              <w:t xml:space="preserve">C/ La fiche de rendement : </w:t>
            </w:r>
          </w:p>
          <w:p w:rsidR="0017667F" w:rsidRPr="00A820C4" w:rsidRDefault="0017667F" w:rsidP="00442305">
            <w:pPr>
              <w:jc w:val="both"/>
              <w:rPr>
                <w:rFonts w:asciiTheme="majorBidi" w:hAnsiTheme="majorBidi" w:cstheme="majorBidi"/>
              </w:rPr>
            </w:pPr>
            <w:r w:rsidRPr="00A820C4">
              <w:rPr>
                <w:rFonts w:asciiTheme="majorBidi" w:hAnsiTheme="majorBidi" w:cstheme="majorBidi"/>
                <w:bCs/>
              </w:rPr>
              <w:t>D/Les standards de portionnage :</w:t>
            </w:r>
          </w:p>
          <w:p w:rsidR="0017667F" w:rsidRPr="00A820C4" w:rsidRDefault="0017667F" w:rsidP="00442305">
            <w:pPr>
              <w:jc w:val="both"/>
              <w:rPr>
                <w:rFonts w:asciiTheme="majorBidi" w:hAnsiTheme="majorBidi" w:cstheme="majorBidi"/>
                <w:bCs/>
              </w:rPr>
            </w:pPr>
            <w:r w:rsidRPr="00A820C4">
              <w:rPr>
                <w:rFonts w:asciiTheme="majorBidi" w:hAnsiTheme="majorBidi" w:cstheme="majorBidi"/>
                <w:bCs/>
              </w:rPr>
              <w:t>E/ La fiche technique </w:t>
            </w:r>
          </w:p>
          <w:p w:rsidR="0017667F" w:rsidRPr="00A820C4" w:rsidRDefault="0017667F" w:rsidP="00442305">
            <w:pPr>
              <w:pStyle w:val="Paragraphedeliste"/>
              <w:numPr>
                <w:ilvl w:val="0"/>
                <w:numId w:val="32"/>
              </w:numPr>
              <w:spacing w:after="200" w:line="276" w:lineRule="auto"/>
              <w:jc w:val="both"/>
              <w:rPr>
                <w:rFonts w:asciiTheme="majorBidi" w:hAnsiTheme="majorBidi" w:cstheme="majorBidi"/>
                <w:bCs/>
              </w:rPr>
            </w:pPr>
            <w:r w:rsidRPr="00A820C4">
              <w:rPr>
                <w:rFonts w:asciiTheme="majorBidi" w:hAnsiTheme="majorBidi" w:cstheme="majorBidi"/>
                <w:bCs/>
              </w:rPr>
              <w:t xml:space="preserve"> Les standards boissons : </w:t>
            </w:r>
          </w:p>
          <w:p w:rsidR="0017667F" w:rsidRPr="00A820C4" w:rsidRDefault="0017667F" w:rsidP="00442305">
            <w:pPr>
              <w:jc w:val="both"/>
              <w:rPr>
                <w:rFonts w:asciiTheme="majorBidi" w:hAnsiTheme="majorBidi" w:cstheme="majorBidi"/>
              </w:rPr>
            </w:pPr>
          </w:p>
          <w:p w:rsidR="0017667F" w:rsidRPr="00A820C4" w:rsidRDefault="0017667F" w:rsidP="00442305">
            <w:pPr>
              <w:rPr>
                <w:rFonts w:asciiTheme="majorBidi" w:hAnsiTheme="majorBidi" w:cstheme="majorBidi"/>
                <w:bCs/>
              </w:rPr>
            </w:pPr>
            <w:r w:rsidRPr="00A820C4">
              <w:rPr>
                <w:rFonts w:asciiTheme="majorBidi" w:hAnsiTheme="majorBidi" w:cstheme="majorBidi"/>
                <w:bCs/>
              </w:rPr>
              <w:t>Chapitre 3 : LE CONTRÔLE DE LA CUISINE ET DES RESTAURANTS</w:t>
            </w:r>
          </w:p>
          <w:p w:rsidR="0017667F" w:rsidRPr="00A820C4" w:rsidRDefault="0017667F" w:rsidP="00442305">
            <w:pPr>
              <w:rPr>
                <w:rFonts w:asciiTheme="majorBidi" w:hAnsiTheme="majorBidi" w:cstheme="majorBidi"/>
                <w:bCs/>
              </w:rPr>
            </w:pPr>
            <w:r w:rsidRPr="00A820C4">
              <w:rPr>
                <w:rFonts w:asciiTheme="majorBidi" w:hAnsiTheme="majorBidi" w:cstheme="majorBidi"/>
                <w:bCs/>
                <w:u w:val="single"/>
              </w:rPr>
              <w:t>Section 1:</w:t>
            </w:r>
            <w:r w:rsidRPr="00A820C4">
              <w:rPr>
                <w:rFonts w:asciiTheme="majorBidi" w:hAnsiTheme="majorBidi" w:cstheme="majorBidi"/>
                <w:bCs/>
              </w:rPr>
              <w:t xml:space="preserve"> le contrôle des ventes nourritures « FOOD »</w:t>
            </w:r>
          </w:p>
          <w:p w:rsidR="0017667F" w:rsidRPr="00A820C4" w:rsidRDefault="0017667F" w:rsidP="00442305">
            <w:pPr>
              <w:pStyle w:val="Paragraphedeliste"/>
              <w:numPr>
                <w:ilvl w:val="0"/>
                <w:numId w:val="30"/>
              </w:numPr>
              <w:spacing w:after="200" w:line="276" w:lineRule="auto"/>
              <w:rPr>
                <w:rFonts w:asciiTheme="majorBidi" w:hAnsiTheme="majorBidi" w:cstheme="majorBidi"/>
                <w:bCs/>
              </w:rPr>
            </w:pPr>
            <w:r w:rsidRPr="00A820C4">
              <w:rPr>
                <w:rFonts w:asciiTheme="majorBidi" w:hAnsiTheme="majorBidi" w:cstheme="majorBidi"/>
                <w:bCs/>
              </w:rPr>
              <w:lastRenderedPageBreak/>
              <w:t xml:space="preserve"> Le ratio sur cout matière (le FOOD COST) : </w:t>
            </w:r>
          </w:p>
          <w:p w:rsidR="0017667F" w:rsidRPr="00A820C4" w:rsidRDefault="0017667F" w:rsidP="00442305">
            <w:pPr>
              <w:pStyle w:val="Paragraphedeliste"/>
              <w:numPr>
                <w:ilvl w:val="0"/>
                <w:numId w:val="30"/>
              </w:numPr>
              <w:autoSpaceDE w:val="0"/>
              <w:autoSpaceDN w:val="0"/>
              <w:adjustRightInd w:val="0"/>
              <w:rPr>
                <w:rFonts w:asciiTheme="majorBidi" w:hAnsiTheme="majorBidi" w:cstheme="majorBidi"/>
                <w:color w:val="000000"/>
              </w:rPr>
            </w:pPr>
            <w:r w:rsidRPr="00A820C4">
              <w:rPr>
                <w:rFonts w:asciiTheme="majorBidi" w:hAnsiTheme="majorBidi" w:cstheme="majorBidi"/>
                <w:bCs/>
                <w:color w:val="000000"/>
              </w:rPr>
              <w:t xml:space="preserve"> Diagnostic des écarts </w:t>
            </w:r>
            <w:r w:rsidRPr="00A820C4">
              <w:rPr>
                <w:rFonts w:asciiTheme="majorBidi" w:hAnsiTheme="majorBidi" w:cstheme="majorBidi"/>
                <w:color w:val="000000"/>
              </w:rPr>
              <w:t>:</w:t>
            </w:r>
          </w:p>
          <w:p w:rsidR="0017667F" w:rsidRPr="00A820C4" w:rsidRDefault="0017667F" w:rsidP="00442305">
            <w:pPr>
              <w:autoSpaceDE w:val="0"/>
              <w:autoSpaceDN w:val="0"/>
              <w:adjustRightInd w:val="0"/>
              <w:rPr>
                <w:rFonts w:asciiTheme="majorBidi" w:hAnsiTheme="majorBidi" w:cstheme="majorBidi"/>
              </w:rPr>
            </w:pPr>
          </w:p>
          <w:p w:rsidR="0017667F" w:rsidRPr="00A820C4" w:rsidRDefault="0017667F" w:rsidP="00442305">
            <w:pPr>
              <w:jc w:val="both"/>
              <w:rPr>
                <w:rFonts w:asciiTheme="majorBidi" w:hAnsiTheme="majorBidi" w:cstheme="majorBidi"/>
                <w:bCs/>
                <w:u w:val="single"/>
              </w:rPr>
            </w:pPr>
            <w:r w:rsidRPr="00A820C4">
              <w:rPr>
                <w:rFonts w:asciiTheme="majorBidi" w:hAnsiTheme="majorBidi" w:cstheme="majorBidi"/>
                <w:bCs/>
                <w:u w:val="single"/>
              </w:rPr>
              <w:t>Section 2</w:t>
            </w:r>
            <w:r w:rsidRPr="00A820C4">
              <w:rPr>
                <w:rFonts w:asciiTheme="majorBidi" w:hAnsiTheme="majorBidi" w:cstheme="majorBidi"/>
                <w:bCs/>
              </w:rPr>
              <w:t>: Le contrôle des ventes beverege (le ratio BeveregeCost)</w:t>
            </w:r>
          </w:p>
          <w:p w:rsidR="0017667F" w:rsidRPr="00A820C4" w:rsidRDefault="0017667F" w:rsidP="00442305">
            <w:pPr>
              <w:pStyle w:val="Paragraphedeliste"/>
              <w:numPr>
                <w:ilvl w:val="0"/>
                <w:numId w:val="31"/>
              </w:numPr>
              <w:autoSpaceDE w:val="0"/>
              <w:autoSpaceDN w:val="0"/>
              <w:adjustRightInd w:val="0"/>
              <w:rPr>
                <w:rFonts w:asciiTheme="majorBidi" w:hAnsiTheme="majorBidi" w:cstheme="majorBidi"/>
              </w:rPr>
            </w:pPr>
            <w:r w:rsidRPr="00A820C4">
              <w:rPr>
                <w:rFonts w:asciiTheme="majorBidi" w:hAnsiTheme="majorBidi" w:cstheme="majorBidi"/>
                <w:bCs/>
              </w:rPr>
              <w:t>Les différents types de boissons du secteur beverage</w:t>
            </w:r>
            <w:r w:rsidRPr="00A820C4">
              <w:rPr>
                <w:rFonts w:asciiTheme="majorBidi" w:hAnsiTheme="majorBidi" w:cstheme="majorBidi"/>
              </w:rPr>
              <w:t>:</w:t>
            </w:r>
          </w:p>
          <w:p w:rsidR="0017667F" w:rsidRPr="00A820C4" w:rsidRDefault="0017667F" w:rsidP="00442305">
            <w:pPr>
              <w:autoSpaceDE w:val="0"/>
              <w:autoSpaceDN w:val="0"/>
              <w:adjustRightInd w:val="0"/>
              <w:rPr>
                <w:rFonts w:asciiTheme="majorBidi" w:hAnsiTheme="majorBidi" w:cstheme="majorBidi"/>
              </w:rPr>
            </w:pPr>
          </w:p>
          <w:p w:rsidR="0017667F" w:rsidRPr="00A820C4" w:rsidRDefault="0017667F" w:rsidP="00442305">
            <w:pPr>
              <w:pStyle w:val="Paragraphedeliste"/>
              <w:numPr>
                <w:ilvl w:val="0"/>
                <w:numId w:val="31"/>
              </w:numPr>
              <w:autoSpaceDE w:val="0"/>
              <w:autoSpaceDN w:val="0"/>
              <w:adjustRightInd w:val="0"/>
              <w:rPr>
                <w:rFonts w:asciiTheme="majorBidi" w:hAnsiTheme="majorBidi" w:cstheme="majorBidi"/>
                <w:bCs/>
              </w:rPr>
            </w:pPr>
            <w:r w:rsidRPr="00A820C4">
              <w:rPr>
                <w:rFonts w:asciiTheme="majorBidi" w:hAnsiTheme="majorBidi" w:cstheme="majorBidi"/>
                <w:bCs/>
              </w:rPr>
              <w:t>Le contrôle des ventes “Beverage” au bar</w:t>
            </w:r>
          </w:p>
          <w:p w:rsidR="0017667F" w:rsidRPr="00A820C4" w:rsidRDefault="0017667F" w:rsidP="00442305">
            <w:pPr>
              <w:pStyle w:val="Paragraphedeliste"/>
              <w:numPr>
                <w:ilvl w:val="0"/>
                <w:numId w:val="31"/>
              </w:numPr>
              <w:spacing w:after="200" w:line="276" w:lineRule="auto"/>
              <w:jc w:val="both"/>
              <w:rPr>
                <w:rFonts w:asciiTheme="majorBidi" w:hAnsiTheme="majorBidi" w:cstheme="majorBidi"/>
                <w:bCs/>
              </w:rPr>
            </w:pPr>
            <w:r w:rsidRPr="00A820C4">
              <w:rPr>
                <w:rFonts w:asciiTheme="majorBidi" w:hAnsiTheme="majorBidi" w:cstheme="majorBidi"/>
                <w:bCs/>
              </w:rPr>
              <w:t>Le rapprochement cout boissons:</w:t>
            </w:r>
          </w:p>
          <w:p w:rsidR="0017667F" w:rsidRPr="00A820C4" w:rsidRDefault="0017667F" w:rsidP="00442305">
            <w:pPr>
              <w:pStyle w:val="Paragraphedeliste"/>
              <w:numPr>
                <w:ilvl w:val="0"/>
                <w:numId w:val="31"/>
              </w:numPr>
              <w:spacing w:after="200" w:line="276" w:lineRule="auto"/>
              <w:rPr>
                <w:rFonts w:asciiTheme="majorBidi" w:hAnsiTheme="majorBidi" w:cstheme="majorBidi"/>
                <w:bCs/>
              </w:rPr>
            </w:pPr>
            <w:r w:rsidRPr="00A820C4">
              <w:rPr>
                <w:rFonts w:asciiTheme="majorBidi" w:hAnsiTheme="majorBidi" w:cstheme="majorBidi"/>
                <w:bCs/>
              </w:rPr>
              <w:t xml:space="preserve"> Les contrôles des ventes des bars :</w:t>
            </w:r>
          </w:p>
          <w:p w:rsidR="0017667F" w:rsidRPr="00A820C4" w:rsidRDefault="0017667F" w:rsidP="00442305">
            <w:pPr>
              <w:jc w:val="both"/>
              <w:rPr>
                <w:rFonts w:asciiTheme="majorBidi" w:hAnsiTheme="majorBidi" w:cstheme="majorBidi"/>
              </w:rPr>
            </w:pPr>
          </w:p>
          <w:tbl>
            <w:tblPr>
              <w:tblW w:w="0" w:type="auto"/>
              <w:tblCellSpacing w:w="15" w:type="dxa"/>
              <w:tblCellMar>
                <w:top w:w="15" w:type="dxa"/>
                <w:left w:w="15" w:type="dxa"/>
                <w:bottom w:w="15" w:type="dxa"/>
                <w:right w:w="15" w:type="dxa"/>
              </w:tblCellMar>
              <w:tblLook w:val="04A0"/>
            </w:tblPr>
            <w:tblGrid>
              <w:gridCol w:w="8049"/>
              <w:gridCol w:w="1595"/>
            </w:tblGrid>
            <w:tr w:rsidR="0017667F" w:rsidRPr="00A820C4" w:rsidTr="00442305">
              <w:trPr>
                <w:tblCellSpacing w:w="15" w:type="dxa"/>
              </w:trPr>
              <w:tc>
                <w:tcPr>
                  <w:tcW w:w="8004" w:type="dxa"/>
                  <w:vAlign w:val="center"/>
                  <w:hideMark/>
                </w:tcPr>
                <w:p w:rsidR="0017667F" w:rsidRPr="00A820C4" w:rsidRDefault="0017667F" w:rsidP="00442305">
                  <w:pPr>
                    <w:rPr>
                      <w:rFonts w:asciiTheme="majorBidi" w:hAnsiTheme="majorBidi" w:cstheme="majorBidi"/>
                      <w:color w:val="444444"/>
                    </w:rPr>
                  </w:pPr>
                </w:p>
              </w:tc>
              <w:tc>
                <w:tcPr>
                  <w:tcW w:w="1550" w:type="dxa"/>
                  <w:vAlign w:val="center"/>
                  <w:hideMark/>
                </w:tcPr>
                <w:p w:rsidR="0017667F" w:rsidRPr="00A820C4" w:rsidRDefault="0017667F" w:rsidP="00442305">
                  <w:pPr>
                    <w:rPr>
                      <w:rFonts w:asciiTheme="majorBidi" w:hAnsiTheme="majorBidi" w:cstheme="majorBidi"/>
                      <w:color w:val="444444"/>
                    </w:rPr>
                  </w:pPr>
                </w:p>
              </w:tc>
            </w:tr>
          </w:tbl>
          <w:p w:rsidR="0017667F" w:rsidRPr="00A820C4" w:rsidRDefault="0017667F" w:rsidP="00442305">
            <w:pPr>
              <w:outlineLvl w:val="0"/>
              <w:rPr>
                <w:rFonts w:asciiTheme="majorBidi" w:hAnsiTheme="majorBidi" w:cstheme="majorBidi"/>
                <w:bCs/>
                <w:color w:val="000000"/>
                <w:spacing w:val="40"/>
                <w:kern w:val="36"/>
              </w:rPr>
            </w:pPr>
            <w:r w:rsidRPr="00A820C4">
              <w:rPr>
                <w:rFonts w:asciiTheme="majorBidi" w:hAnsiTheme="majorBidi" w:cstheme="majorBidi"/>
                <w:bCs/>
                <w:color w:val="000000"/>
                <w:spacing w:val="40"/>
                <w:kern w:val="36"/>
              </w:rPr>
              <w:t>Chapitre 4: Les menus et cartes</w:t>
            </w:r>
          </w:p>
          <w:p w:rsidR="0017667F" w:rsidRPr="00A820C4" w:rsidRDefault="0017667F" w:rsidP="00442305">
            <w:pPr>
              <w:outlineLvl w:val="0"/>
              <w:rPr>
                <w:rFonts w:asciiTheme="majorBidi" w:hAnsiTheme="majorBidi" w:cstheme="majorBidi"/>
                <w:bCs/>
                <w:color w:val="000000"/>
                <w:spacing w:val="40"/>
                <w:kern w:val="36"/>
              </w:rPr>
            </w:pPr>
          </w:p>
          <w:p w:rsidR="0017667F" w:rsidRPr="00A820C4" w:rsidRDefault="0017667F" w:rsidP="00442305">
            <w:pPr>
              <w:ind w:left="30"/>
              <w:outlineLvl w:val="1"/>
              <w:rPr>
                <w:rFonts w:asciiTheme="majorBidi" w:hAnsiTheme="majorBidi" w:cstheme="majorBidi"/>
                <w:bCs/>
                <w:color w:val="444444"/>
                <w:spacing w:val="40"/>
              </w:rPr>
            </w:pPr>
            <w:r w:rsidRPr="00A820C4">
              <w:rPr>
                <w:rFonts w:asciiTheme="majorBidi" w:hAnsiTheme="majorBidi" w:cstheme="majorBidi"/>
                <w:bCs/>
                <w:color w:val="444444"/>
                <w:spacing w:val="40"/>
              </w:rPr>
              <w:t>Introduction</w:t>
            </w:r>
          </w:p>
          <w:p w:rsidR="0017667F" w:rsidRPr="00A820C4" w:rsidRDefault="0017667F" w:rsidP="00442305">
            <w:pPr>
              <w:ind w:left="30"/>
              <w:outlineLvl w:val="1"/>
              <w:rPr>
                <w:rFonts w:asciiTheme="majorBidi" w:hAnsiTheme="majorBidi" w:cstheme="majorBidi"/>
                <w:bCs/>
                <w:color w:val="444444"/>
                <w:spacing w:val="40"/>
              </w:rPr>
            </w:pPr>
            <w:r w:rsidRPr="00A820C4">
              <w:rPr>
                <w:rFonts w:asciiTheme="majorBidi" w:hAnsiTheme="majorBidi" w:cstheme="majorBidi"/>
                <w:bCs/>
                <w:u w:val="single"/>
              </w:rPr>
              <w:t>Section 1:</w:t>
            </w:r>
            <w:r w:rsidRPr="00A820C4">
              <w:rPr>
                <w:rFonts w:asciiTheme="majorBidi" w:hAnsiTheme="majorBidi" w:cstheme="majorBidi"/>
                <w:bCs/>
                <w:color w:val="444444"/>
                <w:spacing w:val="40"/>
              </w:rPr>
              <w:t xml:space="preserve"> Les Menus</w:t>
            </w:r>
          </w:p>
          <w:p w:rsidR="0017667F" w:rsidRPr="00A820C4" w:rsidRDefault="0017667F" w:rsidP="00442305">
            <w:pPr>
              <w:pStyle w:val="Paragraphedeliste"/>
              <w:numPr>
                <w:ilvl w:val="0"/>
                <w:numId w:val="26"/>
              </w:numPr>
              <w:outlineLvl w:val="2"/>
              <w:rPr>
                <w:rFonts w:asciiTheme="majorBidi" w:hAnsiTheme="majorBidi" w:cstheme="majorBidi"/>
                <w:bCs/>
                <w:color w:val="444444"/>
              </w:rPr>
            </w:pPr>
            <w:r w:rsidRPr="00A820C4">
              <w:rPr>
                <w:rFonts w:asciiTheme="majorBidi" w:hAnsiTheme="majorBidi" w:cstheme="majorBidi"/>
                <w:bCs/>
                <w:color w:val="444444"/>
              </w:rPr>
              <w:t>Le menu « tout compris »</w:t>
            </w:r>
          </w:p>
          <w:p w:rsidR="0017667F" w:rsidRPr="00A820C4" w:rsidRDefault="0017667F" w:rsidP="00442305">
            <w:pPr>
              <w:pStyle w:val="Paragraphedeliste"/>
              <w:numPr>
                <w:ilvl w:val="0"/>
                <w:numId w:val="26"/>
              </w:numPr>
              <w:outlineLvl w:val="2"/>
              <w:rPr>
                <w:rFonts w:asciiTheme="majorBidi" w:hAnsiTheme="majorBidi" w:cstheme="majorBidi"/>
                <w:bCs/>
                <w:color w:val="444444"/>
              </w:rPr>
            </w:pPr>
            <w:r w:rsidRPr="00A820C4">
              <w:rPr>
                <w:rFonts w:asciiTheme="majorBidi" w:hAnsiTheme="majorBidi" w:cstheme="majorBidi"/>
                <w:bCs/>
                <w:color w:val="444444"/>
              </w:rPr>
              <w:t>Le menu modulable</w:t>
            </w:r>
          </w:p>
          <w:p w:rsidR="0017667F" w:rsidRPr="00A820C4" w:rsidRDefault="0017667F" w:rsidP="00442305">
            <w:pPr>
              <w:pStyle w:val="Paragraphedeliste"/>
              <w:numPr>
                <w:ilvl w:val="0"/>
                <w:numId w:val="26"/>
              </w:numPr>
              <w:outlineLvl w:val="2"/>
              <w:rPr>
                <w:rFonts w:asciiTheme="majorBidi" w:hAnsiTheme="majorBidi" w:cstheme="majorBidi"/>
                <w:bCs/>
                <w:color w:val="444444"/>
              </w:rPr>
            </w:pPr>
            <w:r w:rsidRPr="00A820C4">
              <w:rPr>
                <w:rFonts w:asciiTheme="majorBidi" w:hAnsiTheme="majorBidi" w:cstheme="majorBidi"/>
                <w:bCs/>
                <w:color w:val="444444"/>
              </w:rPr>
              <w:t>Le menu « plat principal »</w:t>
            </w:r>
          </w:p>
          <w:p w:rsidR="0017667F" w:rsidRPr="00A820C4" w:rsidRDefault="0017667F" w:rsidP="00442305">
            <w:pPr>
              <w:pStyle w:val="Paragraphedeliste"/>
              <w:numPr>
                <w:ilvl w:val="0"/>
                <w:numId w:val="26"/>
              </w:numPr>
              <w:outlineLvl w:val="2"/>
              <w:rPr>
                <w:rFonts w:asciiTheme="majorBidi" w:hAnsiTheme="majorBidi" w:cstheme="majorBidi"/>
                <w:bCs/>
                <w:color w:val="444444"/>
              </w:rPr>
            </w:pPr>
            <w:r w:rsidRPr="00A820C4">
              <w:rPr>
                <w:rFonts w:asciiTheme="majorBidi" w:hAnsiTheme="majorBidi" w:cstheme="majorBidi"/>
                <w:bCs/>
                <w:color w:val="444444"/>
              </w:rPr>
              <w:t>La formule du jour</w:t>
            </w:r>
          </w:p>
          <w:p w:rsidR="0017667F" w:rsidRPr="00A820C4" w:rsidRDefault="0017667F" w:rsidP="00442305">
            <w:pPr>
              <w:pStyle w:val="Paragraphedeliste"/>
              <w:numPr>
                <w:ilvl w:val="0"/>
                <w:numId w:val="26"/>
              </w:numPr>
              <w:outlineLvl w:val="2"/>
              <w:rPr>
                <w:rFonts w:asciiTheme="majorBidi" w:hAnsiTheme="majorBidi" w:cstheme="majorBidi"/>
                <w:bCs/>
                <w:color w:val="444444"/>
              </w:rPr>
            </w:pPr>
            <w:r w:rsidRPr="00A820C4">
              <w:rPr>
                <w:rFonts w:asciiTheme="majorBidi" w:hAnsiTheme="majorBidi" w:cstheme="majorBidi"/>
                <w:bCs/>
                <w:color w:val="444444"/>
              </w:rPr>
              <w:t>Le menu « banquet »</w:t>
            </w:r>
          </w:p>
          <w:p w:rsidR="0017667F" w:rsidRPr="00A820C4" w:rsidRDefault="0017667F" w:rsidP="00442305">
            <w:pPr>
              <w:outlineLvl w:val="2"/>
              <w:rPr>
                <w:rFonts w:asciiTheme="majorBidi" w:hAnsiTheme="majorBidi" w:cstheme="majorBidi"/>
                <w:bCs/>
                <w:color w:val="444444"/>
              </w:rPr>
            </w:pPr>
            <w:r w:rsidRPr="00A820C4">
              <w:rPr>
                <w:rFonts w:asciiTheme="majorBidi" w:hAnsiTheme="majorBidi" w:cstheme="majorBidi"/>
                <w:bCs/>
                <w:u w:val="single"/>
              </w:rPr>
              <w:t>Section 2: La carte permanente, saisinnière et/ou spécialisée</w:t>
            </w:r>
          </w:p>
          <w:p w:rsidR="0017667F" w:rsidRPr="00A820C4" w:rsidRDefault="0017667F" w:rsidP="00442305">
            <w:pPr>
              <w:ind w:left="120"/>
              <w:outlineLvl w:val="2"/>
              <w:rPr>
                <w:rFonts w:asciiTheme="majorBidi" w:hAnsiTheme="majorBidi" w:cstheme="majorBidi"/>
                <w:bCs/>
                <w:color w:val="444444"/>
              </w:rPr>
            </w:pPr>
          </w:p>
          <w:p w:rsidR="0017667F" w:rsidRPr="00A820C4" w:rsidRDefault="0017667F" w:rsidP="00442305">
            <w:pPr>
              <w:pStyle w:val="Paragraphedeliste"/>
              <w:numPr>
                <w:ilvl w:val="0"/>
                <w:numId w:val="27"/>
              </w:numPr>
              <w:outlineLvl w:val="2"/>
              <w:rPr>
                <w:rFonts w:asciiTheme="majorBidi" w:hAnsiTheme="majorBidi" w:cstheme="majorBidi"/>
                <w:bCs/>
                <w:color w:val="444444"/>
              </w:rPr>
            </w:pPr>
            <w:r w:rsidRPr="00A820C4">
              <w:rPr>
                <w:rFonts w:asciiTheme="majorBidi" w:hAnsiTheme="majorBidi" w:cstheme="majorBidi"/>
                <w:bCs/>
                <w:color w:val="444444"/>
              </w:rPr>
              <w:t>La carte permanente</w:t>
            </w:r>
          </w:p>
          <w:p w:rsidR="0017667F" w:rsidRPr="00A820C4" w:rsidRDefault="0017667F" w:rsidP="00442305">
            <w:pPr>
              <w:pStyle w:val="Paragraphedeliste"/>
              <w:numPr>
                <w:ilvl w:val="0"/>
                <w:numId w:val="27"/>
              </w:numPr>
              <w:outlineLvl w:val="2"/>
              <w:rPr>
                <w:rFonts w:asciiTheme="majorBidi" w:hAnsiTheme="majorBidi" w:cstheme="majorBidi"/>
                <w:bCs/>
                <w:color w:val="444444"/>
              </w:rPr>
            </w:pPr>
            <w:r w:rsidRPr="00A820C4">
              <w:rPr>
                <w:rFonts w:asciiTheme="majorBidi" w:hAnsiTheme="majorBidi" w:cstheme="majorBidi"/>
                <w:bCs/>
                <w:color w:val="444444"/>
              </w:rPr>
              <w:t>La carte saisonnière</w:t>
            </w:r>
          </w:p>
          <w:p w:rsidR="0017667F" w:rsidRPr="00A820C4" w:rsidRDefault="0017667F" w:rsidP="00442305">
            <w:pPr>
              <w:pStyle w:val="Paragraphedeliste"/>
              <w:numPr>
                <w:ilvl w:val="0"/>
                <w:numId w:val="27"/>
              </w:numPr>
              <w:outlineLvl w:val="2"/>
              <w:rPr>
                <w:rFonts w:asciiTheme="majorBidi" w:hAnsiTheme="majorBidi" w:cstheme="majorBidi"/>
                <w:bCs/>
                <w:color w:val="444444"/>
              </w:rPr>
            </w:pPr>
            <w:r w:rsidRPr="00A820C4">
              <w:rPr>
                <w:rFonts w:asciiTheme="majorBidi" w:hAnsiTheme="majorBidi" w:cstheme="majorBidi"/>
                <w:bCs/>
                <w:color w:val="444444"/>
              </w:rPr>
              <w:t xml:space="preserve">Les cartes spécifiques </w:t>
            </w:r>
          </w:p>
          <w:p w:rsidR="0017667F" w:rsidRPr="00A820C4" w:rsidRDefault="0017667F" w:rsidP="00442305">
            <w:pPr>
              <w:outlineLvl w:val="2"/>
              <w:rPr>
                <w:rFonts w:asciiTheme="majorBidi" w:hAnsiTheme="majorBidi" w:cstheme="majorBidi"/>
                <w:bCs/>
                <w:color w:val="444444"/>
              </w:rPr>
            </w:pPr>
            <w:r w:rsidRPr="00A820C4">
              <w:rPr>
                <w:rFonts w:asciiTheme="majorBidi" w:hAnsiTheme="majorBidi" w:cstheme="majorBidi"/>
                <w:bCs/>
                <w:u w:val="single"/>
              </w:rPr>
              <w:t xml:space="preserve"> Section 3:</w:t>
            </w:r>
            <w:r w:rsidRPr="00A820C4">
              <w:rPr>
                <w:rFonts w:asciiTheme="majorBidi" w:hAnsiTheme="majorBidi" w:cstheme="majorBidi"/>
                <w:bCs/>
                <w:color w:val="444444"/>
              </w:rPr>
              <w:t>La confection des cartes</w:t>
            </w:r>
          </w:p>
          <w:p w:rsidR="0017667F" w:rsidRPr="00A820C4" w:rsidRDefault="0017667F" w:rsidP="00442305">
            <w:pPr>
              <w:pStyle w:val="Paragraphedeliste"/>
              <w:numPr>
                <w:ilvl w:val="0"/>
                <w:numId w:val="28"/>
              </w:numPr>
              <w:outlineLvl w:val="2"/>
              <w:rPr>
                <w:rFonts w:asciiTheme="majorBidi" w:hAnsiTheme="majorBidi" w:cstheme="majorBidi"/>
                <w:bCs/>
                <w:color w:val="444444"/>
              </w:rPr>
            </w:pPr>
            <w:r w:rsidRPr="00A820C4">
              <w:rPr>
                <w:rFonts w:asciiTheme="majorBidi" w:hAnsiTheme="majorBidi" w:cstheme="majorBidi"/>
                <w:bCs/>
                <w:color w:val="444444"/>
              </w:rPr>
              <w:t xml:space="preserve">Choix du support </w:t>
            </w:r>
          </w:p>
          <w:p w:rsidR="0017667F" w:rsidRPr="00A820C4" w:rsidRDefault="0017667F" w:rsidP="00442305">
            <w:pPr>
              <w:pStyle w:val="Paragraphedeliste"/>
              <w:numPr>
                <w:ilvl w:val="0"/>
                <w:numId w:val="28"/>
              </w:numPr>
              <w:outlineLvl w:val="2"/>
              <w:rPr>
                <w:rFonts w:asciiTheme="majorBidi" w:hAnsiTheme="majorBidi" w:cstheme="majorBidi"/>
                <w:bCs/>
                <w:color w:val="444444"/>
              </w:rPr>
            </w:pPr>
            <w:r w:rsidRPr="00A820C4">
              <w:rPr>
                <w:rFonts w:asciiTheme="majorBidi" w:hAnsiTheme="majorBidi" w:cstheme="majorBidi"/>
                <w:bCs/>
                <w:color w:val="444444"/>
              </w:rPr>
              <w:t>Choix du format</w:t>
            </w:r>
          </w:p>
          <w:p w:rsidR="0017667F" w:rsidRPr="00A820C4" w:rsidRDefault="0017667F" w:rsidP="00442305">
            <w:pPr>
              <w:outlineLvl w:val="2"/>
              <w:rPr>
                <w:rFonts w:asciiTheme="majorBidi" w:hAnsiTheme="majorBidi" w:cstheme="majorBidi"/>
                <w:bCs/>
                <w:color w:val="444444"/>
              </w:rPr>
            </w:pPr>
            <w:r w:rsidRPr="00A820C4">
              <w:rPr>
                <w:rFonts w:asciiTheme="majorBidi" w:hAnsiTheme="majorBidi" w:cstheme="majorBidi"/>
                <w:bCs/>
                <w:u w:val="single"/>
              </w:rPr>
              <w:t>Section 4:</w:t>
            </w:r>
            <w:r w:rsidRPr="00A820C4">
              <w:rPr>
                <w:rFonts w:asciiTheme="majorBidi" w:hAnsiTheme="majorBidi" w:cstheme="majorBidi"/>
                <w:bCs/>
                <w:color w:val="444444"/>
              </w:rPr>
              <w:t>La législation de la carte</w:t>
            </w:r>
          </w:p>
          <w:p w:rsidR="0017667F" w:rsidRPr="00A820C4" w:rsidRDefault="0017667F" w:rsidP="00442305">
            <w:pPr>
              <w:outlineLvl w:val="2"/>
              <w:rPr>
                <w:rFonts w:asciiTheme="majorBidi" w:hAnsiTheme="majorBidi" w:cstheme="majorBidi"/>
                <w:bCs/>
                <w:color w:val="444444"/>
              </w:rPr>
            </w:pPr>
            <w:r w:rsidRPr="00A820C4">
              <w:rPr>
                <w:rFonts w:asciiTheme="majorBidi" w:hAnsiTheme="majorBidi" w:cstheme="majorBidi"/>
                <w:bCs/>
                <w:u w:val="single"/>
              </w:rPr>
              <w:t>Section 5:</w:t>
            </w:r>
            <w:r w:rsidRPr="00A820C4">
              <w:rPr>
                <w:rFonts w:asciiTheme="majorBidi" w:hAnsiTheme="majorBidi" w:cstheme="majorBidi"/>
                <w:bCs/>
                <w:color w:val="444444"/>
              </w:rPr>
              <w:t>La fixation des prix sur la carte</w:t>
            </w:r>
          </w:p>
          <w:p w:rsidR="0017667F" w:rsidRPr="00A820C4" w:rsidRDefault="0017667F" w:rsidP="00442305">
            <w:pPr>
              <w:pStyle w:val="Paragraphedeliste"/>
              <w:numPr>
                <w:ilvl w:val="0"/>
                <w:numId w:val="29"/>
              </w:numPr>
              <w:spacing w:before="100" w:after="100"/>
              <w:ind w:right="100"/>
              <w:rPr>
                <w:rFonts w:asciiTheme="majorBidi" w:hAnsiTheme="majorBidi" w:cstheme="majorBidi"/>
                <w:color w:val="444444"/>
              </w:rPr>
            </w:pPr>
            <w:r w:rsidRPr="00A820C4">
              <w:rPr>
                <w:rFonts w:asciiTheme="majorBidi" w:hAnsiTheme="majorBidi" w:cstheme="majorBidi"/>
                <w:bCs/>
                <w:color w:val="444444"/>
              </w:rPr>
              <w:t>La méthode du coefficient multiplicateur </w:t>
            </w:r>
          </w:p>
          <w:p w:rsidR="0017667F" w:rsidRPr="00A820C4" w:rsidRDefault="0017667F" w:rsidP="00442305">
            <w:pPr>
              <w:pStyle w:val="Paragraphedeliste"/>
              <w:numPr>
                <w:ilvl w:val="0"/>
                <w:numId w:val="29"/>
              </w:numPr>
              <w:outlineLvl w:val="2"/>
              <w:rPr>
                <w:rFonts w:asciiTheme="majorBidi" w:hAnsiTheme="majorBidi" w:cstheme="majorBidi"/>
                <w:bCs/>
                <w:color w:val="444444"/>
              </w:rPr>
            </w:pPr>
            <w:r w:rsidRPr="00A820C4">
              <w:rPr>
                <w:rFonts w:asciiTheme="majorBidi" w:hAnsiTheme="majorBidi" w:cstheme="majorBidi"/>
                <w:bCs/>
                <w:color w:val="444444"/>
              </w:rPr>
              <w:t>Les principes d'Omnès</w:t>
            </w:r>
          </w:p>
          <w:p w:rsidR="0017667F" w:rsidRPr="00A820C4" w:rsidRDefault="0017667F" w:rsidP="00442305">
            <w:pPr>
              <w:rPr>
                <w:rFonts w:asciiTheme="majorBidi" w:hAnsiTheme="majorBidi" w:cstheme="majorBidi"/>
                <w:bCs/>
              </w:rPr>
            </w:pPr>
          </w:p>
          <w:p w:rsidR="0017667F" w:rsidRPr="00A820C4" w:rsidRDefault="0017667F" w:rsidP="00442305">
            <w:pPr>
              <w:rPr>
                <w:rFonts w:asciiTheme="majorBidi" w:hAnsiTheme="majorBidi" w:cstheme="majorBidi"/>
                <w:b/>
                <w:bCs/>
                <w:lang w:eastAsia="en-US"/>
              </w:rPr>
            </w:pPr>
            <w:r w:rsidRPr="00A820C4">
              <w:rPr>
                <w:rFonts w:asciiTheme="majorBidi" w:hAnsiTheme="majorBidi" w:cstheme="majorBidi"/>
                <w:b/>
                <w:bCs/>
                <w:lang w:eastAsia="en-US"/>
              </w:rPr>
              <w:t xml:space="preserve">Bibliographie </w:t>
            </w:r>
          </w:p>
          <w:p w:rsidR="0017667F" w:rsidRPr="00A820C4" w:rsidRDefault="0017667F" w:rsidP="00442305">
            <w:pPr>
              <w:rPr>
                <w:rFonts w:asciiTheme="majorBidi" w:hAnsiTheme="majorBidi" w:cstheme="majorBidi"/>
                <w:bCs/>
                <w:lang w:eastAsia="en-US"/>
              </w:rPr>
            </w:pPr>
          </w:p>
          <w:p w:rsidR="0017667F" w:rsidRPr="00A820C4" w:rsidRDefault="0017667F" w:rsidP="00442305">
            <w:pPr>
              <w:rPr>
                <w:rFonts w:asciiTheme="majorBidi" w:hAnsiTheme="majorBidi" w:cstheme="majorBidi"/>
                <w:bCs/>
                <w:lang w:eastAsia="en-US"/>
              </w:rPr>
            </w:pPr>
          </w:p>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Pr="00A820C4" w:rsidRDefault="0017667F" w:rsidP="00442305">
            <w:pPr>
              <w:jc w:val="center"/>
              <w:rPr>
                <w:rFonts w:asciiTheme="majorBidi" w:hAnsiTheme="majorBidi" w:cstheme="majorBidi"/>
                <w:b/>
              </w:rPr>
            </w:pPr>
            <w:r w:rsidRPr="00A820C4">
              <w:rPr>
                <w:rFonts w:asciiTheme="majorBidi" w:hAnsiTheme="majorBidi" w:cstheme="majorBidi"/>
                <w:b/>
              </w:rPr>
              <w:lastRenderedPageBreak/>
              <w:t>EVALUATION</w:t>
            </w:r>
          </w:p>
        </w:tc>
      </w:tr>
      <w:tr w:rsidR="0017667F" w:rsidTr="00442305">
        <w:tc>
          <w:tcPr>
            <w:tcW w:w="5000" w:type="pct"/>
            <w:tcBorders>
              <w:top w:val="single" w:sz="4" w:space="0" w:color="auto"/>
              <w:left w:val="single" w:sz="4" w:space="0" w:color="auto"/>
              <w:bottom w:val="single" w:sz="4" w:space="0" w:color="auto"/>
              <w:right w:val="single" w:sz="4" w:space="0" w:color="auto"/>
            </w:tcBorders>
            <w:hideMark/>
          </w:tcPr>
          <w:p w:rsidR="0017667F" w:rsidRPr="00A820C4" w:rsidRDefault="0017667F" w:rsidP="00442305">
            <w:pPr>
              <w:ind w:right="-4298"/>
              <w:jc w:val="both"/>
              <w:rPr>
                <w:rFonts w:asciiTheme="majorBidi" w:hAnsiTheme="majorBidi" w:cstheme="majorBidi"/>
              </w:rPr>
            </w:pPr>
          </w:p>
        </w:tc>
      </w:tr>
      <w:tr w:rsidR="0017667F" w:rsidTr="00442305">
        <w:tc>
          <w:tcPr>
            <w:tcW w:w="5000" w:type="pct"/>
            <w:tcBorders>
              <w:top w:val="single" w:sz="4" w:space="0" w:color="auto"/>
              <w:left w:val="single" w:sz="4" w:space="0" w:color="auto"/>
              <w:bottom w:val="single" w:sz="4" w:space="0" w:color="auto"/>
              <w:right w:val="single" w:sz="4" w:space="0" w:color="auto"/>
            </w:tcBorders>
            <w:hideMark/>
          </w:tcPr>
          <w:p w:rsidR="0017667F" w:rsidRPr="00A820C4" w:rsidRDefault="0017667F" w:rsidP="00442305">
            <w:pPr>
              <w:ind w:right="-4298"/>
              <w:jc w:val="both"/>
              <w:rPr>
                <w:rFonts w:asciiTheme="majorBidi" w:hAnsiTheme="majorBidi" w:cstheme="majorBidi"/>
              </w:rPr>
            </w:pPr>
            <w:r w:rsidRPr="00A820C4">
              <w:rPr>
                <w:rFonts w:asciiTheme="majorBidi" w:hAnsiTheme="majorBidi" w:cstheme="majorBidi"/>
                <w:bCs/>
              </w:rPr>
              <w:t>Contrôle continu 30%                                                             Examen final (70%)</w:t>
            </w:r>
          </w:p>
          <w:p w:rsidR="0017667F" w:rsidRPr="00A820C4" w:rsidRDefault="0017667F" w:rsidP="00442305">
            <w:pPr>
              <w:ind w:right="-4298"/>
              <w:jc w:val="both"/>
              <w:rPr>
                <w:rFonts w:asciiTheme="majorBidi" w:hAnsiTheme="majorBidi" w:cstheme="majorBidi"/>
              </w:rPr>
            </w:pPr>
          </w:p>
        </w:tc>
      </w:tr>
    </w:tbl>
    <w:p w:rsidR="0017667F" w:rsidRDefault="0017667F" w:rsidP="0017667F"/>
    <w:p w:rsidR="0017667F" w:rsidRPr="005E20FC" w:rsidRDefault="0017667F" w:rsidP="0017667F">
      <w:pPr>
        <w:pStyle w:val="Paragraphedeliste1"/>
        <w:ind w:left="142" w:firstLine="284"/>
        <w:jc w:val="center"/>
        <w:rPr>
          <w:rFonts w:cs="Aharoni"/>
          <w:b/>
          <w:bCs/>
          <w:sz w:val="24"/>
          <w:szCs w:val="24"/>
          <w:rtl/>
        </w:rPr>
      </w:pPr>
      <w:r w:rsidRPr="005E20FC">
        <w:rPr>
          <w:rFonts w:cs="Aharoni"/>
          <w:b/>
          <w:bCs/>
          <w:sz w:val="24"/>
          <w:szCs w:val="24"/>
          <w:lang w:bidi="he-IL"/>
        </w:rPr>
        <w:t>Annexe 1 de la fiche descriptive de l’UE</w:t>
      </w:r>
    </w:p>
    <w:p w:rsidR="0017667F" w:rsidRDefault="0017667F" w:rsidP="0017667F">
      <w:pPr>
        <w:pStyle w:val="Paragraphedeliste1"/>
        <w:ind w:left="142" w:firstLine="284"/>
        <w:jc w:val="center"/>
        <w:rPr>
          <w:b/>
          <w:bCs/>
          <w:u w:val="single"/>
          <w:rtl/>
        </w:rPr>
      </w:pPr>
    </w:p>
    <w:p w:rsidR="0017667F" w:rsidRPr="00D66281" w:rsidRDefault="0017667F" w:rsidP="0017667F">
      <w:pPr>
        <w:jc w:val="center"/>
        <w:rPr>
          <w:rFonts w:ascii="Arial" w:hAnsi="Arial"/>
          <w:b/>
          <w:bCs/>
          <w:sz w:val="28"/>
          <w:szCs w:val="28"/>
        </w:rPr>
      </w:pPr>
      <w:r w:rsidRPr="00D66281">
        <w:rPr>
          <w:b/>
          <w:bCs/>
          <w:sz w:val="28"/>
          <w:szCs w:val="28"/>
        </w:rPr>
        <w:t xml:space="preserve">Unité d’Enseignement: </w:t>
      </w:r>
      <w:r>
        <w:rPr>
          <w:b/>
          <w:bCs/>
          <w:sz w:val="28"/>
          <w:szCs w:val="28"/>
        </w:rPr>
        <w:t xml:space="preserve">Organisation Hôtelière et Digitale </w:t>
      </w:r>
    </w:p>
    <w:p w:rsidR="0017667F" w:rsidRDefault="0017667F" w:rsidP="0017667F">
      <w:pPr>
        <w:pStyle w:val="Paragraphedeliste1"/>
        <w:ind w:left="142" w:firstLine="284"/>
        <w:jc w:val="cente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84"/>
      </w:tblGrid>
      <w:tr w:rsidR="0017667F" w:rsidRPr="00CF6739" w:rsidTr="00442305">
        <w:trPr>
          <w:jc w:val="center"/>
        </w:trPr>
        <w:tc>
          <w:tcPr>
            <w:tcW w:w="1984" w:type="dxa"/>
          </w:tcPr>
          <w:p w:rsidR="0017667F" w:rsidRPr="00CF6739" w:rsidRDefault="0017667F" w:rsidP="00442305">
            <w:pPr>
              <w:pStyle w:val="Paragraphedeliste1"/>
              <w:spacing w:after="0" w:line="240" w:lineRule="auto"/>
              <w:ind w:left="0"/>
              <w:jc w:val="center"/>
            </w:pPr>
            <w:r w:rsidRPr="00CF6739">
              <w:t>Code UE </w:t>
            </w:r>
            <w:r>
              <w:t>3</w:t>
            </w:r>
          </w:p>
        </w:tc>
      </w:tr>
    </w:tbl>
    <w:p w:rsidR="0017667F" w:rsidRDefault="0017667F" w:rsidP="0017667F">
      <w:pPr>
        <w:spacing w:line="276" w:lineRule="auto"/>
        <w:jc w:val="center"/>
        <w:rPr>
          <w:b/>
          <w:color w:val="4472C4" w:themeColor="accent5"/>
          <w:sz w:val="28"/>
          <w:szCs w:val="28"/>
          <w:lang w:eastAsia="en-US"/>
        </w:rPr>
      </w:pPr>
    </w:p>
    <w:p w:rsidR="0017667F" w:rsidRPr="00331FB0" w:rsidRDefault="0017667F" w:rsidP="0017667F">
      <w:pPr>
        <w:spacing w:line="276" w:lineRule="auto"/>
        <w:jc w:val="center"/>
        <w:rPr>
          <w:rFonts w:asciiTheme="minorBidi" w:hAnsiTheme="minorBidi" w:cstheme="minorBidi"/>
          <w:b/>
          <w:bCs/>
          <w:color w:val="4472C4" w:themeColor="accent5"/>
        </w:rPr>
      </w:pPr>
      <w:r w:rsidRPr="00331FB0">
        <w:rPr>
          <w:b/>
          <w:color w:val="4472C4" w:themeColor="accent5"/>
          <w:sz w:val="28"/>
          <w:szCs w:val="28"/>
          <w:lang w:eastAsia="en-US"/>
        </w:rPr>
        <w:t xml:space="preserve">Intitulé de la matière : </w:t>
      </w:r>
      <w:r w:rsidRPr="00331FB0">
        <w:rPr>
          <w:rFonts w:asciiTheme="minorBidi" w:hAnsiTheme="minorBidi" w:cstheme="minorBidi"/>
          <w:b/>
          <w:bCs/>
          <w:color w:val="4472C4" w:themeColor="accent5"/>
          <w:sz w:val="22"/>
          <w:szCs w:val="22"/>
        </w:rPr>
        <w:t>Organisation hôtelière</w:t>
      </w:r>
    </w:p>
    <w:p w:rsidR="0017667F" w:rsidRDefault="0017667F" w:rsidP="0017667F">
      <w:pPr>
        <w:pStyle w:val="Paragraphedeliste1"/>
        <w:ind w:left="142" w:firstLine="284"/>
        <w:jc w:val="center"/>
      </w:pPr>
    </w:p>
    <w:p w:rsidR="0017667F" w:rsidRPr="00970DAF" w:rsidRDefault="0017667F" w:rsidP="0017667F">
      <w:pPr>
        <w:pStyle w:val="Paragraphedeliste1"/>
        <w:ind w:left="142" w:firstLine="284"/>
        <w:jc w:val="center"/>
        <w:rPr>
          <w:rFonts w:asciiTheme="minorBidi" w:hAnsiTheme="minorBidi" w:cstheme="minorBidi"/>
          <w:b/>
          <w:bCs/>
          <w:lang w:bidi="he-IL"/>
        </w:rPr>
      </w:pPr>
      <w:r>
        <w:rPr>
          <w:rFonts w:ascii="Arial" w:hAnsi="Arial"/>
          <w:b/>
          <w:bCs/>
        </w:rPr>
        <w:t>ECUE 3 1</w:t>
      </w:r>
    </w:p>
    <w:tbl>
      <w:tblPr>
        <w:tblW w:w="0" w:type="auto"/>
        <w:tblInd w:w="3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31"/>
      </w:tblGrid>
      <w:tr w:rsidR="0017667F" w:rsidRPr="00331FB0" w:rsidTr="00442305">
        <w:trPr>
          <w:trHeight w:val="562"/>
        </w:trPr>
        <w:tc>
          <w:tcPr>
            <w:tcW w:w="2431" w:type="dxa"/>
          </w:tcPr>
          <w:p w:rsidR="0017667F" w:rsidRPr="00331FB0" w:rsidRDefault="0017667F" w:rsidP="00442305">
            <w:pPr>
              <w:pStyle w:val="Paragraphedeliste1"/>
              <w:spacing w:after="0" w:line="240" w:lineRule="auto"/>
              <w:ind w:left="0"/>
              <w:jc w:val="center"/>
            </w:pPr>
            <w:r w:rsidRPr="00331FB0">
              <w:lastRenderedPageBreak/>
              <w:t>Code UE :</w:t>
            </w:r>
            <w:r w:rsidRPr="00331FB0">
              <w:rPr>
                <w:rFonts w:cs="Aharoni"/>
                <w:b/>
                <w:bCs/>
                <w:sz w:val="24"/>
                <w:szCs w:val="24"/>
                <w:lang w:bidi="he-IL"/>
              </w:rPr>
              <w:t xml:space="preserve">  ECUE 3-1</w:t>
            </w:r>
          </w:p>
        </w:tc>
      </w:tr>
    </w:tbl>
    <w:p w:rsidR="0017667F" w:rsidRPr="00331FB0" w:rsidRDefault="0017667F" w:rsidP="0017667F"/>
    <w:tbl>
      <w:tblPr>
        <w:tblW w:w="51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59"/>
      </w:tblGrid>
      <w:tr w:rsidR="0017667F" w:rsidTr="00442305">
        <w:tc>
          <w:tcPr>
            <w:tcW w:w="5000" w:type="pct"/>
            <w:tcBorders>
              <w:top w:val="single" w:sz="4" w:space="0" w:color="auto"/>
              <w:left w:val="single" w:sz="4" w:space="0" w:color="auto"/>
              <w:bottom w:val="single" w:sz="4" w:space="0" w:color="auto"/>
              <w:right w:val="single" w:sz="4" w:space="0" w:color="auto"/>
            </w:tcBorders>
          </w:tcPr>
          <w:p w:rsidR="0017667F" w:rsidRPr="00331FB0" w:rsidRDefault="0017667F" w:rsidP="00442305">
            <w:pPr>
              <w:spacing w:line="276" w:lineRule="auto"/>
              <w:jc w:val="center"/>
              <w:rPr>
                <w:b/>
                <w:sz w:val="28"/>
                <w:szCs w:val="28"/>
                <w:lang w:eastAsia="en-US"/>
              </w:rPr>
            </w:pPr>
          </w:p>
          <w:p w:rsidR="0017667F" w:rsidRPr="00331FB0" w:rsidRDefault="0017667F" w:rsidP="00442305">
            <w:pPr>
              <w:spacing w:line="276" w:lineRule="auto"/>
              <w:rPr>
                <w:rFonts w:asciiTheme="minorBidi" w:hAnsiTheme="minorBidi" w:cstheme="minorBidi"/>
                <w:b/>
                <w:bCs/>
              </w:rPr>
            </w:pPr>
            <w:r w:rsidRPr="00331FB0">
              <w:rPr>
                <w:b/>
                <w:sz w:val="28"/>
                <w:szCs w:val="28"/>
                <w:lang w:eastAsia="en-US"/>
              </w:rPr>
              <w:t xml:space="preserve">Intitulé de la matière : </w:t>
            </w:r>
            <w:r w:rsidRPr="00331FB0">
              <w:rPr>
                <w:rFonts w:asciiTheme="minorBidi" w:hAnsiTheme="minorBidi" w:cstheme="minorBidi"/>
                <w:b/>
                <w:bCs/>
                <w:sz w:val="22"/>
                <w:szCs w:val="22"/>
              </w:rPr>
              <w:t xml:space="preserve">Organisation hôtelière </w:t>
            </w:r>
          </w:p>
          <w:p w:rsidR="0017667F" w:rsidRPr="002E31BC" w:rsidRDefault="0017667F" w:rsidP="00442305">
            <w:pPr>
              <w:spacing w:line="276" w:lineRule="auto"/>
              <w:jc w:val="center"/>
              <w:rPr>
                <w:b/>
                <w:lang w:eastAsia="en-US"/>
              </w:rPr>
            </w:pPr>
            <w:r>
              <w:rPr>
                <w:b/>
                <w:lang w:eastAsia="en-US"/>
              </w:rPr>
              <w:t xml:space="preserve">Volume horaire : 42 </w:t>
            </w:r>
            <w:r w:rsidRPr="00331FB0">
              <w:rPr>
                <w:b/>
                <w:lang w:eastAsia="en-US"/>
              </w:rPr>
              <w:t>h par semestre</w:t>
            </w:r>
          </w:p>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jc w:val="center"/>
              <w:rPr>
                <w:b/>
                <w:lang w:eastAsia="en-US"/>
              </w:rPr>
            </w:pPr>
            <w:r>
              <w:rPr>
                <w:b/>
              </w:rPr>
              <w:t>OBJECTIFS</w:t>
            </w:r>
          </w:p>
        </w:tc>
      </w:tr>
      <w:tr w:rsidR="0017667F" w:rsidTr="00442305">
        <w:tc>
          <w:tcPr>
            <w:tcW w:w="5000" w:type="pct"/>
            <w:tcBorders>
              <w:top w:val="single" w:sz="4" w:space="0" w:color="auto"/>
              <w:left w:val="single" w:sz="4" w:space="0" w:color="auto"/>
              <w:bottom w:val="single" w:sz="4" w:space="0" w:color="auto"/>
              <w:right w:val="single" w:sz="4" w:space="0" w:color="auto"/>
            </w:tcBorders>
            <w:hideMark/>
          </w:tcPr>
          <w:p w:rsidR="0017667F" w:rsidRDefault="0017667F" w:rsidP="00233412">
            <w:pPr>
              <w:rPr>
                <w:rFonts w:eastAsiaTheme="minorHAnsi"/>
                <w:lang w:eastAsia="en-US"/>
              </w:rPr>
            </w:pPr>
            <w:r w:rsidRPr="004F3932">
              <w:rPr>
                <w:rFonts w:eastAsiaTheme="minorHAnsi"/>
                <w:sz w:val="22"/>
                <w:szCs w:val="22"/>
                <w:lang w:eastAsia="en-US"/>
              </w:rPr>
              <w:t xml:space="preserve">L'objectif de ce </w:t>
            </w:r>
            <w:r>
              <w:rPr>
                <w:rFonts w:eastAsiaTheme="minorHAnsi"/>
                <w:sz w:val="22"/>
                <w:szCs w:val="22"/>
                <w:lang w:eastAsia="en-US"/>
              </w:rPr>
              <w:t>cours</w:t>
            </w:r>
            <w:r w:rsidRPr="004F3932">
              <w:rPr>
                <w:rFonts w:eastAsiaTheme="minorHAnsi"/>
                <w:sz w:val="22"/>
                <w:szCs w:val="22"/>
                <w:lang w:eastAsia="en-US"/>
              </w:rPr>
              <w:t xml:space="preserve"> est de</w:t>
            </w:r>
            <w:r w:rsidR="00233412">
              <w:rPr>
                <w:rFonts w:eastAsiaTheme="minorHAnsi"/>
                <w:sz w:val="22"/>
                <w:szCs w:val="22"/>
                <w:lang w:eastAsia="en-US"/>
              </w:rPr>
              <w:t> :</w:t>
            </w:r>
          </w:p>
          <w:p w:rsidR="0017667F" w:rsidRDefault="0017667F" w:rsidP="00442305">
            <w:pPr>
              <w:rPr>
                <w:rFonts w:eastAsiaTheme="minorHAnsi"/>
                <w:lang w:eastAsia="en-US"/>
              </w:rPr>
            </w:pPr>
            <w:r>
              <w:rPr>
                <w:rFonts w:eastAsiaTheme="minorHAnsi"/>
                <w:lang w:eastAsia="en-US"/>
              </w:rPr>
              <w:t>-Connaitre les courants de pensée de l’organisation et les composants d’une structure</w:t>
            </w:r>
          </w:p>
          <w:p w:rsidR="0017667F" w:rsidRDefault="0017667F" w:rsidP="00442305">
            <w:pPr>
              <w:rPr>
                <w:rFonts w:eastAsiaTheme="minorHAnsi"/>
                <w:lang w:eastAsia="en-US"/>
              </w:rPr>
            </w:pPr>
            <w:r>
              <w:rPr>
                <w:rFonts w:eastAsiaTheme="minorHAnsi"/>
                <w:lang w:eastAsia="en-US"/>
              </w:rPr>
              <w:t>-Savoir décoder une organisation</w:t>
            </w:r>
          </w:p>
          <w:p w:rsidR="0017667F" w:rsidRDefault="0017667F" w:rsidP="00442305">
            <w:pPr>
              <w:rPr>
                <w:rFonts w:eastAsiaTheme="minorHAnsi"/>
                <w:lang w:eastAsia="en-US"/>
              </w:rPr>
            </w:pPr>
            <w:r>
              <w:rPr>
                <w:rFonts w:eastAsiaTheme="minorHAnsi"/>
                <w:lang w:eastAsia="en-US"/>
              </w:rPr>
              <w:t>-Connaitre et maitriser les métiers de l’hôtellerie</w:t>
            </w:r>
          </w:p>
          <w:p w:rsidR="0017667F" w:rsidRPr="00A02183" w:rsidRDefault="0017667F" w:rsidP="00442305">
            <w:pPr>
              <w:rPr>
                <w:rFonts w:eastAsiaTheme="minorHAnsi"/>
                <w:lang w:eastAsia="en-US"/>
              </w:rPr>
            </w:pPr>
            <w:r>
              <w:rPr>
                <w:rFonts w:eastAsiaTheme="minorHAnsi"/>
                <w:lang w:eastAsia="en-US"/>
              </w:rPr>
              <w:t>-Maitriser l’organisation d’une entreprise hôtelière</w:t>
            </w:r>
          </w:p>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jc w:val="center"/>
              <w:rPr>
                <w:b/>
              </w:rPr>
            </w:pPr>
            <w:r>
              <w:rPr>
                <w:b/>
              </w:rPr>
              <w:t>PRE REQUIS</w:t>
            </w:r>
          </w:p>
        </w:tc>
      </w:tr>
      <w:tr w:rsidR="0017667F" w:rsidTr="00442305">
        <w:tc>
          <w:tcPr>
            <w:tcW w:w="5000" w:type="pct"/>
            <w:tcBorders>
              <w:top w:val="single" w:sz="4" w:space="0" w:color="auto"/>
              <w:left w:val="single" w:sz="4" w:space="0" w:color="auto"/>
              <w:bottom w:val="single" w:sz="4" w:space="0" w:color="auto"/>
              <w:right w:val="single" w:sz="4" w:space="0" w:color="auto"/>
            </w:tcBorders>
            <w:hideMark/>
          </w:tcPr>
          <w:p w:rsidR="0017667F" w:rsidRDefault="0017667F" w:rsidP="00442305">
            <w:pPr>
              <w:ind w:right="22"/>
              <w:jc w:val="both"/>
              <w:rPr>
                <w:b/>
              </w:rPr>
            </w:pPr>
          </w:p>
          <w:p w:rsidR="0017667F" w:rsidRDefault="0017667F" w:rsidP="00442305">
            <w:pPr>
              <w:ind w:right="22"/>
              <w:jc w:val="both"/>
            </w:pPr>
            <w:r>
              <w:t>-Notions de base autour de l’histoire de la pensée en matière d’organisation d’entreprises</w:t>
            </w:r>
          </w:p>
          <w:p w:rsidR="0017667F" w:rsidRDefault="0017667F" w:rsidP="00442305">
            <w:pPr>
              <w:ind w:right="22"/>
              <w:jc w:val="both"/>
            </w:pPr>
            <w:r>
              <w:t>- Quelques connaissances à propos des métiers de l’hôtellerie</w:t>
            </w:r>
          </w:p>
          <w:p w:rsidR="0017667F" w:rsidRPr="006B3EE9" w:rsidRDefault="0017667F" w:rsidP="00442305">
            <w:pPr>
              <w:ind w:right="22"/>
              <w:jc w:val="both"/>
            </w:pPr>
          </w:p>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spacing w:line="276" w:lineRule="auto"/>
              <w:jc w:val="center"/>
              <w:rPr>
                <w:b/>
                <w:lang w:eastAsia="en-US"/>
              </w:rPr>
            </w:pPr>
            <w:r>
              <w:rPr>
                <w:b/>
              </w:rPr>
              <w:t>PLAN DU COURS</w:t>
            </w:r>
          </w:p>
        </w:tc>
      </w:tr>
      <w:tr w:rsidR="0017667F" w:rsidTr="00442305">
        <w:tc>
          <w:tcPr>
            <w:tcW w:w="5000" w:type="pct"/>
            <w:tcBorders>
              <w:top w:val="single" w:sz="4" w:space="0" w:color="auto"/>
              <w:left w:val="single" w:sz="4" w:space="0" w:color="auto"/>
              <w:bottom w:val="single" w:sz="4" w:space="0" w:color="auto"/>
              <w:right w:val="single" w:sz="4" w:space="0" w:color="auto"/>
            </w:tcBorders>
            <w:hideMark/>
          </w:tcPr>
          <w:p w:rsidR="0017667F" w:rsidRDefault="0017667F" w:rsidP="00442305">
            <w:pPr>
              <w:rPr>
                <w:bCs/>
              </w:rPr>
            </w:pPr>
          </w:p>
          <w:p w:rsidR="0017667F" w:rsidRDefault="0017667F" w:rsidP="00442305">
            <w:pPr>
              <w:rPr>
                <w:b/>
              </w:rPr>
            </w:pPr>
            <w:r w:rsidRPr="006C6D6A">
              <w:rPr>
                <w:b/>
              </w:rPr>
              <w:t>Introduction</w:t>
            </w:r>
          </w:p>
          <w:p w:rsidR="0017667F" w:rsidRDefault="0017667F" w:rsidP="00442305">
            <w:pPr>
              <w:rPr>
                <w:b/>
              </w:rPr>
            </w:pPr>
            <w:r>
              <w:rPr>
                <w:b/>
              </w:rPr>
              <w:t xml:space="preserve">Chapitre I : L’essentiel des courants de pensée de l’organisation </w:t>
            </w:r>
          </w:p>
          <w:p w:rsidR="0017667F" w:rsidRPr="006C6D6A" w:rsidRDefault="0017667F" w:rsidP="00442305">
            <w:pPr>
              <w:pStyle w:val="Paragraphedeliste"/>
              <w:numPr>
                <w:ilvl w:val="0"/>
                <w:numId w:val="17"/>
              </w:numPr>
              <w:rPr>
                <w:bCs/>
              </w:rPr>
            </w:pPr>
            <w:r w:rsidRPr="006C6D6A">
              <w:rPr>
                <w:bCs/>
              </w:rPr>
              <w:t>L’école fonctionnaliste</w:t>
            </w:r>
          </w:p>
          <w:p w:rsidR="0017667F" w:rsidRPr="006C6D6A" w:rsidRDefault="0017667F" w:rsidP="00442305">
            <w:pPr>
              <w:pStyle w:val="Paragraphedeliste"/>
              <w:numPr>
                <w:ilvl w:val="0"/>
                <w:numId w:val="17"/>
              </w:numPr>
              <w:rPr>
                <w:bCs/>
              </w:rPr>
            </w:pPr>
            <w:r w:rsidRPr="006C6D6A">
              <w:rPr>
                <w:bCs/>
              </w:rPr>
              <w:t>L’école critique</w:t>
            </w:r>
          </w:p>
          <w:p w:rsidR="0017667F" w:rsidRDefault="0017667F" w:rsidP="00442305">
            <w:pPr>
              <w:rPr>
                <w:b/>
              </w:rPr>
            </w:pPr>
            <w:r w:rsidRPr="006C6D6A">
              <w:rPr>
                <w:b/>
              </w:rPr>
              <w:t>Chapitre I</w:t>
            </w:r>
            <w:r>
              <w:rPr>
                <w:b/>
              </w:rPr>
              <w:t>I : Les composants d’une structure</w:t>
            </w:r>
          </w:p>
          <w:p w:rsidR="0017667F" w:rsidRPr="00C203AB" w:rsidRDefault="0017667F" w:rsidP="00442305">
            <w:pPr>
              <w:pStyle w:val="Paragraphedeliste"/>
              <w:numPr>
                <w:ilvl w:val="0"/>
                <w:numId w:val="18"/>
              </w:numPr>
              <w:rPr>
                <w:b/>
              </w:rPr>
            </w:pPr>
            <w:r w:rsidRPr="00C203AB">
              <w:rPr>
                <w:b/>
              </w:rPr>
              <w:t>L’approche globale</w:t>
            </w:r>
          </w:p>
          <w:p w:rsidR="0017667F" w:rsidRPr="00C203AB" w:rsidRDefault="0017667F" w:rsidP="00442305">
            <w:pPr>
              <w:pStyle w:val="Paragraphedeliste"/>
              <w:numPr>
                <w:ilvl w:val="0"/>
                <w:numId w:val="18"/>
              </w:numPr>
              <w:rPr>
                <w:b/>
              </w:rPr>
            </w:pPr>
            <w:r w:rsidRPr="00C203AB">
              <w:rPr>
                <w:b/>
              </w:rPr>
              <w:t>Le modèle d’Henri Mintzberg</w:t>
            </w:r>
          </w:p>
          <w:p w:rsidR="0017667F" w:rsidRPr="00C203AB" w:rsidRDefault="0017667F" w:rsidP="00442305">
            <w:pPr>
              <w:ind w:left="720"/>
              <w:rPr>
                <w:bCs/>
              </w:rPr>
            </w:pPr>
            <w:r w:rsidRPr="00C203AB">
              <w:rPr>
                <w:bCs/>
              </w:rPr>
              <w:t>2.1 La composition d’une organisation</w:t>
            </w:r>
          </w:p>
          <w:p w:rsidR="0017667F" w:rsidRPr="00C203AB" w:rsidRDefault="0017667F" w:rsidP="00442305">
            <w:pPr>
              <w:ind w:left="720"/>
              <w:rPr>
                <w:bCs/>
              </w:rPr>
            </w:pPr>
            <w:r w:rsidRPr="00C203AB">
              <w:rPr>
                <w:bCs/>
              </w:rPr>
              <w:t>2.2 Les paramètres de conception</w:t>
            </w:r>
          </w:p>
          <w:p w:rsidR="0017667F" w:rsidRPr="00C203AB" w:rsidRDefault="0017667F" w:rsidP="00442305">
            <w:pPr>
              <w:ind w:left="720"/>
              <w:rPr>
                <w:bCs/>
              </w:rPr>
            </w:pPr>
            <w:r w:rsidRPr="00C203AB">
              <w:rPr>
                <w:bCs/>
              </w:rPr>
              <w:t xml:space="preserve">2.3 La théorie de </w:t>
            </w:r>
            <w:r>
              <w:rPr>
                <w:bCs/>
              </w:rPr>
              <w:t>contingence</w:t>
            </w:r>
          </w:p>
          <w:p w:rsidR="0017667F" w:rsidRPr="00C203AB" w:rsidRDefault="0017667F" w:rsidP="00442305">
            <w:pPr>
              <w:ind w:left="720"/>
              <w:rPr>
                <w:bCs/>
              </w:rPr>
            </w:pPr>
            <w:r w:rsidRPr="00C203AB">
              <w:rPr>
                <w:bCs/>
              </w:rPr>
              <w:t>2.4 Les types d’organisation selon d’Henri Mintzberg</w:t>
            </w:r>
          </w:p>
          <w:p w:rsidR="0017667F" w:rsidRDefault="0017667F" w:rsidP="00442305">
            <w:pPr>
              <w:ind w:left="720"/>
              <w:rPr>
                <w:bCs/>
              </w:rPr>
            </w:pPr>
            <w:r w:rsidRPr="00C203AB">
              <w:rPr>
                <w:bCs/>
              </w:rPr>
              <w:t>2.5 Les limite</w:t>
            </w:r>
            <w:r>
              <w:rPr>
                <w:bCs/>
              </w:rPr>
              <w:t>s</w:t>
            </w:r>
            <w:r w:rsidRPr="00C203AB">
              <w:rPr>
                <w:bCs/>
              </w:rPr>
              <w:t xml:space="preserve"> de l’auteur</w:t>
            </w:r>
          </w:p>
          <w:p w:rsidR="0017667F" w:rsidRPr="00C203AB" w:rsidRDefault="0017667F" w:rsidP="00442305">
            <w:pPr>
              <w:pStyle w:val="Paragraphedeliste"/>
              <w:numPr>
                <w:ilvl w:val="0"/>
                <w:numId w:val="18"/>
              </w:numPr>
              <w:rPr>
                <w:b/>
              </w:rPr>
            </w:pPr>
            <w:r w:rsidRPr="00C203AB">
              <w:rPr>
                <w:b/>
              </w:rPr>
              <w:t>Une nouvelle forme d’organisation : l’organisation apprenante</w:t>
            </w:r>
          </w:p>
          <w:p w:rsidR="0017667F" w:rsidRDefault="0017667F" w:rsidP="00442305">
            <w:pPr>
              <w:rPr>
                <w:bCs/>
              </w:rPr>
            </w:pPr>
          </w:p>
          <w:p w:rsidR="0017667F" w:rsidRPr="00C203AB" w:rsidRDefault="0017667F" w:rsidP="00442305">
            <w:pPr>
              <w:rPr>
                <w:bCs/>
              </w:rPr>
            </w:pPr>
            <w:r w:rsidRPr="00C203AB">
              <w:rPr>
                <w:bCs/>
              </w:rPr>
              <w:t>2.1 L’apprentissage individuel au sein d’une organisation</w:t>
            </w:r>
          </w:p>
          <w:p w:rsidR="0017667F" w:rsidRPr="00C203AB" w:rsidRDefault="0017667F" w:rsidP="00442305">
            <w:pPr>
              <w:ind w:left="720"/>
              <w:rPr>
                <w:bCs/>
              </w:rPr>
            </w:pPr>
            <w:r w:rsidRPr="00C203AB">
              <w:rPr>
                <w:bCs/>
              </w:rPr>
              <w:t>2.2 L’apprentissage collectif ou l’organisation apprenante</w:t>
            </w:r>
          </w:p>
          <w:p w:rsidR="0017667F" w:rsidRPr="00C203AB" w:rsidRDefault="0017667F" w:rsidP="00442305">
            <w:pPr>
              <w:ind w:left="720"/>
              <w:rPr>
                <w:bCs/>
              </w:rPr>
            </w:pPr>
            <w:r w:rsidRPr="00C203AB">
              <w:rPr>
                <w:bCs/>
              </w:rPr>
              <w:t xml:space="preserve">2.3 La notion de mémoire collective </w:t>
            </w:r>
          </w:p>
          <w:p w:rsidR="0017667F" w:rsidRPr="00C203AB" w:rsidRDefault="0017667F" w:rsidP="00442305">
            <w:pPr>
              <w:ind w:left="720"/>
              <w:rPr>
                <w:bCs/>
              </w:rPr>
            </w:pPr>
            <w:r w:rsidRPr="00C203AB">
              <w:rPr>
                <w:bCs/>
              </w:rPr>
              <w:t>2.4 Les méthodes collectives de transmission</w:t>
            </w:r>
          </w:p>
          <w:p w:rsidR="0017667F" w:rsidRDefault="0017667F" w:rsidP="00442305">
            <w:pPr>
              <w:rPr>
                <w:bCs/>
              </w:rPr>
            </w:pPr>
          </w:p>
          <w:p w:rsidR="0017667F" w:rsidRDefault="0017667F" w:rsidP="00442305">
            <w:pPr>
              <w:rPr>
                <w:b/>
              </w:rPr>
            </w:pPr>
            <w:r w:rsidRPr="006C6D6A">
              <w:rPr>
                <w:b/>
              </w:rPr>
              <w:t>Chapitre I</w:t>
            </w:r>
            <w:r>
              <w:rPr>
                <w:b/>
              </w:rPr>
              <w:t>II : Décoder une organisation</w:t>
            </w:r>
          </w:p>
          <w:p w:rsidR="0017667F" w:rsidRDefault="0017667F" w:rsidP="00442305">
            <w:pPr>
              <w:pStyle w:val="Paragraphedeliste"/>
              <w:numPr>
                <w:ilvl w:val="0"/>
                <w:numId w:val="19"/>
              </w:numPr>
              <w:rPr>
                <w:b/>
              </w:rPr>
            </w:pPr>
            <w:r>
              <w:rPr>
                <w:b/>
              </w:rPr>
              <w:t>L’organisation sous l’angle rationnel</w:t>
            </w:r>
          </w:p>
          <w:p w:rsidR="0017667F" w:rsidRPr="00C203AB" w:rsidRDefault="0017667F" w:rsidP="00442305">
            <w:pPr>
              <w:pStyle w:val="Paragraphedeliste"/>
              <w:numPr>
                <w:ilvl w:val="1"/>
                <w:numId w:val="20"/>
              </w:numPr>
              <w:rPr>
                <w:bCs/>
              </w:rPr>
            </w:pPr>
            <w:r w:rsidRPr="00C203AB">
              <w:rPr>
                <w:bCs/>
              </w:rPr>
              <w:t>L’approche de Taylor 1911</w:t>
            </w:r>
          </w:p>
          <w:p w:rsidR="0017667F" w:rsidRPr="00C203AB" w:rsidRDefault="0017667F" w:rsidP="00442305">
            <w:pPr>
              <w:pStyle w:val="Paragraphedeliste"/>
              <w:numPr>
                <w:ilvl w:val="1"/>
                <w:numId w:val="20"/>
              </w:numPr>
              <w:rPr>
                <w:bCs/>
              </w:rPr>
            </w:pPr>
            <w:r w:rsidRPr="00C203AB">
              <w:rPr>
                <w:bCs/>
              </w:rPr>
              <w:t xml:space="preserve"> L’approche de Weber XIX siècle</w:t>
            </w:r>
          </w:p>
          <w:p w:rsidR="0017667F" w:rsidRDefault="0017667F" w:rsidP="00442305">
            <w:pPr>
              <w:pStyle w:val="Paragraphedeliste"/>
              <w:numPr>
                <w:ilvl w:val="0"/>
                <w:numId w:val="19"/>
              </w:numPr>
              <w:rPr>
                <w:b/>
              </w:rPr>
            </w:pPr>
            <w:r>
              <w:rPr>
                <w:b/>
              </w:rPr>
              <w:t>L’école des relations humaines (motivation)</w:t>
            </w:r>
          </w:p>
          <w:p w:rsidR="0017667F" w:rsidRDefault="0017667F" w:rsidP="00442305">
            <w:pPr>
              <w:pStyle w:val="Paragraphedeliste"/>
              <w:numPr>
                <w:ilvl w:val="0"/>
                <w:numId w:val="19"/>
              </w:numPr>
              <w:rPr>
                <w:b/>
              </w:rPr>
            </w:pPr>
            <w:r>
              <w:rPr>
                <w:b/>
              </w:rPr>
              <w:t>L’école du pouvoir, le modèle de crozier-friedberg</w:t>
            </w:r>
          </w:p>
          <w:p w:rsidR="0017667F" w:rsidRPr="00C203AB" w:rsidRDefault="0017667F" w:rsidP="00442305">
            <w:pPr>
              <w:pStyle w:val="Paragraphedeliste"/>
              <w:rPr>
                <w:bCs/>
              </w:rPr>
            </w:pPr>
            <w:r w:rsidRPr="00C203AB">
              <w:rPr>
                <w:bCs/>
              </w:rPr>
              <w:t>3.1 La thèse des auteurs</w:t>
            </w:r>
          </w:p>
          <w:p w:rsidR="0017667F" w:rsidRPr="00C203AB" w:rsidRDefault="0017667F" w:rsidP="00442305">
            <w:pPr>
              <w:pStyle w:val="Paragraphedeliste"/>
              <w:numPr>
                <w:ilvl w:val="1"/>
                <w:numId w:val="21"/>
              </w:numPr>
              <w:rPr>
                <w:bCs/>
              </w:rPr>
            </w:pPr>
            <w:r w:rsidRPr="00C203AB">
              <w:rPr>
                <w:bCs/>
              </w:rPr>
              <w:t>L’acteur</w:t>
            </w:r>
          </w:p>
          <w:p w:rsidR="0017667F" w:rsidRPr="00C203AB" w:rsidRDefault="0017667F" w:rsidP="00442305">
            <w:pPr>
              <w:pStyle w:val="Paragraphedeliste"/>
              <w:numPr>
                <w:ilvl w:val="1"/>
                <w:numId w:val="22"/>
              </w:numPr>
              <w:rPr>
                <w:bCs/>
              </w:rPr>
            </w:pPr>
            <w:r w:rsidRPr="00C203AB">
              <w:rPr>
                <w:bCs/>
              </w:rPr>
              <w:t>les contraintes de l’environnement</w:t>
            </w:r>
          </w:p>
          <w:p w:rsidR="0017667F" w:rsidRPr="00C203AB" w:rsidRDefault="0017667F" w:rsidP="00442305">
            <w:pPr>
              <w:pStyle w:val="Paragraphedeliste"/>
              <w:numPr>
                <w:ilvl w:val="1"/>
                <w:numId w:val="21"/>
              </w:numPr>
              <w:rPr>
                <w:bCs/>
                <w:lang w:eastAsia="en-US"/>
              </w:rPr>
            </w:pPr>
            <w:r w:rsidRPr="00C203AB">
              <w:rPr>
                <w:bCs/>
                <w:lang w:eastAsia="en-US"/>
              </w:rPr>
              <w:t>Les relations de pouvoir</w:t>
            </w:r>
          </w:p>
          <w:p w:rsidR="0017667F" w:rsidRPr="00C203AB" w:rsidRDefault="0017667F" w:rsidP="00442305">
            <w:pPr>
              <w:pStyle w:val="Paragraphedeliste"/>
              <w:numPr>
                <w:ilvl w:val="1"/>
                <w:numId w:val="21"/>
              </w:numPr>
              <w:rPr>
                <w:bCs/>
              </w:rPr>
            </w:pPr>
            <w:r w:rsidRPr="00C203AB">
              <w:rPr>
                <w:bCs/>
                <w:lang w:eastAsia="en-US"/>
              </w:rPr>
              <w:t>Structure organisationnelle</w:t>
            </w:r>
          </w:p>
          <w:p w:rsidR="0017667F" w:rsidRDefault="0017667F" w:rsidP="00442305">
            <w:pPr>
              <w:pStyle w:val="Paragraphedeliste"/>
              <w:numPr>
                <w:ilvl w:val="1"/>
                <w:numId w:val="21"/>
              </w:numPr>
              <w:rPr>
                <w:bCs/>
              </w:rPr>
            </w:pPr>
            <w:r w:rsidRPr="00C203AB">
              <w:rPr>
                <w:bCs/>
                <w:lang w:eastAsia="en-US"/>
              </w:rPr>
              <w:t>Le concept de relais</w:t>
            </w:r>
          </w:p>
          <w:p w:rsidR="0017667F" w:rsidRPr="00C203AB" w:rsidRDefault="0017667F" w:rsidP="00442305">
            <w:pPr>
              <w:pStyle w:val="Paragraphedeliste"/>
              <w:numPr>
                <w:ilvl w:val="0"/>
                <w:numId w:val="19"/>
              </w:numPr>
              <w:rPr>
                <w:b/>
              </w:rPr>
            </w:pPr>
            <w:r w:rsidRPr="00C203AB">
              <w:rPr>
                <w:b/>
              </w:rPr>
              <w:t>L’école du leadership</w:t>
            </w:r>
          </w:p>
          <w:p w:rsidR="0017667F" w:rsidRPr="00723E39" w:rsidRDefault="0017667F" w:rsidP="00442305">
            <w:pPr>
              <w:pStyle w:val="Paragraphedeliste"/>
              <w:numPr>
                <w:ilvl w:val="0"/>
                <w:numId w:val="19"/>
              </w:numPr>
              <w:rPr>
                <w:b/>
              </w:rPr>
            </w:pPr>
            <w:r w:rsidRPr="00723E39">
              <w:rPr>
                <w:b/>
              </w:rPr>
              <w:lastRenderedPageBreak/>
              <w:t xml:space="preserve">L’école de la décision </w:t>
            </w:r>
          </w:p>
          <w:p w:rsidR="0017667F" w:rsidRPr="00723E39" w:rsidRDefault="0017667F" w:rsidP="00442305">
            <w:pPr>
              <w:pStyle w:val="Paragraphedeliste"/>
              <w:numPr>
                <w:ilvl w:val="0"/>
                <w:numId w:val="19"/>
              </w:numPr>
              <w:rPr>
                <w:b/>
              </w:rPr>
            </w:pPr>
            <w:r w:rsidRPr="00723E39">
              <w:rPr>
                <w:b/>
              </w:rPr>
              <w:t>L’école de la valeur</w:t>
            </w:r>
          </w:p>
          <w:p w:rsidR="0017667F" w:rsidRDefault="0017667F" w:rsidP="00442305">
            <w:pPr>
              <w:pStyle w:val="Paragraphedeliste"/>
              <w:rPr>
                <w:bCs/>
              </w:rPr>
            </w:pPr>
            <w:r>
              <w:rPr>
                <w:bCs/>
              </w:rPr>
              <w:t>6.1 Le modèle</w:t>
            </w:r>
          </w:p>
          <w:p w:rsidR="0017667F" w:rsidRDefault="0017667F" w:rsidP="00442305">
            <w:pPr>
              <w:pStyle w:val="Paragraphedeliste"/>
              <w:rPr>
                <w:bCs/>
              </w:rPr>
            </w:pPr>
            <w:r>
              <w:rPr>
                <w:bCs/>
              </w:rPr>
              <w:t>6.2 Exemple d’une analyse</w:t>
            </w:r>
          </w:p>
          <w:p w:rsidR="0017667F" w:rsidRDefault="0017667F" w:rsidP="00442305">
            <w:pPr>
              <w:pStyle w:val="Paragraphedeliste"/>
              <w:rPr>
                <w:bCs/>
              </w:rPr>
            </w:pPr>
            <w:r>
              <w:rPr>
                <w:bCs/>
              </w:rPr>
              <w:t>6.3 la valeur de groupe : le tableau de bord prospectif</w:t>
            </w:r>
          </w:p>
          <w:p w:rsidR="0017667F" w:rsidRDefault="0017667F" w:rsidP="00442305">
            <w:pPr>
              <w:rPr>
                <w:b/>
              </w:rPr>
            </w:pPr>
            <w:r w:rsidRPr="006C6D6A">
              <w:rPr>
                <w:b/>
              </w:rPr>
              <w:t>Chapitre I</w:t>
            </w:r>
            <w:r>
              <w:rPr>
                <w:b/>
              </w:rPr>
              <w:t>V : Les métiers de l’hôtellerie</w:t>
            </w:r>
          </w:p>
          <w:p w:rsidR="0017667F" w:rsidRDefault="0017667F" w:rsidP="00442305">
            <w:pPr>
              <w:pStyle w:val="Paragraphedeliste"/>
              <w:numPr>
                <w:ilvl w:val="0"/>
                <w:numId w:val="23"/>
              </w:numPr>
              <w:rPr>
                <w:b/>
              </w:rPr>
            </w:pPr>
            <w:r>
              <w:rPr>
                <w:b/>
              </w:rPr>
              <w:t>Les métiers classiques de l’hôtellerie</w:t>
            </w:r>
          </w:p>
          <w:p w:rsidR="0017667F" w:rsidRPr="00C203AB" w:rsidRDefault="0017667F" w:rsidP="00442305">
            <w:pPr>
              <w:pStyle w:val="Paragraphedeliste"/>
              <w:numPr>
                <w:ilvl w:val="1"/>
                <w:numId w:val="24"/>
              </w:numPr>
              <w:rPr>
                <w:bCs/>
              </w:rPr>
            </w:pPr>
            <w:r>
              <w:rPr>
                <w:bCs/>
              </w:rPr>
              <w:t>Les catégories d’emploi dans l’hôtellerie et les différents postes d’emploi conséquents par département</w:t>
            </w:r>
          </w:p>
          <w:p w:rsidR="0017667F" w:rsidRDefault="0017667F" w:rsidP="00442305">
            <w:pPr>
              <w:pStyle w:val="Paragraphedeliste"/>
              <w:numPr>
                <w:ilvl w:val="1"/>
                <w:numId w:val="24"/>
              </w:numPr>
              <w:rPr>
                <w:bCs/>
              </w:rPr>
            </w:pPr>
            <w:r w:rsidRPr="00C203AB">
              <w:rPr>
                <w:bCs/>
              </w:rPr>
              <w:t xml:space="preserve"> L</w:t>
            </w:r>
            <w:r>
              <w:rPr>
                <w:bCs/>
              </w:rPr>
              <w:t>es attributions des différents postes d’emploi en hôtellerie</w:t>
            </w:r>
          </w:p>
          <w:p w:rsidR="0017667F" w:rsidRPr="00723E39" w:rsidRDefault="0017667F" w:rsidP="00442305">
            <w:pPr>
              <w:pStyle w:val="Paragraphedeliste"/>
              <w:numPr>
                <w:ilvl w:val="0"/>
                <w:numId w:val="23"/>
              </w:numPr>
              <w:rPr>
                <w:b/>
              </w:rPr>
            </w:pPr>
            <w:r w:rsidRPr="00723E39">
              <w:rPr>
                <w:b/>
              </w:rPr>
              <w:t>Les métiers émergents de l’hôtellerie</w:t>
            </w:r>
          </w:p>
          <w:p w:rsidR="0017667F" w:rsidRDefault="0017667F" w:rsidP="00442305">
            <w:pPr>
              <w:pStyle w:val="Paragraphedeliste"/>
              <w:rPr>
                <w:bCs/>
              </w:rPr>
            </w:pPr>
            <w:r>
              <w:rPr>
                <w:bCs/>
              </w:rPr>
              <w:t>2.1 Quelles catégories d’emploi pour les postes d’emploi émergents de l’hôtellerie</w:t>
            </w:r>
          </w:p>
          <w:p w:rsidR="0017667F" w:rsidRDefault="0017667F" w:rsidP="00442305">
            <w:pPr>
              <w:pStyle w:val="Paragraphedeliste"/>
              <w:rPr>
                <w:bCs/>
              </w:rPr>
            </w:pPr>
            <w:r>
              <w:rPr>
                <w:bCs/>
              </w:rPr>
              <w:t>2.2 Les attributions des postes d’emploi émergent de l’hôtellerie</w:t>
            </w:r>
          </w:p>
          <w:p w:rsidR="0017667F" w:rsidRDefault="0017667F" w:rsidP="00442305">
            <w:pPr>
              <w:rPr>
                <w:b/>
              </w:rPr>
            </w:pPr>
            <w:r w:rsidRPr="00BC20D6">
              <w:rPr>
                <w:b/>
              </w:rPr>
              <w:t xml:space="preserve">Chapitre V : </w:t>
            </w:r>
            <w:r>
              <w:rPr>
                <w:b/>
              </w:rPr>
              <w:t>L’organisation d’une entreprise hôtelière</w:t>
            </w:r>
          </w:p>
          <w:p w:rsidR="0017667F" w:rsidRDefault="0017667F" w:rsidP="00442305">
            <w:pPr>
              <w:pStyle w:val="Paragraphedeliste"/>
              <w:numPr>
                <w:ilvl w:val="0"/>
                <w:numId w:val="25"/>
              </w:numPr>
              <w:rPr>
                <w:b/>
              </w:rPr>
            </w:pPr>
            <w:r>
              <w:rPr>
                <w:b/>
              </w:rPr>
              <w:t>La direction générale d’une entreprise  hôtelière</w:t>
            </w:r>
          </w:p>
          <w:p w:rsidR="0017667F" w:rsidRDefault="0017667F" w:rsidP="00442305">
            <w:pPr>
              <w:pStyle w:val="Paragraphedeliste"/>
              <w:numPr>
                <w:ilvl w:val="0"/>
                <w:numId w:val="25"/>
              </w:numPr>
              <w:rPr>
                <w:b/>
              </w:rPr>
            </w:pPr>
            <w:r>
              <w:rPr>
                <w:b/>
              </w:rPr>
              <w:t>Les départements rattachés en staff par rapport à la direction générale</w:t>
            </w:r>
          </w:p>
          <w:p w:rsidR="0017667F" w:rsidRDefault="0017667F" w:rsidP="00442305">
            <w:pPr>
              <w:pStyle w:val="Paragraphedeliste"/>
              <w:rPr>
                <w:bCs/>
              </w:rPr>
            </w:pPr>
            <w:r w:rsidRPr="00723E39">
              <w:rPr>
                <w:bCs/>
              </w:rPr>
              <w:t xml:space="preserve">2.1 </w:t>
            </w:r>
            <w:r>
              <w:rPr>
                <w:bCs/>
              </w:rPr>
              <w:t>le département d’audit interne</w:t>
            </w:r>
          </w:p>
          <w:p w:rsidR="0017667F" w:rsidRDefault="0017667F" w:rsidP="00442305">
            <w:pPr>
              <w:pStyle w:val="Paragraphedeliste"/>
              <w:rPr>
                <w:bCs/>
              </w:rPr>
            </w:pPr>
            <w:r>
              <w:rPr>
                <w:bCs/>
              </w:rPr>
              <w:t>2.2 Le département de contrôle de gestion</w:t>
            </w:r>
          </w:p>
          <w:p w:rsidR="0017667F" w:rsidRPr="00723E39" w:rsidRDefault="0017667F" w:rsidP="00442305">
            <w:pPr>
              <w:pStyle w:val="Paragraphedeliste"/>
              <w:rPr>
                <w:bCs/>
              </w:rPr>
            </w:pPr>
            <w:r>
              <w:rPr>
                <w:bCs/>
              </w:rPr>
              <w:t>2.3 Le département « hygiène et qualité »</w:t>
            </w:r>
          </w:p>
          <w:p w:rsidR="0017667F" w:rsidRPr="00723E39" w:rsidRDefault="0017667F" w:rsidP="00442305">
            <w:pPr>
              <w:pStyle w:val="Paragraphedeliste"/>
              <w:numPr>
                <w:ilvl w:val="0"/>
                <w:numId w:val="25"/>
              </w:numPr>
              <w:rPr>
                <w:b/>
              </w:rPr>
            </w:pPr>
            <w:r>
              <w:rPr>
                <w:b/>
              </w:rPr>
              <w:t>Les directions d’une entreprise  hôtelière</w:t>
            </w:r>
          </w:p>
          <w:p w:rsidR="0017667F" w:rsidRDefault="0017667F" w:rsidP="00442305">
            <w:pPr>
              <w:pStyle w:val="Paragraphedeliste"/>
              <w:rPr>
                <w:bCs/>
              </w:rPr>
            </w:pPr>
            <w:r>
              <w:rPr>
                <w:bCs/>
              </w:rPr>
              <w:t>3.1 la direction d’hébergement</w:t>
            </w:r>
          </w:p>
          <w:p w:rsidR="0017667F" w:rsidRDefault="0017667F" w:rsidP="00442305">
            <w:pPr>
              <w:pStyle w:val="Paragraphedeliste"/>
              <w:rPr>
                <w:bCs/>
              </w:rPr>
            </w:pPr>
            <w:r>
              <w:rPr>
                <w:bCs/>
              </w:rPr>
              <w:t>3.2 La direction de restauration</w:t>
            </w:r>
          </w:p>
          <w:p w:rsidR="0017667F" w:rsidRDefault="0017667F" w:rsidP="00442305">
            <w:pPr>
              <w:pStyle w:val="Paragraphedeliste"/>
              <w:rPr>
                <w:bCs/>
              </w:rPr>
            </w:pPr>
            <w:r>
              <w:rPr>
                <w:bCs/>
              </w:rPr>
              <w:t>3.3 La direction d’entretien et maintenance</w:t>
            </w:r>
          </w:p>
          <w:p w:rsidR="0017667F" w:rsidRDefault="0017667F" w:rsidP="00442305">
            <w:pPr>
              <w:pStyle w:val="Paragraphedeliste"/>
              <w:rPr>
                <w:bCs/>
              </w:rPr>
            </w:pPr>
            <w:r>
              <w:rPr>
                <w:bCs/>
              </w:rPr>
              <w:t>3.4 la direction financière et administrative</w:t>
            </w:r>
          </w:p>
          <w:p w:rsidR="0017667F" w:rsidRDefault="0017667F" w:rsidP="00442305">
            <w:pPr>
              <w:pStyle w:val="Paragraphedeliste"/>
              <w:rPr>
                <w:bCs/>
              </w:rPr>
            </w:pPr>
            <w:r>
              <w:rPr>
                <w:bCs/>
              </w:rPr>
              <w:t>3.5 la direction du marketing et des ventes</w:t>
            </w:r>
          </w:p>
          <w:p w:rsidR="0017667F" w:rsidRPr="000178CA" w:rsidRDefault="0017667F" w:rsidP="00442305">
            <w:pPr>
              <w:rPr>
                <w:bCs/>
              </w:rPr>
            </w:pPr>
            <w:r>
              <w:rPr>
                <w:bCs/>
              </w:rPr>
              <w:t>Conclusion générale</w:t>
            </w:r>
          </w:p>
          <w:p w:rsidR="0017667F" w:rsidRPr="00A94224" w:rsidRDefault="0017667F" w:rsidP="00442305">
            <w:pPr>
              <w:rPr>
                <w:bCs/>
              </w:rPr>
            </w:pPr>
          </w:p>
          <w:p w:rsidR="0017667F" w:rsidRPr="00727DBD" w:rsidRDefault="0017667F" w:rsidP="00442305">
            <w:pPr>
              <w:rPr>
                <w:b/>
                <w:bCs/>
                <w:lang w:eastAsia="en-US"/>
              </w:rPr>
            </w:pPr>
            <w:r w:rsidRPr="00727DBD">
              <w:rPr>
                <w:b/>
                <w:bCs/>
                <w:lang w:eastAsia="en-US"/>
              </w:rPr>
              <w:t xml:space="preserve">Bibliographie </w:t>
            </w:r>
          </w:p>
          <w:p w:rsidR="0017667F" w:rsidRDefault="0017667F" w:rsidP="00442305">
            <w:pPr>
              <w:rPr>
                <w:bCs/>
                <w:lang w:eastAsia="en-US"/>
              </w:rPr>
            </w:pPr>
          </w:p>
          <w:p w:rsidR="0017667F" w:rsidRDefault="0017667F" w:rsidP="00442305">
            <w:pPr>
              <w:rPr>
                <w:bCs/>
                <w:lang w:eastAsia="en-US"/>
              </w:rPr>
            </w:pPr>
            <w:r>
              <w:rPr>
                <w:bCs/>
                <w:lang w:eastAsia="en-US"/>
              </w:rPr>
              <w:t xml:space="preserve">        -</w:t>
            </w:r>
            <w:r w:rsidRPr="00177B18">
              <w:rPr>
                <w:bCs/>
                <w:lang w:eastAsia="en-US"/>
              </w:rPr>
              <w:t>Richard Sopranot Organisation et gestion de l’entreprise, Dunod Paris 2012.</w:t>
            </w:r>
          </w:p>
          <w:p w:rsidR="0017667F" w:rsidRPr="00177B18" w:rsidRDefault="0017667F" w:rsidP="00442305">
            <w:pPr>
              <w:rPr>
                <w:bCs/>
                <w:lang w:eastAsia="en-US"/>
              </w:rPr>
            </w:pPr>
            <w:r>
              <w:rPr>
                <w:bCs/>
                <w:lang w:eastAsia="en-US"/>
              </w:rPr>
              <w:t xml:space="preserve">        -</w:t>
            </w:r>
            <w:r w:rsidRPr="00177B18">
              <w:rPr>
                <w:bCs/>
                <w:lang w:eastAsia="en-US"/>
              </w:rPr>
              <w:t>Jean Michel plane La théorie des organisations Dunod Paris 2017</w:t>
            </w:r>
          </w:p>
          <w:p w:rsidR="0017667F" w:rsidRPr="00177B18" w:rsidRDefault="0017667F" w:rsidP="00442305">
            <w:pPr>
              <w:rPr>
                <w:bCs/>
                <w:lang w:eastAsia="en-US"/>
              </w:rPr>
            </w:pPr>
            <w:r>
              <w:rPr>
                <w:bCs/>
                <w:lang w:eastAsia="en-US"/>
              </w:rPr>
              <w:t xml:space="preserve">        -</w:t>
            </w:r>
            <w:r w:rsidRPr="00177B18">
              <w:rPr>
                <w:bCs/>
                <w:lang w:eastAsia="en-US"/>
              </w:rPr>
              <w:t>Hervé Ghannard L’organisation de l’entreprise Editions de Vecchi Paris 2005</w:t>
            </w:r>
          </w:p>
          <w:p w:rsidR="0017667F" w:rsidRPr="00177B18" w:rsidRDefault="0017667F" w:rsidP="00442305">
            <w:pPr>
              <w:rPr>
                <w:bCs/>
                <w:lang w:eastAsia="en-US"/>
              </w:rPr>
            </w:pPr>
            <w:r>
              <w:rPr>
                <w:bCs/>
                <w:lang w:eastAsia="en-US"/>
              </w:rPr>
              <w:t xml:space="preserve">        -</w:t>
            </w:r>
            <w:r w:rsidRPr="00177B18">
              <w:rPr>
                <w:bCs/>
                <w:lang w:eastAsia="en-US"/>
              </w:rPr>
              <w:t>Philip Kotler, JhnT.Bowen et James C.Makens Marketing du tourisme et de l’accueil</w:t>
            </w:r>
          </w:p>
          <w:p w:rsidR="0017667F" w:rsidRDefault="0017667F" w:rsidP="00442305">
            <w:pPr>
              <w:pStyle w:val="Paragraphedeliste"/>
              <w:rPr>
                <w:bCs/>
                <w:lang w:eastAsia="en-US"/>
              </w:rPr>
            </w:pPr>
            <w:r>
              <w:rPr>
                <w:bCs/>
                <w:lang w:eastAsia="en-US"/>
              </w:rPr>
              <w:t>Pearson 2016</w:t>
            </w:r>
          </w:p>
          <w:p w:rsidR="0017667F" w:rsidRPr="00177B18" w:rsidRDefault="0017667F" w:rsidP="00442305">
            <w:pPr>
              <w:rPr>
                <w:bCs/>
                <w:lang w:eastAsia="en-US"/>
              </w:rPr>
            </w:pPr>
            <w:r>
              <w:rPr>
                <w:bCs/>
                <w:lang w:eastAsia="en-US"/>
              </w:rPr>
              <w:t xml:space="preserve">        -</w:t>
            </w:r>
            <w:r w:rsidRPr="00177B18">
              <w:rPr>
                <w:bCs/>
                <w:lang w:eastAsia="en-US"/>
              </w:rPr>
              <w:t>Beaujolin François, Vers une organisation apprenante, Editions Liaisons, Paris 2011.</w:t>
            </w:r>
          </w:p>
          <w:p w:rsidR="0017667F" w:rsidRPr="00177B18" w:rsidRDefault="0017667F" w:rsidP="00442305">
            <w:pPr>
              <w:ind w:left="360"/>
              <w:rPr>
                <w:bCs/>
                <w:lang w:eastAsia="en-US"/>
              </w:rPr>
            </w:pPr>
            <w:r w:rsidRPr="00177B18">
              <w:rPr>
                <w:bCs/>
                <w:lang w:eastAsia="en-US"/>
              </w:rPr>
              <w:t>-ONISED (auteur) les métiers de l’hôtellerie et de la restauration Broché 2014</w:t>
            </w:r>
          </w:p>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jc w:val="center"/>
              <w:rPr>
                <w:b/>
              </w:rPr>
            </w:pPr>
            <w:r>
              <w:rPr>
                <w:b/>
              </w:rPr>
              <w:lastRenderedPageBreak/>
              <w:t>EVALUATION</w:t>
            </w:r>
          </w:p>
        </w:tc>
      </w:tr>
      <w:tr w:rsidR="0017667F" w:rsidTr="00442305">
        <w:tc>
          <w:tcPr>
            <w:tcW w:w="5000" w:type="pct"/>
            <w:tcBorders>
              <w:top w:val="single" w:sz="4" w:space="0" w:color="auto"/>
              <w:left w:val="single" w:sz="4" w:space="0" w:color="auto"/>
              <w:bottom w:val="single" w:sz="4" w:space="0" w:color="auto"/>
              <w:right w:val="single" w:sz="4" w:space="0" w:color="auto"/>
            </w:tcBorders>
            <w:hideMark/>
          </w:tcPr>
          <w:p w:rsidR="0017667F" w:rsidRPr="004F3932" w:rsidRDefault="0017667F" w:rsidP="00442305">
            <w:pPr>
              <w:ind w:right="-4298"/>
              <w:jc w:val="both"/>
            </w:pPr>
          </w:p>
        </w:tc>
      </w:tr>
      <w:tr w:rsidR="0017667F" w:rsidTr="00442305">
        <w:tc>
          <w:tcPr>
            <w:tcW w:w="5000" w:type="pct"/>
            <w:tcBorders>
              <w:top w:val="single" w:sz="4" w:space="0" w:color="auto"/>
              <w:left w:val="single" w:sz="4" w:space="0" w:color="auto"/>
              <w:bottom w:val="single" w:sz="4" w:space="0" w:color="auto"/>
              <w:right w:val="single" w:sz="4" w:space="0" w:color="auto"/>
            </w:tcBorders>
            <w:hideMark/>
          </w:tcPr>
          <w:p w:rsidR="0017667F" w:rsidRPr="00176894" w:rsidRDefault="0017667F" w:rsidP="00442305">
            <w:pPr>
              <w:ind w:right="-4298"/>
              <w:jc w:val="both"/>
            </w:pPr>
            <w:r>
              <w:rPr>
                <w:bCs/>
              </w:rPr>
              <w:t>Contrôle continu 30%                                                             Examen final (70%)</w:t>
            </w:r>
          </w:p>
        </w:tc>
      </w:tr>
    </w:tbl>
    <w:p w:rsidR="0017667F" w:rsidRDefault="0017667F" w:rsidP="0017667F"/>
    <w:p w:rsidR="0017667F" w:rsidRDefault="0017667F" w:rsidP="0017667F"/>
    <w:p w:rsidR="0017667F" w:rsidRDefault="0017667F" w:rsidP="0017667F">
      <w:pPr>
        <w:spacing w:after="160" w:line="259" w:lineRule="auto"/>
        <w:rPr>
          <w:rFonts w:cs="Aharoni"/>
          <w:b/>
          <w:bCs/>
          <w:lang w:bidi="he-IL"/>
        </w:rPr>
      </w:pPr>
    </w:p>
    <w:p w:rsidR="0017667F" w:rsidRPr="005E20FC" w:rsidRDefault="0017667F" w:rsidP="0017667F">
      <w:pPr>
        <w:pStyle w:val="Paragraphedeliste1"/>
        <w:ind w:left="142" w:firstLine="284"/>
        <w:jc w:val="center"/>
        <w:rPr>
          <w:rFonts w:cs="Aharoni"/>
          <w:b/>
          <w:bCs/>
          <w:sz w:val="24"/>
          <w:szCs w:val="24"/>
          <w:rtl/>
        </w:rPr>
      </w:pPr>
      <w:r w:rsidRPr="005E20FC">
        <w:rPr>
          <w:rFonts w:cs="Aharoni"/>
          <w:b/>
          <w:bCs/>
          <w:sz w:val="24"/>
          <w:szCs w:val="24"/>
          <w:lang w:bidi="he-IL"/>
        </w:rPr>
        <w:t>Annexe 1 de la fiche descriptive de l’UE</w:t>
      </w:r>
    </w:p>
    <w:p w:rsidR="0017667F" w:rsidRDefault="0017667F" w:rsidP="0017667F">
      <w:pPr>
        <w:pStyle w:val="Paragraphedeliste1"/>
        <w:ind w:left="142" w:firstLine="284"/>
        <w:jc w:val="center"/>
        <w:rPr>
          <w:b/>
          <w:bCs/>
          <w:u w:val="single"/>
          <w:rtl/>
        </w:rPr>
      </w:pPr>
    </w:p>
    <w:p w:rsidR="0017667F" w:rsidRPr="00D66281" w:rsidRDefault="0017667F" w:rsidP="0017667F">
      <w:pPr>
        <w:jc w:val="center"/>
        <w:rPr>
          <w:rFonts w:ascii="Arial" w:hAnsi="Arial"/>
          <w:b/>
          <w:bCs/>
          <w:sz w:val="28"/>
          <w:szCs w:val="28"/>
        </w:rPr>
      </w:pPr>
      <w:r w:rsidRPr="00D66281">
        <w:rPr>
          <w:b/>
          <w:bCs/>
          <w:sz w:val="28"/>
          <w:szCs w:val="28"/>
        </w:rPr>
        <w:t>Unité d’Enseignement</w:t>
      </w:r>
      <w:r>
        <w:rPr>
          <w:b/>
          <w:bCs/>
        </w:rPr>
        <w:t>UE 3</w:t>
      </w:r>
      <w:r w:rsidRPr="00D66281">
        <w:rPr>
          <w:b/>
          <w:bCs/>
          <w:sz w:val="28"/>
          <w:szCs w:val="28"/>
        </w:rPr>
        <w:t xml:space="preserve">: </w:t>
      </w:r>
      <w:r>
        <w:rPr>
          <w:b/>
          <w:bCs/>
          <w:sz w:val="28"/>
          <w:szCs w:val="28"/>
        </w:rPr>
        <w:t xml:space="preserve">Organisation Hôtelière et Digitale </w:t>
      </w:r>
    </w:p>
    <w:p w:rsidR="0017667F" w:rsidRDefault="0017667F" w:rsidP="0017667F">
      <w:pPr>
        <w:jc w:val="center"/>
        <w:rPr>
          <w:rFonts w:ascii="Arial" w:hAnsi="Aria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84"/>
      </w:tblGrid>
      <w:tr w:rsidR="0017667F" w:rsidRPr="00CF6739" w:rsidTr="00442305">
        <w:trPr>
          <w:jc w:val="center"/>
        </w:trPr>
        <w:tc>
          <w:tcPr>
            <w:tcW w:w="1984" w:type="dxa"/>
          </w:tcPr>
          <w:p w:rsidR="0017667F" w:rsidRPr="00CF6739" w:rsidRDefault="0017667F" w:rsidP="00442305">
            <w:pPr>
              <w:pStyle w:val="Paragraphedeliste1"/>
              <w:spacing w:after="0" w:line="240" w:lineRule="auto"/>
              <w:ind w:left="0"/>
              <w:jc w:val="center"/>
            </w:pPr>
            <w:r w:rsidRPr="00CF6739">
              <w:t>Code UE </w:t>
            </w:r>
            <w:r>
              <w:t>3</w:t>
            </w:r>
          </w:p>
        </w:tc>
      </w:tr>
    </w:tbl>
    <w:p w:rsidR="0017667F" w:rsidRDefault="0017667F" w:rsidP="0017667F">
      <w:pPr>
        <w:spacing w:line="276" w:lineRule="auto"/>
        <w:jc w:val="center"/>
        <w:rPr>
          <w:b/>
          <w:color w:val="5B9BD5" w:themeColor="accent1"/>
          <w:sz w:val="28"/>
          <w:szCs w:val="28"/>
          <w:lang w:eastAsia="en-US"/>
        </w:rPr>
      </w:pPr>
    </w:p>
    <w:p w:rsidR="0017667F" w:rsidRPr="00724E65" w:rsidRDefault="0017667F" w:rsidP="0017667F">
      <w:pPr>
        <w:spacing w:line="276" w:lineRule="auto"/>
        <w:jc w:val="center"/>
        <w:rPr>
          <w:rFonts w:asciiTheme="minorBidi" w:hAnsiTheme="minorBidi" w:cstheme="minorBidi"/>
          <w:b/>
          <w:bCs/>
          <w:color w:val="5B9BD5" w:themeColor="accent1"/>
        </w:rPr>
      </w:pPr>
      <w:r w:rsidRPr="00724E65">
        <w:rPr>
          <w:b/>
          <w:color w:val="5B9BD5" w:themeColor="accent1"/>
          <w:sz w:val="28"/>
          <w:szCs w:val="28"/>
          <w:lang w:eastAsia="en-US"/>
        </w:rPr>
        <w:t xml:space="preserve">Intitulé de la matière : </w:t>
      </w:r>
      <w:r w:rsidRPr="00724E65">
        <w:rPr>
          <w:rFonts w:asciiTheme="minorBidi" w:hAnsiTheme="minorBidi" w:cstheme="minorBidi"/>
          <w:b/>
          <w:bCs/>
          <w:color w:val="5B9BD5" w:themeColor="accent1"/>
          <w:sz w:val="22"/>
          <w:szCs w:val="22"/>
        </w:rPr>
        <w:t>Marketing Digital appliqué au Tourisme</w:t>
      </w:r>
    </w:p>
    <w:p w:rsidR="0017667F" w:rsidRDefault="0017667F" w:rsidP="0017667F">
      <w:pPr>
        <w:pStyle w:val="Paragraphedeliste1"/>
        <w:ind w:left="142" w:firstLine="284"/>
        <w:jc w:val="center"/>
      </w:pPr>
    </w:p>
    <w:p w:rsidR="0017667F" w:rsidRPr="00970DAF" w:rsidRDefault="0017667F" w:rsidP="0017667F">
      <w:pPr>
        <w:pStyle w:val="Paragraphedeliste1"/>
        <w:ind w:left="142" w:firstLine="284"/>
        <w:jc w:val="center"/>
        <w:rPr>
          <w:rFonts w:asciiTheme="minorBidi" w:hAnsiTheme="minorBidi" w:cstheme="minorBidi"/>
          <w:b/>
          <w:bCs/>
          <w:lang w:bidi="he-IL"/>
        </w:rPr>
      </w:pPr>
      <w:r w:rsidRPr="00BB2AA8">
        <w:rPr>
          <w:rFonts w:ascii="Arial" w:hAnsi="Arial"/>
          <w:b/>
          <w:bCs/>
        </w:rPr>
        <w:t xml:space="preserve">ECUE </w:t>
      </w:r>
      <w:r>
        <w:rPr>
          <w:rFonts w:ascii="Arial" w:hAnsi="Arial"/>
          <w:b/>
          <w:bCs/>
        </w:rPr>
        <w:t xml:space="preserve">3 </w:t>
      </w:r>
      <w:r w:rsidRPr="00BB2AA8">
        <w:rPr>
          <w:rFonts w:ascii="Arial" w:hAnsi="Arial"/>
          <w:b/>
          <w:bCs/>
        </w:rPr>
        <w:t xml:space="preserve">2  </w:t>
      </w:r>
    </w:p>
    <w:tbl>
      <w:tblPr>
        <w:tblW w:w="0" w:type="auto"/>
        <w:tblInd w:w="3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31"/>
      </w:tblGrid>
      <w:tr w:rsidR="0017667F" w:rsidRPr="00CF6739" w:rsidTr="00442305">
        <w:trPr>
          <w:trHeight w:val="562"/>
        </w:trPr>
        <w:tc>
          <w:tcPr>
            <w:tcW w:w="2431" w:type="dxa"/>
          </w:tcPr>
          <w:p w:rsidR="0017667F" w:rsidRPr="00CF6739" w:rsidRDefault="0017667F" w:rsidP="00442305">
            <w:pPr>
              <w:pStyle w:val="Paragraphedeliste1"/>
              <w:spacing w:after="0" w:line="240" w:lineRule="auto"/>
              <w:ind w:left="0"/>
              <w:jc w:val="center"/>
            </w:pPr>
            <w:r w:rsidRPr="00CF6739">
              <w:lastRenderedPageBreak/>
              <w:t>Code UE :</w:t>
            </w:r>
            <w:r>
              <w:rPr>
                <w:rFonts w:cs="Aharoni"/>
                <w:b/>
                <w:bCs/>
                <w:sz w:val="24"/>
                <w:szCs w:val="24"/>
                <w:lang w:bidi="he-IL"/>
              </w:rPr>
              <w:t xml:space="preserve">  ECUE 3 -2</w:t>
            </w:r>
          </w:p>
        </w:tc>
      </w:tr>
    </w:tbl>
    <w:p w:rsidR="0017667F" w:rsidRDefault="0017667F" w:rsidP="0017667F"/>
    <w:tbl>
      <w:tblPr>
        <w:tblW w:w="51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59"/>
      </w:tblGrid>
      <w:tr w:rsidR="0017667F" w:rsidTr="00442305">
        <w:tc>
          <w:tcPr>
            <w:tcW w:w="5000" w:type="pct"/>
            <w:tcBorders>
              <w:top w:val="single" w:sz="4" w:space="0" w:color="auto"/>
              <w:left w:val="single" w:sz="4" w:space="0" w:color="auto"/>
              <w:bottom w:val="single" w:sz="4" w:space="0" w:color="auto"/>
              <w:right w:val="single" w:sz="4" w:space="0" w:color="auto"/>
            </w:tcBorders>
          </w:tcPr>
          <w:p w:rsidR="0017667F" w:rsidRDefault="0017667F" w:rsidP="00442305">
            <w:pPr>
              <w:spacing w:line="276" w:lineRule="auto"/>
              <w:jc w:val="center"/>
              <w:rPr>
                <w:b/>
                <w:sz w:val="28"/>
                <w:szCs w:val="28"/>
                <w:lang w:eastAsia="en-US"/>
              </w:rPr>
            </w:pPr>
          </w:p>
          <w:p w:rsidR="0017667F" w:rsidRDefault="0017667F" w:rsidP="00442305">
            <w:pPr>
              <w:spacing w:line="276" w:lineRule="auto"/>
              <w:rPr>
                <w:rFonts w:asciiTheme="minorBidi" w:hAnsiTheme="minorBidi" w:cstheme="minorBidi"/>
                <w:b/>
                <w:bCs/>
              </w:rPr>
            </w:pPr>
            <w:r>
              <w:rPr>
                <w:b/>
                <w:sz w:val="28"/>
                <w:szCs w:val="28"/>
                <w:lang w:eastAsia="en-US"/>
              </w:rPr>
              <w:t xml:space="preserve">Intitulé de la matière : </w:t>
            </w:r>
            <w:r>
              <w:rPr>
                <w:rFonts w:asciiTheme="minorBidi" w:hAnsiTheme="minorBidi" w:cstheme="minorBidi"/>
                <w:b/>
                <w:bCs/>
                <w:sz w:val="22"/>
                <w:szCs w:val="22"/>
              </w:rPr>
              <w:t>Marketing Digital appliqué au Tourisme</w:t>
            </w:r>
          </w:p>
          <w:p w:rsidR="0017667F" w:rsidRPr="002E31BC" w:rsidRDefault="0017667F" w:rsidP="00A820C4">
            <w:pPr>
              <w:spacing w:line="276" w:lineRule="auto"/>
              <w:jc w:val="center"/>
              <w:rPr>
                <w:b/>
                <w:lang w:eastAsia="en-US"/>
              </w:rPr>
            </w:pPr>
            <w:r w:rsidRPr="002E31BC">
              <w:rPr>
                <w:b/>
                <w:lang w:eastAsia="en-US"/>
              </w:rPr>
              <w:t>Volume horaire :</w:t>
            </w:r>
            <w:r>
              <w:rPr>
                <w:b/>
                <w:lang w:eastAsia="en-US"/>
              </w:rPr>
              <w:t xml:space="preserve"> 2</w:t>
            </w:r>
            <w:r w:rsidR="00A820C4">
              <w:rPr>
                <w:b/>
                <w:lang w:eastAsia="en-US"/>
              </w:rPr>
              <w:t xml:space="preserve">8 </w:t>
            </w:r>
            <w:r>
              <w:rPr>
                <w:b/>
                <w:lang w:eastAsia="en-US"/>
              </w:rPr>
              <w:t>h</w:t>
            </w:r>
            <w:r w:rsidRPr="002E31BC">
              <w:rPr>
                <w:b/>
                <w:lang w:eastAsia="en-US"/>
              </w:rPr>
              <w:t xml:space="preserve"> par semestre</w:t>
            </w:r>
          </w:p>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jc w:val="center"/>
              <w:rPr>
                <w:b/>
                <w:lang w:eastAsia="en-US"/>
              </w:rPr>
            </w:pPr>
            <w:r>
              <w:rPr>
                <w:b/>
              </w:rPr>
              <w:t>OBJECTIFS</w:t>
            </w:r>
          </w:p>
        </w:tc>
      </w:tr>
      <w:tr w:rsidR="0017667F" w:rsidTr="00442305">
        <w:tc>
          <w:tcPr>
            <w:tcW w:w="5000" w:type="pct"/>
            <w:tcBorders>
              <w:top w:val="single" w:sz="4" w:space="0" w:color="auto"/>
              <w:left w:val="single" w:sz="4" w:space="0" w:color="auto"/>
              <w:bottom w:val="single" w:sz="4" w:space="0" w:color="auto"/>
              <w:right w:val="single" w:sz="4" w:space="0" w:color="auto"/>
            </w:tcBorders>
            <w:hideMark/>
          </w:tcPr>
          <w:p w:rsidR="0017667F" w:rsidRDefault="0017667F" w:rsidP="00442305">
            <w:pPr>
              <w:rPr>
                <w:rFonts w:eastAsiaTheme="minorHAnsi"/>
                <w:lang w:eastAsia="en-US"/>
              </w:rPr>
            </w:pPr>
            <w:r w:rsidRPr="004F3932">
              <w:rPr>
                <w:rFonts w:eastAsiaTheme="minorHAnsi"/>
                <w:sz w:val="22"/>
                <w:szCs w:val="22"/>
                <w:lang w:eastAsia="en-US"/>
              </w:rPr>
              <w:t xml:space="preserve">L'objectif de ce </w:t>
            </w:r>
            <w:r>
              <w:rPr>
                <w:rFonts w:eastAsiaTheme="minorHAnsi"/>
                <w:sz w:val="22"/>
                <w:szCs w:val="22"/>
                <w:lang w:eastAsia="en-US"/>
              </w:rPr>
              <w:t>cours est de montrer l’impact de l’Internet sur le tourisme et les stratégies des entreprises touristiques.</w:t>
            </w:r>
          </w:p>
          <w:p w:rsidR="0017667F" w:rsidRDefault="0017667F" w:rsidP="00442305">
            <w:pPr>
              <w:rPr>
                <w:rFonts w:eastAsiaTheme="minorHAnsi"/>
                <w:lang w:eastAsia="en-US"/>
              </w:rPr>
            </w:pPr>
          </w:p>
          <w:p w:rsidR="0017667F" w:rsidRDefault="0017667F" w:rsidP="00442305"/>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jc w:val="center"/>
              <w:rPr>
                <w:b/>
              </w:rPr>
            </w:pPr>
            <w:r>
              <w:rPr>
                <w:b/>
              </w:rPr>
              <w:t>PRE REQUIS</w:t>
            </w:r>
          </w:p>
        </w:tc>
      </w:tr>
      <w:tr w:rsidR="0017667F" w:rsidTr="00442305">
        <w:tc>
          <w:tcPr>
            <w:tcW w:w="5000" w:type="pct"/>
            <w:tcBorders>
              <w:top w:val="single" w:sz="4" w:space="0" w:color="auto"/>
              <w:left w:val="single" w:sz="4" w:space="0" w:color="auto"/>
              <w:bottom w:val="single" w:sz="4" w:space="0" w:color="auto"/>
              <w:right w:val="single" w:sz="4" w:space="0" w:color="auto"/>
            </w:tcBorders>
            <w:hideMark/>
          </w:tcPr>
          <w:p w:rsidR="0017667F" w:rsidRDefault="0017667F" w:rsidP="00442305">
            <w:pPr>
              <w:ind w:right="22"/>
              <w:jc w:val="both"/>
              <w:rPr>
                <w:b/>
              </w:rPr>
            </w:pPr>
          </w:p>
          <w:p w:rsidR="0017667F" w:rsidRPr="006B3EE9" w:rsidRDefault="0017667F" w:rsidP="00442305">
            <w:pPr>
              <w:ind w:right="22"/>
              <w:jc w:val="both"/>
            </w:pPr>
          </w:p>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spacing w:line="276" w:lineRule="auto"/>
              <w:jc w:val="center"/>
              <w:rPr>
                <w:b/>
                <w:lang w:eastAsia="en-US"/>
              </w:rPr>
            </w:pPr>
            <w:r>
              <w:rPr>
                <w:b/>
              </w:rPr>
              <w:t>PLAN DU COURS</w:t>
            </w:r>
          </w:p>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jc w:val="center"/>
              <w:rPr>
                <w:b/>
              </w:rPr>
            </w:pPr>
          </w:p>
        </w:tc>
      </w:tr>
      <w:tr w:rsidR="0017667F" w:rsidTr="00442305">
        <w:tc>
          <w:tcPr>
            <w:tcW w:w="5000" w:type="pct"/>
            <w:tcBorders>
              <w:top w:val="single" w:sz="4" w:space="0" w:color="auto"/>
              <w:left w:val="single" w:sz="4" w:space="0" w:color="auto"/>
              <w:bottom w:val="single" w:sz="4" w:space="0" w:color="auto"/>
              <w:right w:val="single" w:sz="4" w:space="0" w:color="auto"/>
            </w:tcBorders>
            <w:hideMark/>
          </w:tcPr>
          <w:p w:rsidR="0017667F" w:rsidRDefault="0017667F" w:rsidP="00442305">
            <w:pPr>
              <w:rPr>
                <w:bCs/>
              </w:rPr>
            </w:pPr>
          </w:p>
          <w:p w:rsidR="0017667F" w:rsidRDefault="0017667F" w:rsidP="00442305">
            <w:pPr>
              <w:rPr>
                <w:bCs/>
              </w:rPr>
            </w:pPr>
            <w:r>
              <w:rPr>
                <w:bCs/>
              </w:rPr>
              <w:t>CHAP INTRODUCTIF :</w:t>
            </w:r>
          </w:p>
          <w:p w:rsidR="0017667F" w:rsidRDefault="0017667F" w:rsidP="00442305">
            <w:pPr>
              <w:rPr>
                <w:rFonts w:ascii="Calibri" w:hAnsi="Calibri" w:cs="Arial"/>
                <w:color w:val="000000"/>
              </w:rPr>
            </w:pPr>
            <w:r w:rsidRPr="003B68D7">
              <w:rPr>
                <w:rFonts w:ascii="Calibri" w:hAnsi="Calibri" w:cs="Arial"/>
                <w:color w:val="000000"/>
              </w:rPr>
              <w:t>Qu'entend-on par « Agence de voyages », « Tour-opérateur » et « Forfait touristique »</w:t>
            </w:r>
          </w:p>
          <w:p w:rsidR="0017667F" w:rsidRDefault="0017667F" w:rsidP="00442305">
            <w:pPr>
              <w:rPr>
                <w:rFonts w:ascii="Calibri" w:hAnsi="Calibri"/>
                <w:bCs/>
                <w:color w:val="000000"/>
              </w:rPr>
            </w:pPr>
          </w:p>
          <w:p w:rsidR="0017667F" w:rsidRDefault="0017667F" w:rsidP="00442305">
            <w:pPr>
              <w:rPr>
                <w:rFonts w:ascii="Calibri" w:hAnsi="Calibri"/>
                <w:bCs/>
                <w:color w:val="000000"/>
              </w:rPr>
            </w:pPr>
            <w:r>
              <w:rPr>
                <w:rFonts w:ascii="Calibri" w:hAnsi="Calibri"/>
                <w:bCs/>
                <w:color w:val="000000"/>
              </w:rPr>
              <w:t>Chapitre I. Evolution des circuits de distribution des produits touristiques</w:t>
            </w:r>
          </w:p>
          <w:p w:rsidR="0017667F" w:rsidRDefault="0017667F" w:rsidP="00442305">
            <w:pPr>
              <w:rPr>
                <w:rFonts w:ascii="Calibri" w:hAnsi="Calibri"/>
                <w:bCs/>
                <w:color w:val="000000"/>
              </w:rPr>
            </w:pPr>
          </w:p>
          <w:p w:rsidR="0017667F" w:rsidRDefault="0017667F" w:rsidP="00442305">
            <w:pPr>
              <w:pStyle w:val="Paragraphedeliste"/>
              <w:numPr>
                <w:ilvl w:val="0"/>
                <w:numId w:val="61"/>
              </w:numPr>
              <w:rPr>
                <w:rFonts w:ascii="Calibri" w:hAnsi="Calibri"/>
                <w:bCs/>
                <w:color w:val="000000"/>
                <w:lang w:val="en-US"/>
              </w:rPr>
            </w:pPr>
            <w:r w:rsidRPr="00550239">
              <w:rPr>
                <w:rFonts w:ascii="Calibri" w:hAnsi="Calibri"/>
                <w:bCs/>
                <w:color w:val="000000"/>
                <w:lang w:val="en-US"/>
              </w:rPr>
              <w:t>GDS : global distribution system</w:t>
            </w:r>
          </w:p>
          <w:p w:rsidR="0017667F" w:rsidRPr="00550239" w:rsidRDefault="0017667F" w:rsidP="00442305">
            <w:pPr>
              <w:pStyle w:val="Paragraphedeliste"/>
              <w:numPr>
                <w:ilvl w:val="0"/>
                <w:numId w:val="61"/>
              </w:numPr>
              <w:rPr>
                <w:rFonts w:ascii="Calibri" w:hAnsi="Calibri"/>
                <w:bCs/>
                <w:color w:val="000000"/>
                <w:lang w:val="en-US"/>
              </w:rPr>
            </w:pPr>
            <w:r>
              <w:rPr>
                <w:rFonts w:ascii="Calibri" w:hAnsi="Calibri"/>
                <w:bCs/>
                <w:color w:val="000000"/>
                <w:lang w:val="en-US"/>
              </w:rPr>
              <w:t>OTA’s : online travel agency</w:t>
            </w:r>
          </w:p>
          <w:p w:rsidR="0017667F" w:rsidRDefault="0017667F" w:rsidP="00442305">
            <w:pPr>
              <w:rPr>
                <w:rFonts w:ascii="Calibri" w:hAnsi="Calibri"/>
                <w:bCs/>
                <w:color w:val="000000"/>
                <w:lang w:val="en-US"/>
              </w:rPr>
            </w:pPr>
          </w:p>
          <w:p w:rsidR="0017667F" w:rsidRDefault="0017667F" w:rsidP="00442305">
            <w:pPr>
              <w:rPr>
                <w:bCs/>
                <w:lang w:val="cs-CZ"/>
              </w:rPr>
            </w:pPr>
            <w:r>
              <w:rPr>
                <w:bCs/>
                <w:lang w:val="cs-CZ"/>
              </w:rPr>
              <w:t>Chapitre II. Site web</w:t>
            </w:r>
          </w:p>
          <w:p w:rsidR="0017667F" w:rsidRDefault="0017667F" w:rsidP="00442305">
            <w:pPr>
              <w:rPr>
                <w:bCs/>
                <w:lang w:val="cs-CZ"/>
              </w:rPr>
            </w:pPr>
          </w:p>
          <w:p w:rsidR="0017667F" w:rsidRDefault="0017667F" w:rsidP="00442305">
            <w:pPr>
              <w:rPr>
                <w:bCs/>
                <w:lang w:val="cs-CZ"/>
              </w:rPr>
            </w:pPr>
            <w:r>
              <w:rPr>
                <w:bCs/>
                <w:lang w:val="cs-CZ"/>
              </w:rPr>
              <w:t>Límportance dún site Web pour une entretprise touristique</w:t>
            </w:r>
          </w:p>
          <w:p w:rsidR="0017667F" w:rsidRDefault="0017667F" w:rsidP="00442305">
            <w:pPr>
              <w:rPr>
                <w:bCs/>
                <w:lang w:val="cs-CZ"/>
              </w:rPr>
            </w:pPr>
            <w:r>
              <w:rPr>
                <w:bCs/>
                <w:lang w:val="cs-CZ"/>
              </w:rPr>
              <w:t xml:space="preserve">Comment maintenir le site web ( devopper les notion de base: site dynamique ou statique , hebergement d‘un site web , referencement naturel et payant , </w:t>
            </w:r>
          </w:p>
          <w:p w:rsidR="0017667F" w:rsidRDefault="0017667F" w:rsidP="00442305">
            <w:pPr>
              <w:rPr>
                <w:bCs/>
                <w:lang w:val="cs-CZ"/>
              </w:rPr>
            </w:pPr>
            <w:r>
              <w:rPr>
                <w:bCs/>
                <w:lang w:val="cs-CZ"/>
              </w:rPr>
              <w:t>Comment analyser un site web : google analytics ......</w:t>
            </w:r>
          </w:p>
          <w:p w:rsidR="0017667F" w:rsidRDefault="0017667F" w:rsidP="00442305">
            <w:pPr>
              <w:rPr>
                <w:bCs/>
                <w:lang w:val="cs-CZ"/>
              </w:rPr>
            </w:pPr>
            <w:r>
              <w:rPr>
                <w:bCs/>
                <w:lang w:val="cs-CZ"/>
              </w:rPr>
              <w:t>Comment devenir une agence de voyage  connectée</w:t>
            </w:r>
          </w:p>
          <w:p w:rsidR="0017667F" w:rsidRDefault="0017667F" w:rsidP="00442305">
            <w:pPr>
              <w:rPr>
                <w:bCs/>
                <w:lang w:val="cs-CZ"/>
              </w:rPr>
            </w:pPr>
          </w:p>
          <w:p w:rsidR="0017667F" w:rsidRDefault="0017667F" w:rsidP="00442305">
            <w:pPr>
              <w:rPr>
                <w:bCs/>
                <w:lang w:val="cs-CZ"/>
              </w:rPr>
            </w:pPr>
            <w:r>
              <w:rPr>
                <w:bCs/>
                <w:lang w:val="cs-CZ"/>
              </w:rPr>
              <w:t>Chapitre III. Les Sites communitaires</w:t>
            </w:r>
          </w:p>
          <w:p w:rsidR="0017667F" w:rsidRDefault="0017667F" w:rsidP="00442305">
            <w:pPr>
              <w:rPr>
                <w:bCs/>
                <w:lang w:val="cs-CZ"/>
              </w:rPr>
            </w:pPr>
          </w:p>
          <w:p w:rsidR="0017667F" w:rsidRDefault="0017667F" w:rsidP="00442305">
            <w:pPr>
              <w:rPr>
                <w:bCs/>
                <w:lang w:val="cs-CZ"/>
              </w:rPr>
            </w:pPr>
            <w:r>
              <w:rPr>
                <w:bCs/>
                <w:lang w:val="cs-CZ"/>
              </w:rPr>
              <w:t>Definition des differents sites ( holidaycheck, Tripadvisor....)</w:t>
            </w:r>
          </w:p>
          <w:p w:rsidR="0017667F" w:rsidRDefault="0017667F" w:rsidP="00442305">
            <w:pPr>
              <w:rPr>
                <w:bCs/>
                <w:lang w:val="cs-CZ"/>
              </w:rPr>
            </w:pPr>
            <w:r>
              <w:rPr>
                <w:bCs/>
                <w:lang w:val="cs-CZ"/>
              </w:rPr>
              <w:t>La gestion de ces sites</w:t>
            </w:r>
          </w:p>
          <w:p w:rsidR="0017667F" w:rsidRDefault="0017667F" w:rsidP="00442305">
            <w:pPr>
              <w:rPr>
                <w:bCs/>
                <w:lang w:val="cs-CZ"/>
              </w:rPr>
            </w:pPr>
            <w:r>
              <w:rPr>
                <w:bCs/>
                <w:lang w:val="cs-CZ"/>
              </w:rPr>
              <w:t>Límportance de ces sites et leurs impact sur les ventes et le choix des clients</w:t>
            </w:r>
          </w:p>
          <w:p w:rsidR="0017667F" w:rsidRDefault="0017667F" w:rsidP="00442305">
            <w:pPr>
              <w:rPr>
                <w:bCs/>
                <w:lang w:val="cs-CZ"/>
              </w:rPr>
            </w:pPr>
          </w:p>
          <w:p w:rsidR="0017667F" w:rsidRDefault="0017667F" w:rsidP="00442305">
            <w:pPr>
              <w:rPr>
                <w:bCs/>
                <w:lang w:val="cs-CZ"/>
              </w:rPr>
            </w:pPr>
            <w:r>
              <w:rPr>
                <w:bCs/>
                <w:lang w:val="cs-CZ"/>
              </w:rPr>
              <w:t>Chapitre IV. Les resaux sociaux</w:t>
            </w:r>
          </w:p>
          <w:p w:rsidR="0017667F" w:rsidRDefault="0017667F" w:rsidP="00442305">
            <w:pPr>
              <w:rPr>
                <w:bCs/>
                <w:lang w:val="cs-CZ"/>
              </w:rPr>
            </w:pPr>
            <w:r>
              <w:rPr>
                <w:bCs/>
                <w:lang w:val="cs-CZ"/>
              </w:rPr>
              <w:t>Definitions des reseaux et leurs importance</w:t>
            </w:r>
            <w:r w:rsidR="00442305">
              <w:rPr>
                <w:bCs/>
                <w:lang w:val="cs-CZ"/>
              </w:rPr>
              <w:t>s</w:t>
            </w:r>
          </w:p>
          <w:p w:rsidR="0017667F" w:rsidRDefault="0017667F" w:rsidP="00442305">
            <w:pPr>
              <w:rPr>
                <w:bCs/>
                <w:lang w:val="cs-CZ"/>
              </w:rPr>
            </w:pPr>
          </w:p>
          <w:p w:rsidR="0017667F" w:rsidRDefault="0017667F" w:rsidP="00442305">
            <w:pPr>
              <w:rPr>
                <w:bCs/>
                <w:lang w:val="cs-CZ"/>
              </w:rPr>
            </w:pPr>
            <w:r>
              <w:rPr>
                <w:bCs/>
                <w:lang w:val="cs-CZ"/>
              </w:rPr>
              <w:t>Les reseaux sociaux et leurs importances dans une stragtegie marketing dúne entreprise touristique</w:t>
            </w:r>
          </w:p>
          <w:p w:rsidR="0017667F" w:rsidRDefault="0017667F" w:rsidP="00442305">
            <w:pPr>
              <w:rPr>
                <w:bCs/>
                <w:lang w:val="cs-CZ"/>
              </w:rPr>
            </w:pPr>
            <w:r>
              <w:rPr>
                <w:bCs/>
                <w:lang w:val="cs-CZ"/>
              </w:rPr>
              <w:t xml:space="preserve">Inbound marketing </w:t>
            </w:r>
          </w:p>
          <w:p w:rsidR="0017667F" w:rsidRDefault="0017667F" w:rsidP="00442305">
            <w:pPr>
              <w:rPr>
                <w:bCs/>
                <w:lang w:val="cs-CZ"/>
              </w:rPr>
            </w:pPr>
            <w:r>
              <w:rPr>
                <w:bCs/>
                <w:lang w:val="cs-CZ"/>
              </w:rPr>
              <w:t>FACEBOOK  une vitrine de vente ( les techniques a utiliser  cas pratiques...)</w:t>
            </w:r>
          </w:p>
          <w:p w:rsidR="0017667F" w:rsidRDefault="0017667F" w:rsidP="00442305">
            <w:pPr>
              <w:rPr>
                <w:bCs/>
                <w:lang w:val="cs-CZ"/>
              </w:rPr>
            </w:pPr>
            <w:r>
              <w:rPr>
                <w:bCs/>
                <w:lang w:val="cs-CZ"/>
              </w:rPr>
              <w:t>YOUTUBE( les techniques à utiliser  cas pratiques...)</w:t>
            </w:r>
          </w:p>
          <w:p w:rsidR="0017667F" w:rsidRDefault="0017667F" w:rsidP="00442305">
            <w:pPr>
              <w:rPr>
                <w:bCs/>
                <w:lang w:val="cs-CZ"/>
              </w:rPr>
            </w:pPr>
            <w:r>
              <w:rPr>
                <w:bCs/>
                <w:lang w:val="cs-CZ"/>
              </w:rPr>
              <w:t>INSTERGRAM ( les techniques à utiliser  cas pratiques...)</w:t>
            </w:r>
          </w:p>
          <w:p w:rsidR="0017667F" w:rsidRDefault="0017667F" w:rsidP="00442305">
            <w:pPr>
              <w:rPr>
                <w:bCs/>
                <w:lang w:eastAsia="en-US"/>
              </w:rPr>
            </w:pPr>
          </w:p>
          <w:p w:rsidR="0017667F" w:rsidRDefault="0017667F" w:rsidP="00442305">
            <w:pPr>
              <w:rPr>
                <w:bCs/>
                <w:lang w:eastAsia="en-US"/>
              </w:rPr>
            </w:pPr>
          </w:p>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jc w:val="center"/>
              <w:rPr>
                <w:b/>
              </w:rPr>
            </w:pPr>
            <w:r>
              <w:rPr>
                <w:b/>
              </w:rPr>
              <w:t>EVALUATION</w:t>
            </w:r>
          </w:p>
        </w:tc>
      </w:tr>
      <w:tr w:rsidR="0017667F" w:rsidTr="00442305">
        <w:tc>
          <w:tcPr>
            <w:tcW w:w="5000" w:type="pct"/>
            <w:tcBorders>
              <w:top w:val="single" w:sz="4" w:space="0" w:color="auto"/>
              <w:left w:val="single" w:sz="4" w:space="0" w:color="auto"/>
              <w:bottom w:val="single" w:sz="4" w:space="0" w:color="auto"/>
              <w:right w:val="single" w:sz="4" w:space="0" w:color="auto"/>
            </w:tcBorders>
            <w:hideMark/>
          </w:tcPr>
          <w:p w:rsidR="0017667F" w:rsidRPr="004F3932" w:rsidRDefault="0017667F" w:rsidP="00442305">
            <w:pPr>
              <w:ind w:right="-4298"/>
              <w:jc w:val="both"/>
            </w:pPr>
          </w:p>
        </w:tc>
      </w:tr>
      <w:tr w:rsidR="0017667F" w:rsidTr="00442305">
        <w:tc>
          <w:tcPr>
            <w:tcW w:w="5000" w:type="pct"/>
            <w:tcBorders>
              <w:top w:val="single" w:sz="4" w:space="0" w:color="auto"/>
              <w:left w:val="single" w:sz="4" w:space="0" w:color="auto"/>
              <w:bottom w:val="single" w:sz="4" w:space="0" w:color="auto"/>
              <w:right w:val="single" w:sz="4" w:space="0" w:color="auto"/>
            </w:tcBorders>
            <w:hideMark/>
          </w:tcPr>
          <w:p w:rsidR="0017667F" w:rsidRDefault="0017667F" w:rsidP="00442305">
            <w:pPr>
              <w:ind w:right="-4298"/>
              <w:jc w:val="both"/>
            </w:pPr>
            <w:r>
              <w:rPr>
                <w:bCs/>
              </w:rPr>
              <w:t>Contrôle continu 30%                                                             Examen final (70%)</w:t>
            </w:r>
          </w:p>
          <w:p w:rsidR="0017667F" w:rsidRPr="00176894" w:rsidRDefault="0017667F" w:rsidP="00442305">
            <w:pPr>
              <w:ind w:right="-4298"/>
              <w:jc w:val="both"/>
            </w:pPr>
          </w:p>
        </w:tc>
      </w:tr>
    </w:tbl>
    <w:p w:rsidR="0017667F" w:rsidRDefault="0017667F" w:rsidP="0017667F"/>
    <w:p w:rsidR="0017667F" w:rsidRDefault="0017667F" w:rsidP="0017667F"/>
    <w:p w:rsidR="0017667F" w:rsidRDefault="0017667F" w:rsidP="0017667F"/>
    <w:p w:rsidR="0017667F" w:rsidRDefault="0017667F" w:rsidP="0017667F"/>
    <w:p w:rsidR="0017667F" w:rsidRDefault="0017667F" w:rsidP="0017667F"/>
    <w:p w:rsidR="0017667F" w:rsidRDefault="0017667F" w:rsidP="0017667F">
      <w:pPr>
        <w:spacing w:after="160" w:line="259" w:lineRule="auto"/>
        <w:rPr>
          <w:rFonts w:ascii="Calibri" w:hAnsi="Calibri" w:cs="Aharoni"/>
          <w:b/>
          <w:bCs/>
          <w:lang w:eastAsia="en-US" w:bidi="he-IL"/>
        </w:rPr>
      </w:pPr>
      <w:r>
        <w:rPr>
          <w:rFonts w:cs="Aharoni"/>
          <w:b/>
          <w:bCs/>
          <w:lang w:bidi="he-IL"/>
        </w:rPr>
        <w:br w:type="page"/>
      </w:r>
    </w:p>
    <w:p w:rsidR="0017667F" w:rsidRPr="005E20FC" w:rsidRDefault="0017667F" w:rsidP="0017667F">
      <w:pPr>
        <w:pStyle w:val="Paragraphedeliste1"/>
        <w:ind w:left="142" w:firstLine="284"/>
        <w:jc w:val="center"/>
        <w:rPr>
          <w:rFonts w:cs="Aharoni"/>
          <w:b/>
          <w:bCs/>
          <w:sz w:val="24"/>
          <w:szCs w:val="24"/>
          <w:rtl/>
        </w:rPr>
      </w:pPr>
      <w:r w:rsidRPr="005E20FC">
        <w:rPr>
          <w:rFonts w:cs="Aharoni"/>
          <w:b/>
          <w:bCs/>
          <w:sz w:val="24"/>
          <w:szCs w:val="24"/>
          <w:lang w:bidi="he-IL"/>
        </w:rPr>
        <w:lastRenderedPageBreak/>
        <w:t>Annexe 1 de la fiche descriptive de l’UE</w:t>
      </w:r>
    </w:p>
    <w:p w:rsidR="0017667F" w:rsidRDefault="0017667F" w:rsidP="0017667F">
      <w:pPr>
        <w:jc w:val="center"/>
        <w:rPr>
          <w:b/>
          <w:bCs/>
          <w:color w:val="0000FF"/>
          <w:sz w:val="28"/>
          <w:szCs w:val="28"/>
        </w:rPr>
      </w:pPr>
      <w:r w:rsidRPr="00AC15BA">
        <w:rPr>
          <w:sz w:val="28"/>
          <w:szCs w:val="28"/>
        </w:rPr>
        <w:t>Unité d’Enseignement </w:t>
      </w:r>
      <w:r w:rsidRPr="00AC15BA">
        <w:rPr>
          <w:b/>
          <w:bCs/>
          <w:sz w:val="28"/>
          <w:szCs w:val="28"/>
        </w:rPr>
        <w:t xml:space="preserve">:  </w:t>
      </w:r>
      <w:r>
        <w:rPr>
          <w:b/>
          <w:bCs/>
          <w:color w:val="0000FF"/>
          <w:sz w:val="28"/>
          <w:szCs w:val="28"/>
        </w:rPr>
        <w:t>Langues et Droit</w:t>
      </w:r>
    </w:p>
    <w:p w:rsidR="0017667F" w:rsidRPr="00AC15BA" w:rsidRDefault="0017667F" w:rsidP="0017667F">
      <w:pPr>
        <w:jc w:val="center"/>
        <w:rPr>
          <w:rFonts w:ascii="Arial" w:hAnsi="Arial"/>
          <w:sz w:val="28"/>
          <w:szCs w:val="28"/>
        </w:rPr>
      </w:pPr>
    </w:p>
    <w:p w:rsidR="0017667F" w:rsidRDefault="0017667F" w:rsidP="0017667F">
      <w:pPr>
        <w:pStyle w:val="Paragraphedeliste1"/>
        <w:pBdr>
          <w:top w:val="single" w:sz="4" w:space="1" w:color="auto"/>
          <w:left w:val="single" w:sz="4" w:space="4" w:color="auto"/>
          <w:bottom w:val="single" w:sz="4" w:space="1" w:color="auto"/>
          <w:right w:val="single" w:sz="4" w:space="4" w:color="auto"/>
        </w:pBdr>
        <w:ind w:left="142" w:firstLine="284"/>
        <w:jc w:val="center"/>
      </w:pPr>
      <w:r>
        <w:rPr>
          <w:rFonts w:cs="Times New Roman"/>
          <w:color w:val="800000"/>
          <w:lang w:bidi="ar-MA"/>
        </w:rPr>
        <w:t>Code UE : 4</w:t>
      </w:r>
    </w:p>
    <w:p w:rsidR="0017667F" w:rsidRDefault="0017667F" w:rsidP="0017667F">
      <w:pPr>
        <w:pStyle w:val="Paragraphedeliste1"/>
        <w:ind w:left="142" w:firstLine="284"/>
        <w:jc w:val="center"/>
        <w:rPr>
          <w:b/>
          <w:bCs/>
          <w:color w:val="0000FF"/>
        </w:rPr>
      </w:pPr>
    </w:p>
    <w:p w:rsidR="0017667F" w:rsidRPr="00893166" w:rsidRDefault="0017667F" w:rsidP="0017667F">
      <w:pPr>
        <w:pStyle w:val="Paragraphedeliste1"/>
        <w:ind w:left="142" w:firstLine="284"/>
        <w:jc w:val="center"/>
        <w:rPr>
          <w:rFonts w:asciiTheme="majorBidi" w:hAnsiTheme="majorBidi" w:cstheme="majorBidi"/>
          <w:b/>
          <w:bCs/>
          <w:color w:val="2E74B5" w:themeColor="accent1" w:themeShade="BF"/>
          <w:sz w:val="28"/>
          <w:szCs w:val="28"/>
          <w:lang w:bidi="he-IL"/>
        </w:rPr>
      </w:pPr>
      <w:r w:rsidRPr="00893166">
        <w:rPr>
          <w:rFonts w:asciiTheme="majorBidi" w:hAnsiTheme="majorBidi" w:cstheme="majorBidi"/>
          <w:b/>
          <w:color w:val="2E74B5" w:themeColor="accent1" w:themeShade="BF"/>
          <w:sz w:val="28"/>
          <w:szCs w:val="28"/>
        </w:rPr>
        <w:t xml:space="preserve">Intitulé de la matière : </w:t>
      </w:r>
      <w:r w:rsidRPr="00893166">
        <w:rPr>
          <w:rFonts w:asciiTheme="majorBidi" w:hAnsiTheme="majorBidi" w:cstheme="majorBidi"/>
          <w:b/>
          <w:bCs/>
          <w:color w:val="2E74B5" w:themeColor="accent1" w:themeShade="BF"/>
          <w:sz w:val="28"/>
          <w:szCs w:val="28"/>
        </w:rPr>
        <w:t>Anglais I</w:t>
      </w:r>
    </w:p>
    <w:tbl>
      <w:tblPr>
        <w:tblW w:w="0" w:type="auto"/>
        <w:tblInd w:w="3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80"/>
      </w:tblGrid>
      <w:tr w:rsidR="0017667F" w:rsidRPr="00CF6739" w:rsidTr="00442305">
        <w:trPr>
          <w:trHeight w:val="562"/>
        </w:trPr>
        <w:tc>
          <w:tcPr>
            <w:tcW w:w="2580" w:type="dxa"/>
          </w:tcPr>
          <w:p w:rsidR="0017667F" w:rsidRPr="00CF6739" w:rsidRDefault="0017667F" w:rsidP="00442305">
            <w:pPr>
              <w:pStyle w:val="Paragraphedeliste1"/>
              <w:spacing w:after="0" w:line="240" w:lineRule="auto"/>
              <w:ind w:left="0"/>
              <w:jc w:val="center"/>
            </w:pPr>
            <w:r w:rsidRPr="00CF6739">
              <w:t>Code UE :</w:t>
            </w:r>
            <w:r w:rsidRPr="00C74996">
              <w:rPr>
                <w:rFonts w:cs="Times New Roman"/>
                <w:b/>
                <w:bCs/>
                <w:color w:val="800000"/>
                <w:lang w:bidi="ar-MA"/>
              </w:rPr>
              <w:t>Code ECUE : 1</w:t>
            </w:r>
          </w:p>
        </w:tc>
      </w:tr>
    </w:tbl>
    <w:p w:rsidR="0017667F" w:rsidRDefault="0017667F" w:rsidP="0017667F"/>
    <w:tbl>
      <w:tblPr>
        <w:tblW w:w="51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59"/>
      </w:tblGrid>
      <w:tr w:rsidR="0017667F" w:rsidTr="00442305">
        <w:tc>
          <w:tcPr>
            <w:tcW w:w="5000" w:type="pct"/>
            <w:tcBorders>
              <w:top w:val="single" w:sz="4" w:space="0" w:color="auto"/>
              <w:left w:val="single" w:sz="4" w:space="0" w:color="auto"/>
              <w:bottom w:val="single" w:sz="4" w:space="0" w:color="auto"/>
              <w:right w:val="single" w:sz="4" w:space="0" w:color="auto"/>
            </w:tcBorders>
          </w:tcPr>
          <w:p w:rsidR="0017667F" w:rsidRPr="00AC15BA" w:rsidRDefault="0017667F" w:rsidP="00442305">
            <w:pPr>
              <w:spacing w:line="276" w:lineRule="auto"/>
              <w:jc w:val="center"/>
              <w:rPr>
                <w:b/>
                <w:lang w:eastAsia="en-US"/>
              </w:rPr>
            </w:pPr>
          </w:p>
          <w:p w:rsidR="0017667F" w:rsidRPr="00AC15BA" w:rsidRDefault="0017667F" w:rsidP="00442305">
            <w:pPr>
              <w:spacing w:line="276" w:lineRule="auto"/>
              <w:rPr>
                <w:b/>
                <w:bCs/>
                <w:color w:val="0000FF"/>
              </w:rPr>
            </w:pPr>
            <w:r>
              <w:rPr>
                <w:b/>
                <w:lang w:eastAsia="en-US"/>
              </w:rPr>
              <w:t xml:space="preserve">Intitulé de la matière </w:t>
            </w:r>
            <w:r w:rsidRPr="00AC15BA">
              <w:rPr>
                <w:b/>
                <w:lang w:eastAsia="en-US"/>
              </w:rPr>
              <w:t xml:space="preserve">: </w:t>
            </w:r>
            <w:r>
              <w:rPr>
                <w:b/>
                <w:bCs/>
                <w:color w:val="0000FF"/>
              </w:rPr>
              <w:t>Anglais I</w:t>
            </w:r>
          </w:p>
          <w:p w:rsidR="0017667F" w:rsidRDefault="0017667F" w:rsidP="00442305">
            <w:pPr>
              <w:spacing w:line="276" w:lineRule="auto"/>
              <w:rPr>
                <w:rFonts w:asciiTheme="minorBidi" w:hAnsiTheme="minorBidi" w:cstheme="minorBidi"/>
                <w:b/>
                <w:bCs/>
              </w:rPr>
            </w:pPr>
          </w:p>
          <w:p w:rsidR="0017667F" w:rsidRPr="002E31BC" w:rsidRDefault="0017667F" w:rsidP="00442305">
            <w:pPr>
              <w:spacing w:line="276" w:lineRule="auto"/>
              <w:jc w:val="center"/>
              <w:rPr>
                <w:b/>
                <w:lang w:eastAsia="en-US"/>
              </w:rPr>
            </w:pPr>
            <w:r w:rsidRPr="002E31BC">
              <w:rPr>
                <w:b/>
                <w:lang w:eastAsia="en-US"/>
              </w:rPr>
              <w:t>Volume horaire :</w:t>
            </w:r>
            <w:r>
              <w:rPr>
                <w:b/>
                <w:lang w:eastAsia="en-US"/>
              </w:rPr>
              <w:t xml:space="preserve"> 28h</w:t>
            </w:r>
            <w:r w:rsidRPr="002E31BC">
              <w:rPr>
                <w:b/>
                <w:lang w:eastAsia="en-US"/>
              </w:rPr>
              <w:t xml:space="preserve"> par semestre</w:t>
            </w:r>
          </w:p>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jc w:val="center"/>
              <w:rPr>
                <w:b/>
                <w:lang w:eastAsia="en-US"/>
              </w:rPr>
            </w:pPr>
            <w:r>
              <w:rPr>
                <w:b/>
              </w:rPr>
              <w:t>OBJECTIFS</w:t>
            </w:r>
          </w:p>
        </w:tc>
      </w:tr>
      <w:tr w:rsidR="0017667F" w:rsidTr="00442305">
        <w:tc>
          <w:tcPr>
            <w:tcW w:w="5000" w:type="pct"/>
            <w:tcBorders>
              <w:top w:val="single" w:sz="4" w:space="0" w:color="auto"/>
              <w:left w:val="single" w:sz="4" w:space="0" w:color="auto"/>
              <w:bottom w:val="single" w:sz="4" w:space="0" w:color="auto"/>
              <w:right w:val="single" w:sz="4" w:space="0" w:color="auto"/>
            </w:tcBorders>
            <w:hideMark/>
          </w:tcPr>
          <w:p w:rsidR="0017667F" w:rsidRDefault="0017667F" w:rsidP="00442305"/>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jc w:val="center"/>
              <w:rPr>
                <w:b/>
              </w:rPr>
            </w:pPr>
            <w:r>
              <w:rPr>
                <w:b/>
              </w:rPr>
              <w:t>PRE REQUIS</w:t>
            </w:r>
          </w:p>
        </w:tc>
      </w:tr>
      <w:tr w:rsidR="0017667F" w:rsidTr="00442305">
        <w:tc>
          <w:tcPr>
            <w:tcW w:w="5000" w:type="pct"/>
            <w:tcBorders>
              <w:top w:val="single" w:sz="4" w:space="0" w:color="auto"/>
              <w:left w:val="single" w:sz="4" w:space="0" w:color="auto"/>
              <w:bottom w:val="single" w:sz="4" w:space="0" w:color="auto"/>
              <w:right w:val="single" w:sz="4" w:space="0" w:color="auto"/>
            </w:tcBorders>
            <w:hideMark/>
          </w:tcPr>
          <w:p w:rsidR="0017667F" w:rsidRPr="006B3EE9" w:rsidRDefault="0017667F" w:rsidP="00442305">
            <w:pPr>
              <w:ind w:right="22"/>
              <w:jc w:val="both"/>
            </w:pPr>
          </w:p>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spacing w:line="276" w:lineRule="auto"/>
              <w:jc w:val="center"/>
              <w:rPr>
                <w:b/>
                <w:lang w:eastAsia="en-US"/>
              </w:rPr>
            </w:pPr>
            <w:r>
              <w:rPr>
                <w:b/>
              </w:rPr>
              <w:t>PLAN DU COURS</w:t>
            </w:r>
          </w:p>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jc w:val="center"/>
              <w:rPr>
                <w:b/>
              </w:rPr>
            </w:pPr>
          </w:p>
        </w:tc>
      </w:tr>
      <w:tr w:rsidR="0017667F" w:rsidTr="00442305">
        <w:tc>
          <w:tcPr>
            <w:tcW w:w="5000" w:type="pct"/>
            <w:tcBorders>
              <w:top w:val="single" w:sz="4" w:space="0" w:color="auto"/>
              <w:left w:val="single" w:sz="4" w:space="0" w:color="auto"/>
              <w:bottom w:val="single" w:sz="4" w:space="0" w:color="auto"/>
              <w:right w:val="single" w:sz="4" w:space="0" w:color="auto"/>
            </w:tcBorders>
            <w:hideMark/>
          </w:tcPr>
          <w:p w:rsidR="0017667F" w:rsidRPr="00647AFF" w:rsidRDefault="0017667F" w:rsidP="00442305">
            <w:pPr>
              <w:pStyle w:val="Titre1"/>
              <w:rPr>
                <w:rFonts w:ascii="Times New Roman" w:hAnsi="Times New Roman" w:cs="Times New Roman"/>
                <w:sz w:val="24"/>
                <w:szCs w:val="24"/>
                <w:lang w:val="en-GB"/>
              </w:rPr>
            </w:pPr>
            <w:r w:rsidRPr="00647AFF">
              <w:rPr>
                <w:rFonts w:ascii="Times New Roman" w:hAnsi="Times New Roman" w:cs="Times New Roman"/>
                <w:sz w:val="24"/>
                <w:szCs w:val="24"/>
                <w:lang w:val="en-GB"/>
              </w:rPr>
              <w:t xml:space="preserve">Chapitre I : </w:t>
            </w:r>
            <w:r w:rsidRPr="00647AFF">
              <w:rPr>
                <w:rFonts w:ascii="Times New Roman" w:hAnsi="Times New Roman" w:cs="Times New Roman"/>
                <w:b w:val="0"/>
                <w:bCs w:val="0"/>
                <w:sz w:val="24"/>
                <w:szCs w:val="24"/>
                <w:lang w:val="en-GB"/>
              </w:rPr>
              <w:t>What is tourism</w:t>
            </w:r>
          </w:p>
          <w:p w:rsidR="0017667F" w:rsidRPr="00647AFF" w:rsidRDefault="0017667F" w:rsidP="00442305">
            <w:pPr>
              <w:pStyle w:val="Titre1"/>
              <w:rPr>
                <w:rFonts w:ascii="Times New Roman" w:hAnsi="Times New Roman" w:cs="Times New Roman"/>
                <w:sz w:val="24"/>
                <w:szCs w:val="24"/>
                <w:lang w:val="en-GB"/>
              </w:rPr>
            </w:pPr>
            <w:r w:rsidRPr="00647AFF">
              <w:rPr>
                <w:rFonts w:ascii="Times New Roman" w:hAnsi="Times New Roman" w:cs="Times New Roman"/>
                <w:sz w:val="24"/>
                <w:szCs w:val="24"/>
                <w:lang w:val="en-GB"/>
              </w:rPr>
              <w:t xml:space="preserve">Chapitre II : </w:t>
            </w:r>
            <w:r w:rsidRPr="00647AFF">
              <w:rPr>
                <w:rFonts w:ascii="Times New Roman" w:hAnsi="Times New Roman" w:cs="Times New Roman"/>
                <w:b w:val="0"/>
                <w:bCs w:val="0"/>
                <w:sz w:val="24"/>
                <w:szCs w:val="24"/>
                <w:lang w:val="en-GB"/>
              </w:rPr>
              <w:t>History of tourism</w:t>
            </w:r>
          </w:p>
          <w:p w:rsidR="0017667F" w:rsidRPr="00647AFF" w:rsidRDefault="0017667F" w:rsidP="00442305">
            <w:pPr>
              <w:pStyle w:val="Titre1"/>
              <w:rPr>
                <w:rFonts w:ascii="Times New Roman" w:hAnsi="Times New Roman" w:cs="Times New Roman"/>
                <w:sz w:val="24"/>
                <w:szCs w:val="24"/>
                <w:lang w:val="en-US"/>
              </w:rPr>
            </w:pPr>
            <w:r w:rsidRPr="00647AFF">
              <w:rPr>
                <w:rFonts w:ascii="Times New Roman" w:hAnsi="Times New Roman" w:cs="Times New Roman"/>
                <w:sz w:val="24"/>
                <w:szCs w:val="24"/>
                <w:lang w:val="en-US"/>
              </w:rPr>
              <w:t xml:space="preserve">Chapitre III : </w:t>
            </w:r>
            <w:r w:rsidRPr="00647AFF">
              <w:rPr>
                <w:rFonts w:ascii="Times New Roman" w:hAnsi="Times New Roman" w:cs="Times New Roman"/>
                <w:b w:val="0"/>
                <w:bCs w:val="0"/>
                <w:sz w:val="24"/>
                <w:szCs w:val="24"/>
                <w:lang w:val="en-US"/>
              </w:rPr>
              <w:t>Hospitality research</w:t>
            </w:r>
          </w:p>
          <w:p w:rsidR="0017667F" w:rsidRPr="00647AFF" w:rsidRDefault="0017667F" w:rsidP="00442305">
            <w:pPr>
              <w:pStyle w:val="Titre1"/>
              <w:rPr>
                <w:rFonts w:ascii="Times New Roman" w:hAnsi="Times New Roman" w:cs="Times New Roman"/>
                <w:sz w:val="24"/>
                <w:szCs w:val="24"/>
                <w:lang w:val="en-GB"/>
              </w:rPr>
            </w:pPr>
            <w:r w:rsidRPr="00647AFF">
              <w:rPr>
                <w:rFonts w:ascii="Times New Roman" w:hAnsi="Times New Roman" w:cs="Times New Roman"/>
                <w:sz w:val="24"/>
                <w:szCs w:val="24"/>
                <w:lang w:val="en-GB"/>
              </w:rPr>
              <w:t xml:space="preserve">Chapitre IV : </w:t>
            </w:r>
            <w:r w:rsidRPr="00647AFF">
              <w:rPr>
                <w:rFonts w:ascii="Times New Roman" w:hAnsi="Times New Roman" w:cs="Times New Roman"/>
                <w:b w:val="0"/>
                <w:bCs w:val="0"/>
                <w:sz w:val="24"/>
                <w:szCs w:val="24"/>
                <w:lang w:val="en-GB"/>
              </w:rPr>
              <w:t>Carres in tourism a hospitality</w:t>
            </w:r>
          </w:p>
          <w:p w:rsidR="0017667F" w:rsidRPr="00647AFF" w:rsidRDefault="0017667F" w:rsidP="00442305">
            <w:pPr>
              <w:pStyle w:val="Titre1"/>
              <w:rPr>
                <w:rFonts w:ascii="Times New Roman" w:hAnsi="Times New Roman" w:cs="Times New Roman"/>
                <w:sz w:val="24"/>
                <w:szCs w:val="24"/>
              </w:rPr>
            </w:pPr>
            <w:r w:rsidRPr="00647AFF">
              <w:rPr>
                <w:rFonts w:ascii="Times New Roman" w:hAnsi="Times New Roman" w:cs="Times New Roman"/>
                <w:sz w:val="24"/>
                <w:szCs w:val="24"/>
              </w:rPr>
              <w:t xml:space="preserve">Chapitre V : </w:t>
            </w:r>
            <w:r w:rsidRPr="00647AFF">
              <w:rPr>
                <w:rFonts w:ascii="Times New Roman" w:hAnsi="Times New Roman" w:cs="Times New Roman"/>
                <w:b w:val="0"/>
                <w:bCs w:val="0"/>
                <w:sz w:val="24"/>
                <w:szCs w:val="24"/>
              </w:rPr>
              <w:t>Tourism Marketing</w:t>
            </w:r>
          </w:p>
          <w:p w:rsidR="0017667F" w:rsidRPr="00727DBD" w:rsidRDefault="0017667F" w:rsidP="00442305">
            <w:pPr>
              <w:rPr>
                <w:b/>
                <w:bCs/>
                <w:lang w:eastAsia="en-US"/>
              </w:rPr>
            </w:pPr>
            <w:r w:rsidRPr="00727DBD">
              <w:rPr>
                <w:b/>
                <w:bCs/>
                <w:lang w:eastAsia="en-US"/>
              </w:rPr>
              <w:t xml:space="preserve">Bibliographie </w:t>
            </w:r>
          </w:p>
          <w:p w:rsidR="0017667F" w:rsidRDefault="0017667F" w:rsidP="00442305">
            <w:pPr>
              <w:rPr>
                <w:bCs/>
                <w:lang w:eastAsia="en-US"/>
              </w:rPr>
            </w:pPr>
          </w:p>
          <w:p w:rsidR="0017667F" w:rsidRDefault="0017667F" w:rsidP="00442305">
            <w:pPr>
              <w:rPr>
                <w:bCs/>
                <w:lang w:eastAsia="en-US"/>
              </w:rPr>
            </w:pPr>
          </w:p>
          <w:p w:rsidR="0017667F" w:rsidRDefault="0017667F" w:rsidP="00442305">
            <w:pPr>
              <w:rPr>
                <w:bCs/>
                <w:lang w:eastAsia="en-US"/>
              </w:rPr>
            </w:pPr>
          </w:p>
          <w:p w:rsidR="0017667F" w:rsidRDefault="0017667F" w:rsidP="00442305">
            <w:pPr>
              <w:rPr>
                <w:bCs/>
                <w:lang w:eastAsia="en-US"/>
              </w:rPr>
            </w:pPr>
          </w:p>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jc w:val="center"/>
              <w:rPr>
                <w:b/>
              </w:rPr>
            </w:pPr>
            <w:r>
              <w:rPr>
                <w:b/>
              </w:rPr>
              <w:t>EVALUATION</w:t>
            </w:r>
          </w:p>
        </w:tc>
      </w:tr>
      <w:tr w:rsidR="0017667F" w:rsidTr="00442305">
        <w:tc>
          <w:tcPr>
            <w:tcW w:w="5000" w:type="pct"/>
            <w:tcBorders>
              <w:top w:val="single" w:sz="4" w:space="0" w:color="auto"/>
              <w:left w:val="single" w:sz="4" w:space="0" w:color="auto"/>
              <w:bottom w:val="single" w:sz="4" w:space="0" w:color="auto"/>
              <w:right w:val="single" w:sz="4" w:space="0" w:color="auto"/>
            </w:tcBorders>
            <w:hideMark/>
          </w:tcPr>
          <w:p w:rsidR="0017667F" w:rsidRPr="004F3932" w:rsidRDefault="0017667F" w:rsidP="00442305">
            <w:pPr>
              <w:ind w:right="-4298"/>
              <w:jc w:val="both"/>
            </w:pPr>
          </w:p>
        </w:tc>
      </w:tr>
      <w:tr w:rsidR="0017667F" w:rsidTr="00442305">
        <w:tc>
          <w:tcPr>
            <w:tcW w:w="5000" w:type="pct"/>
            <w:tcBorders>
              <w:top w:val="single" w:sz="4" w:space="0" w:color="auto"/>
              <w:left w:val="single" w:sz="4" w:space="0" w:color="auto"/>
              <w:bottom w:val="single" w:sz="4" w:space="0" w:color="auto"/>
              <w:right w:val="single" w:sz="4" w:space="0" w:color="auto"/>
            </w:tcBorders>
            <w:hideMark/>
          </w:tcPr>
          <w:p w:rsidR="0017667F" w:rsidRDefault="0017667F" w:rsidP="00442305">
            <w:pPr>
              <w:ind w:right="-4298"/>
              <w:jc w:val="both"/>
            </w:pPr>
            <w:r>
              <w:rPr>
                <w:bCs/>
              </w:rPr>
              <w:t>Contrôle continu 30%                                                             Examen final (70%)</w:t>
            </w:r>
          </w:p>
          <w:p w:rsidR="0017667F" w:rsidRPr="00176894" w:rsidRDefault="0017667F" w:rsidP="00442305">
            <w:pPr>
              <w:ind w:right="-4298"/>
              <w:jc w:val="both"/>
            </w:pPr>
          </w:p>
        </w:tc>
      </w:tr>
    </w:tbl>
    <w:p w:rsidR="0017667F" w:rsidRDefault="0017667F" w:rsidP="0017667F">
      <w:pPr>
        <w:pStyle w:val="Lgende"/>
      </w:pPr>
    </w:p>
    <w:p w:rsidR="0017667F" w:rsidRDefault="0017667F" w:rsidP="0017667F">
      <w:pPr>
        <w:rPr>
          <w:b/>
          <w:bCs/>
        </w:rPr>
      </w:pPr>
    </w:p>
    <w:p w:rsidR="0017667F" w:rsidRDefault="0017667F" w:rsidP="0017667F">
      <w:pPr>
        <w:rPr>
          <w:b/>
          <w:bCs/>
        </w:rPr>
      </w:pPr>
    </w:p>
    <w:p w:rsidR="0017667F" w:rsidRDefault="0017667F" w:rsidP="0017667F">
      <w:pPr>
        <w:rPr>
          <w:b/>
          <w:bCs/>
          <w:u w:val="single"/>
        </w:rPr>
      </w:pPr>
    </w:p>
    <w:p w:rsidR="0017667F" w:rsidRDefault="0017667F" w:rsidP="0017667F">
      <w:pPr>
        <w:rPr>
          <w:b/>
          <w:bCs/>
          <w:u w:val="single"/>
        </w:rPr>
      </w:pPr>
    </w:p>
    <w:p w:rsidR="0017667F" w:rsidRDefault="0017667F" w:rsidP="0017667F">
      <w:r>
        <w:br w:type="page"/>
      </w:r>
    </w:p>
    <w:p w:rsidR="0017667F" w:rsidRPr="005E20FC" w:rsidRDefault="0017667F" w:rsidP="0017667F">
      <w:pPr>
        <w:pStyle w:val="Paragraphedeliste1"/>
        <w:ind w:left="142" w:firstLine="284"/>
        <w:jc w:val="center"/>
        <w:rPr>
          <w:rFonts w:cs="Aharoni"/>
          <w:b/>
          <w:bCs/>
          <w:sz w:val="24"/>
          <w:szCs w:val="24"/>
          <w:rtl/>
        </w:rPr>
      </w:pPr>
      <w:r w:rsidRPr="005E20FC">
        <w:rPr>
          <w:rFonts w:cs="Aharoni"/>
          <w:b/>
          <w:bCs/>
          <w:sz w:val="24"/>
          <w:szCs w:val="24"/>
          <w:lang w:bidi="he-IL"/>
        </w:rPr>
        <w:lastRenderedPageBreak/>
        <w:t>Annexe 1 de la fiche descriptive de l’UE</w:t>
      </w:r>
    </w:p>
    <w:p w:rsidR="0017667F" w:rsidRDefault="0017667F" w:rsidP="0017667F">
      <w:pPr>
        <w:pStyle w:val="Paragraphedeliste1"/>
        <w:ind w:left="142" w:firstLine="284"/>
        <w:jc w:val="center"/>
      </w:pPr>
    </w:p>
    <w:p w:rsidR="0017667F" w:rsidRDefault="0017667F" w:rsidP="0017667F">
      <w:pPr>
        <w:jc w:val="center"/>
        <w:rPr>
          <w:b/>
          <w:bCs/>
          <w:color w:val="0000FF"/>
          <w:sz w:val="28"/>
          <w:szCs w:val="28"/>
        </w:rPr>
      </w:pPr>
      <w:r w:rsidRPr="00AC15BA">
        <w:rPr>
          <w:sz w:val="28"/>
          <w:szCs w:val="28"/>
        </w:rPr>
        <w:t>Unité d’Enseignement </w:t>
      </w:r>
      <w:r w:rsidRPr="00AC15BA">
        <w:rPr>
          <w:b/>
          <w:bCs/>
          <w:sz w:val="28"/>
          <w:szCs w:val="28"/>
        </w:rPr>
        <w:t xml:space="preserve">:  </w:t>
      </w:r>
      <w:r>
        <w:rPr>
          <w:b/>
          <w:bCs/>
          <w:color w:val="0000FF"/>
          <w:sz w:val="28"/>
          <w:szCs w:val="28"/>
        </w:rPr>
        <w:t xml:space="preserve">Langues </w:t>
      </w:r>
    </w:p>
    <w:p w:rsidR="0017667F" w:rsidRPr="00AC15BA" w:rsidRDefault="0017667F" w:rsidP="0017667F">
      <w:pPr>
        <w:jc w:val="center"/>
        <w:rPr>
          <w:rFonts w:ascii="Arial" w:hAnsi="Arial"/>
          <w:sz w:val="28"/>
          <w:szCs w:val="28"/>
        </w:rPr>
      </w:pPr>
    </w:p>
    <w:p w:rsidR="0017667F" w:rsidRPr="00CD1550" w:rsidRDefault="0017667F" w:rsidP="0017667F">
      <w:pPr>
        <w:pStyle w:val="Paragraphedeliste1"/>
        <w:pBdr>
          <w:top w:val="single" w:sz="4" w:space="1" w:color="auto"/>
          <w:left w:val="single" w:sz="4" w:space="4" w:color="auto"/>
          <w:bottom w:val="single" w:sz="4" w:space="1" w:color="auto"/>
          <w:right w:val="single" w:sz="4" w:space="4" w:color="auto"/>
        </w:pBdr>
        <w:ind w:left="142" w:firstLine="284"/>
        <w:jc w:val="center"/>
        <w:rPr>
          <w:b/>
          <w:bCs/>
        </w:rPr>
      </w:pPr>
      <w:r w:rsidRPr="00CD1550">
        <w:rPr>
          <w:rFonts w:cs="Times New Roman"/>
          <w:b/>
          <w:bCs/>
          <w:color w:val="800000"/>
          <w:lang w:bidi="ar-MA"/>
        </w:rPr>
        <w:t>Code UE : 4</w:t>
      </w:r>
    </w:p>
    <w:p w:rsidR="0017667F" w:rsidRDefault="0017667F" w:rsidP="0017667F">
      <w:pPr>
        <w:pStyle w:val="Paragraphedeliste1"/>
        <w:ind w:left="142" w:firstLine="284"/>
        <w:jc w:val="center"/>
        <w:rPr>
          <w:b/>
          <w:bCs/>
          <w:color w:val="0000FF"/>
        </w:rPr>
      </w:pPr>
    </w:p>
    <w:p w:rsidR="0017667F" w:rsidRPr="00A67E18" w:rsidRDefault="0017667F" w:rsidP="0017667F">
      <w:pPr>
        <w:pStyle w:val="Paragraphedeliste1"/>
        <w:ind w:left="142" w:firstLine="284"/>
        <w:jc w:val="center"/>
        <w:rPr>
          <w:rFonts w:asciiTheme="majorBidi" w:hAnsiTheme="majorBidi" w:cstheme="majorBidi"/>
          <w:b/>
          <w:bCs/>
          <w:color w:val="0070C0"/>
          <w:sz w:val="28"/>
          <w:szCs w:val="28"/>
          <w:lang w:bidi="he-IL"/>
        </w:rPr>
      </w:pPr>
      <w:r w:rsidRPr="00A67E18">
        <w:rPr>
          <w:rFonts w:asciiTheme="majorBidi" w:hAnsiTheme="majorBidi" w:cstheme="majorBidi"/>
          <w:b/>
          <w:color w:val="0070C0"/>
          <w:sz w:val="28"/>
          <w:szCs w:val="28"/>
        </w:rPr>
        <w:t xml:space="preserve">Intitulé de la matière : </w:t>
      </w:r>
      <w:r w:rsidRPr="00A67E18">
        <w:rPr>
          <w:rFonts w:asciiTheme="majorBidi" w:hAnsiTheme="majorBidi" w:cstheme="majorBidi"/>
          <w:color w:val="0070C0"/>
          <w:sz w:val="28"/>
          <w:szCs w:val="28"/>
        </w:rPr>
        <w:t>Français I</w:t>
      </w:r>
    </w:p>
    <w:tbl>
      <w:tblPr>
        <w:tblW w:w="0" w:type="auto"/>
        <w:tblInd w:w="3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80"/>
      </w:tblGrid>
      <w:tr w:rsidR="0017667F" w:rsidRPr="00CF6739" w:rsidTr="00442305">
        <w:trPr>
          <w:trHeight w:val="562"/>
        </w:trPr>
        <w:tc>
          <w:tcPr>
            <w:tcW w:w="2580" w:type="dxa"/>
          </w:tcPr>
          <w:p w:rsidR="0017667F" w:rsidRPr="00CF6739" w:rsidRDefault="0017667F" w:rsidP="00442305">
            <w:pPr>
              <w:pStyle w:val="Paragraphedeliste1"/>
              <w:spacing w:after="0" w:line="240" w:lineRule="auto"/>
              <w:ind w:left="0"/>
              <w:jc w:val="center"/>
            </w:pPr>
            <w:r w:rsidRPr="00CF6739">
              <w:t>Code UE :</w:t>
            </w:r>
            <w:r>
              <w:rPr>
                <w:rFonts w:cs="Times New Roman"/>
                <w:b/>
                <w:bCs/>
                <w:color w:val="800000"/>
                <w:lang w:bidi="ar-MA"/>
              </w:rPr>
              <w:t>Code ECUE</w:t>
            </w:r>
            <w:r w:rsidRPr="00C74996">
              <w:rPr>
                <w:rFonts w:cs="Times New Roman"/>
                <w:b/>
                <w:bCs/>
                <w:color w:val="800000"/>
                <w:lang w:bidi="ar-MA"/>
              </w:rPr>
              <w:t xml:space="preserve">: </w:t>
            </w:r>
            <w:r>
              <w:rPr>
                <w:rFonts w:cs="Times New Roman"/>
                <w:b/>
                <w:bCs/>
                <w:color w:val="800000"/>
                <w:lang w:bidi="ar-MA"/>
              </w:rPr>
              <w:t>4 -</w:t>
            </w:r>
            <w:r w:rsidRPr="00C74996">
              <w:rPr>
                <w:rFonts w:cs="Times New Roman"/>
                <w:b/>
                <w:bCs/>
                <w:color w:val="800000"/>
                <w:lang w:bidi="ar-MA"/>
              </w:rPr>
              <w:t>1</w:t>
            </w:r>
          </w:p>
        </w:tc>
      </w:tr>
    </w:tbl>
    <w:p w:rsidR="0017667F" w:rsidRDefault="0017667F" w:rsidP="0017667F"/>
    <w:tbl>
      <w:tblPr>
        <w:tblW w:w="51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59"/>
      </w:tblGrid>
      <w:tr w:rsidR="0017667F" w:rsidTr="00442305">
        <w:tc>
          <w:tcPr>
            <w:tcW w:w="5000" w:type="pct"/>
            <w:tcBorders>
              <w:top w:val="single" w:sz="4" w:space="0" w:color="auto"/>
              <w:left w:val="single" w:sz="4" w:space="0" w:color="auto"/>
              <w:bottom w:val="single" w:sz="4" w:space="0" w:color="auto"/>
              <w:right w:val="single" w:sz="4" w:space="0" w:color="auto"/>
            </w:tcBorders>
          </w:tcPr>
          <w:p w:rsidR="0017667F" w:rsidRPr="00AC15BA" w:rsidRDefault="0017667F" w:rsidP="00442305">
            <w:pPr>
              <w:spacing w:line="276" w:lineRule="auto"/>
              <w:jc w:val="center"/>
              <w:rPr>
                <w:b/>
                <w:lang w:eastAsia="en-US"/>
              </w:rPr>
            </w:pPr>
          </w:p>
          <w:p w:rsidR="0017667F" w:rsidRPr="00AC15BA" w:rsidRDefault="0017667F" w:rsidP="00442305">
            <w:pPr>
              <w:spacing w:line="276" w:lineRule="auto"/>
              <w:rPr>
                <w:b/>
                <w:bCs/>
                <w:color w:val="0000FF"/>
              </w:rPr>
            </w:pPr>
            <w:r>
              <w:rPr>
                <w:b/>
                <w:lang w:eastAsia="en-US"/>
              </w:rPr>
              <w:t xml:space="preserve">Intitulé de la matière </w:t>
            </w:r>
            <w:r w:rsidRPr="00CD1550">
              <w:rPr>
                <w:b/>
                <w:lang w:eastAsia="en-US"/>
              </w:rPr>
              <w:t xml:space="preserve">: </w:t>
            </w:r>
            <w:r w:rsidRPr="00CD1550">
              <w:rPr>
                <w:b/>
              </w:rPr>
              <w:t>Français I</w:t>
            </w:r>
          </w:p>
          <w:p w:rsidR="0017667F" w:rsidRDefault="0017667F" w:rsidP="00442305">
            <w:pPr>
              <w:spacing w:line="276" w:lineRule="auto"/>
              <w:rPr>
                <w:rFonts w:asciiTheme="minorBidi" w:hAnsiTheme="minorBidi" w:cstheme="minorBidi"/>
                <w:b/>
                <w:bCs/>
              </w:rPr>
            </w:pPr>
          </w:p>
          <w:p w:rsidR="0017667F" w:rsidRPr="002E31BC" w:rsidRDefault="0017667F" w:rsidP="00442305">
            <w:pPr>
              <w:spacing w:line="276" w:lineRule="auto"/>
              <w:jc w:val="center"/>
              <w:rPr>
                <w:b/>
                <w:lang w:eastAsia="en-US"/>
              </w:rPr>
            </w:pPr>
            <w:r w:rsidRPr="002E31BC">
              <w:rPr>
                <w:b/>
                <w:lang w:eastAsia="en-US"/>
              </w:rPr>
              <w:t>Volume horaire :</w:t>
            </w:r>
            <w:r>
              <w:rPr>
                <w:b/>
                <w:lang w:eastAsia="en-US"/>
              </w:rPr>
              <w:t xml:space="preserve"> 28h</w:t>
            </w:r>
            <w:r w:rsidRPr="002E31BC">
              <w:rPr>
                <w:b/>
                <w:lang w:eastAsia="en-US"/>
              </w:rPr>
              <w:t xml:space="preserve"> par semestre</w:t>
            </w:r>
          </w:p>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jc w:val="center"/>
              <w:rPr>
                <w:b/>
                <w:lang w:eastAsia="en-US"/>
              </w:rPr>
            </w:pPr>
            <w:r>
              <w:rPr>
                <w:b/>
              </w:rPr>
              <w:t>OBJECTIFS</w:t>
            </w:r>
          </w:p>
        </w:tc>
      </w:tr>
      <w:tr w:rsidR="0017667F" w:rsidTr="00442305">
        <w:tc>
          <w:tcPr>
            <w:tcW w:w="5000" w:type="pct"/>
            <w:tcBorders>
              <w:top w:val="single" w:sz="4" w:space="0" w:color="auto"/>
              <w:left w:val="single" w:sz="4" w:space="0" w:color="auto"/>
              <w:bottom w:val="single" w:sz="4" w:space="0" w:color="auto"/>
              <w:right w:val="single" w:sz="4" w:space="0" w:color="auto"/>
            </w:tcBorders>
            <w:hideMark/>
          </w:tcPr>
          <w:p w:rsidR="0017667F" w:rsidRDefault="0017667F" w:rsidP="00442305">
            <w:pPr>
              <w:rPr>
                <w:rFonts w:eastAsiaTheme="minorHAnsi"/>
                <w:lang w:eastAsia="en-US"/>
              </w:rPr>
            </w:pPr>
          </w:p>
          <w:p w:rsidR="0017667F" w:rsidRDefault="0017667F" w:rsidP="00442305">
            <w:r>
              <w:t>L'objectif de ce cours est de doter les apprenants d’outils permettant une communication française plus fluide: une meilleure organisation des idées pour informer; formuler une réponse ou une demande: et pour émettre un point de vue et savoir le défendre.</w:t>
            </w:r>
          </w:p>
          <w:p w:rsidR="0017667F" w:rsidRDefault="0017667F" w:rsidP="00442305"/>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jc w:val="center"/>
              <w:rPr>
                <w:b/>
              </w:rPr>
            </w:pPr>
            <w:r>
              <w:rPr>
                <w:b/>
              </w:rPr>
              <w:t>PRE REQUIS</w:t>
            </w:r>
          </w:p>
        </w:tc>
      </w:tr>
      <w:tr w:rsidR="0017667F" w:rsidTr="00442305">
        <w:tc>
          <w:tcPr>
            <w:tcW w:w="5000" w:type="pct"/>
            <w:tcBorders>
              <w:top w:val="single" w:sz="4" w:space="0" w:color="auto"/>
              <w:left w:val="single" w:sz="4" w:space="0" w:color="auto"/>
              <w:bottom w:val="single" w:sz="4" w:space="0" w:color="auto"/>
              <w:right w:val="single" w:sz="4" w:space="0" w:color="auto"/>
            </w:tcBorders>
            <w:hideMark/>
          </w:tcPr>
          <w:p w:rsidR="0017667F" w:rsidRPr="00CA6024" w:rsidRDefault="0017667F" w:rsidP="00442305">
            <w:pPr>
              <w:pStyle w:val="Paragraphedeliste1"/>
              <w:ind w:left="142" w:firstLine="284"/>
              <w:jc w:val="both"/>
              <w:rPr>
                <w:rFonts w:asciiTheme="majorBidi" w:hAnsiTheme="majorBidi" w:cstheme="majorBidi"/>
                <w:sz w:val="24"/>
                <w:szCs w:val="24"/>
              </w:rPr>
            </w:pPr>
            <w:r w:rsidRPr="00CA6024">
              <w:rPr>
                <w:rFonts w:asciiTheme="majorBidi" w:hAnsiTheme="majorBidi" w:cstheme="majorBidi"/>
                <w:sz w:val="24"/>
                <w:szCs w:val="24"/>
              </w:rPr>
              <w:t xml:space="preserve">La communication axée sur les chapitres suivants: 1- Le résumé suivi d’une discussion; 2- Le compte rendu de texte; 3- L’exposé: Elaboration et Présentation. PRE REQUIS -Maîtriser la langue française dans sa globalité. -Connaître le schéma de communication composé des éléments suivants: émetteur, récepteur, message, référent, code et canal. - Etre en mesure de rédiger des écrits courts; selon une méthodologie acquise au cours du parcours de Licence. </w:t>
            </w:r>
          </w:p>
          <w:p w:rsidR="0017667F" w:rsidRPr="00CA6024" w:rsidRDefault="0017667F" w:rsidP="00442305">
            <w:pPr>
              <w:jc w:val="both"/>
              <w:rPr>
                <w:rFonts w:asciiTheme="majorBidi" w:hAnsiTheme="majorBidi" w:cstheme="majorBidi"/>
              </w:rPr>
            </w:pPr>
          </w:p>
          <w:p w:rsidR="0017667F" w:rsidRPr="00CA6024" w:rsidRDefault="0017667F" w:rsidP="00442305">
            <w:pPr>
              <w:ind w:right="22"/>
              <w:jc w:val="both"/>
              <w:rPr>
                <w:rFonts w:asciiTheme="majorBidi" w:hAnsiTheme="majorBidi" w:cstheme="majorBidi"/>
              </w:rPr>
            </w:pPr>
          </w:p>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Pr="00893166" w:rsidRDefault="0017667F" w:rsidP="00442305">
            <w:pPr>
              <w:pStyle w:val="Titre1"/>
              <w:rPr>
                <w:rFonts w:asciiTheme="majorBidi" w:hAnsiTheme="majorBidi" w:cstheme="majorBidi"/>
                <w:b w:val="0"/>
                <w:bCs w:val="0"/>
                <w:sz w:val="24"/>
                <w:szCs w:val="24"/>
              </w:rPr>
            </w:pPr>
            <w:r w:rsidRPr="00893166">
              <w:rPr>
                <w:rFonts w:asciiTheme="majorBidi" w:hAnsiTheme="majorBidi" w:cstheme="majorBidi"/>
                <w:b w:val="0"/>
                <w:bCs w:val="0"/>
                <w:sz w:val="24"/>
                <w:szCs w:val="24"/>
              </w:rPr>
              <w:lastRenderedPageBreak/>
              <w:t>I-Le résumé suivi d’une discussion: Point méthodologique: Le résumé: Le principes essentiels sont: la contraction du texte sans en dénaturer le sens et l'honnêteté intellectuelle.</w:t>
            </w:r>
          </w:p>
          <w:p w:rsidR="0017667F" w:rsidRPr="00893166" w:rsidRDefault="0017667F" w:rsidP="00442305">
            <w:pPr>
              <w:pStyle w:val="Titre1"/>
              <w:rPr>
                <w:rFonts w:asciiTheme="majorBidi" w:hAnsiTheme="majorBidi" w:cstheme="majorBidi"/>
                <w:b w:val="0"/>
                <w:bCs w:val="0"/>
                <w:sz w:val="24"/>
                <w:szCs w:val="24"/>
              </w:rPr>
            </w:pPr>
            <w:r w:rsidRPr="00893166">
              <w:rPr>
                <w:rFonts w:asciiTheme="majorBidi" w:hAnsiTheme="majorBidi" w:cstheme="majorBidi"/>
                <w:b w:val="0"/>
                <w:bCs w:val="0"/>
                <w:sz w:val="24"/>
                <w:szCs w:val="24"/>
              </w:rPr>
              <w:t xml:space="preserve"> ​-La réduction d’un support textuel initial. </w:t>
            </w:r>
          </w:p>
          <w:p w:rsidR="0017667F" w:rsidRPr="00893166" w:rsidRDefault="0017667F" w:rsidP="00442305">
            <w:pPr>
              <w:pStyle w:val="Titre1"/>
              <w:rPr>
                <w:rFonts w:asciiTheme="majorBidi" w:hAnsiTheme="majorBidi" w:cstheme="majorBidi"/>
                <w:b w:val="0"/>
                <w:bCs w:val="0"/>
                <w:sz w:val="24"/>
                <w:szCs w:val="24"/>
              </w:rPr>
            </w:pPr>
            <w:r w:rsidRPr="00893166">
              <w:rPr>
                <w:rFonts w:asciiTheme="majorBidi" w:hAnsiTheme="majorBidi" w:cstheme="majorBidi"/>
                <w:b w:val="0"/>
                <w:bCs w:val="0"/>
                <w:sz w:val="24"/>
                <w:szCs w:val="24"/>
              </w:rPr>
              <w:t>-La fi</w:t>
            </w:r>
            <w:r w:rsidR="0048366F">
              <w:rPr>
                <w:rFonts w:asciiTheme="majorBidi" w:hAnsiTheme="majorBidi" w:cstheme="majorBidi"/>
                <w:b w:val="0"/>
                <w:bCs w:val="0"/>
                <w:sz w:val="24"/>
                <w:szCs w:val="24"/>
              </w:rPr>
              <w:t>délité à la pensée de l’auteur.</w:t>
            </w:r>
          </w:p>
          <w:p w:rsidR="0017667F" w:rsidRPr="00893166" w:rsidRDefault="0017667F" w:rsidP="00442305">
            <w:pPr>
              <w:rPr>
                <w:rFonts w:asciiTheme="majorBidi" w:hAnsiTheme="majorBidi" w:cstheme="majorBidi"/>
              </w:rPr>
            </w:pPr>
            <w:r w:rsidRPr="00893166">
              <w:rPr>
                <w:rFonts w:asciiTheme="majorBidi" w:hAnsiTheme="majorBidi" w:cstheme="majorBidi"/>
              </w:rPr>
              <w:t>-La prise en compte de la totalité des parties composant le texte. La discussion: Le principe est d’émettre un jugement en reprenant à son compte la problématique évoquée par l’auteur.e. - Introduire et conclure. - Formuler une problématique - Formuler un plan - Discuter brièvement et justifier par les propos pris dans le texte</w:t>
            </w:r>
          </w:p>
          <w:p w:rsidR="0017667F" w:rsidRPr="00893166" w:rsidRDefault="0017667F" w:rsidP="00442305">
            <w:pPr>
              <w:rPr>
                <w:rFonts w:asciiTheme="majorBidi" w:hAnsiTheme="majorBidi" w:cstheme="majorBidi"/>
              </w:rPr>
            </w:pPr>
          </w:p>
          <w:p w:rsidR="0017667F" w:rsidRPr="00893166" w:rsidRDefault="0017667F" w:rsidP="00442305">
            <w:pPr>
              <w:rPr>
                <w:rFonts w:asciiTheme="majorBidi" w:hAnsiTheme="majorBidi" w:cstheme="majorBidi"/>
              </w:rPr>
            </w:pPr>
            <w:r w:rsidRPr="00893166">
              <w:rPr>
                <w:rFonts w:asciiTheme="majorBidi" w:hAnsiTheme="majorBidi" w:cstheme="majorBidi"/>
              </w:rPr>
              <w:t>II- Le compte rendu de texte: Le principe est de mettre l’accent sur les différences entre le résumé et le compte rendu. Point méthodologique: - Introduire: Contexte général: Titre extrait de….; Auteur.e; idée générale;.... - Formuler La problématique abordée; - Rendre compte de la pensée de l’auteur.e en en faisant une lecture linéaire ou synthétique. - Conclure par une prise de position . Le but est de donner à lire une production soutenue par une approche méthodique reposant sur le respect de la langue et de ses exigences.</w:t>
            </w:r>
          </w:p>
          <w:p w:rsidR="0017667F" w:rsidRPr="00893166" w:rsidRDefault="0017667F" w:rsidP="00442305">
            <w:pPr>
              <w:pStyle w:val="Titre1"/>
              <w:rPr>
                <w:rFonts w:asciiTheme="majorBidi" w:hAnsiTheme="majorBidi" w:cstheme="majorBidi"/>
                <w:b w:val="0"/>
                <w:bCs w:val="0"/>
                <w:sz w:val="24"/>
                <w:szCs w:val="24"/>
              </w:rPr>
            </w:pPr>
            <w:r w:rsidRPr="00893166">
              <w:rPr>
                <w:rFonts w:asciiTheme="majorBidi" w:hAnsiTheme="majorBidi" w:cstheme="majorBidi"/>
                <w:b w:val="0"/>
                <w:bCs w:val="0"/>
                <w:sz w:val="24"/>
                <w:szCs w:val="24"/>
              </w:rPr>
              <w:t>III- L’exposé: Elaboration: -Introduire le sujet; - Formuler une problématique simple et précise; - Annoncer le plan; - Rédiger les parties; -Conclure. Présentation: La prise de parole en public est un exercice fastidieux qui nécessite un entrainement en permanence: -Reprendre Les composants de la communication verbale​ et non verbale ​. -Valoriser la présentation par une meilleure gestion de son trac et de son temps de parole. Bibliographie Divers manuels ou guides de Techniques d’expression ou de communication française utilisés dans les institutions. E</w:t>
            </w:r>
          </w:p>
          <w:p w:rsidR="0017667F" w:rsidRPr="00893166" w:rsidRDefault="0017667F" w:rsidP="00442305">
            <w:pPr>
              <w:pStyle w:val="Titre1"/>
              <w:rPr>
                <w:rFonts w:asciiTheme="majorBidi" w:hAnsiTheme="majorBidi" w:cstheme="majorBidi"/>
                <w:b w:val="0"/>
                <w:bCs w:val="0"/>
                <w:sz w:val="24"/>
                <w:szCs w:val="24"/>
              </w:rPr>
            </w:pPr>
          </w:p>
          <w:p w:rsidR="0017667F" w:rsidRPr="00893166" w:rsidRDefault="0017667F" w:rsidP="00442305">
            <w:pPr>
              <w:pStyle w:val="Titre1"/>
              <w:rPr>
                <w:rFonts w:asciiTheme="majorBidi" w:hAnsiTheme="majorBidi" w:cstheme="majorBidi"/>
                <w:b w:val="0"/>
                <w:bCs w:val="0"/>
                <w:sz w:val="24"/>
                <w:szCs w:val="24"/>
              </w:rPr>
            </w:pPr>
          </w:p>
          <w:p w:rsidR="0017667F" w:rsidRPr="00893166" w:rsidRDefault="0017667F" w:rsidP="00442305">
            <w:pPr>
              <w:rPr>
                <w:rFonts w:asciiTheme="majorBidi" w:hAnsiTheme="majorBidi" w:cstheme="majorBidi"/>
                <w:lang w:eastAsia="en-US"/>
              </w:rPr>
            </w:pPr>
          </w:p>
          <w:p w:rsidR="0017667F" w:rsidRPr="00893166" w:rsidRDefault="0017667F" w:rsidP="00442305">
            <w:pPr>
              <w:rPr>
                <w:rFonts w:asciiTheme="majorBidi" w:hAnsiTheme="majorBidi" w:cstheme="majorBidi"/>
                <w:lang w:eastAsia="en-US"/>
              </w:rPr>
            </w:pPr>
          </w:p>
          <w:p w:rsidR="0017667F" w:rsidRPr="00893166" w:rsidRDefault="0017667F" w:rsidP="00442305">
            <w:pPr>
              <w:rPr>
                <w:rFonts w:asciiTheme="majorBidi" w:hAnsiTheme="majorBidi" w:cstheme="majorBidi"/>
                <w:lang w:eastAsia="en-US"/>
              </w:rPr>
            </w:pPr>
          </w:p>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jc w:val="center"/>
              <w:rPr>
                <w:b/>
              </w:rPr>
            </w:pPr>
            <w:r>
              <w:rPr>
                <w:b/>
              </w:rPr>
              <w:t>EVALUATION</w:t>
            </w:r>
          </w:p>
        </w:tc>
      </w:tr>
      <w:tr w:rsidR="0017667F" w:rsidTr="00442305">
        <w:tc>
          <w:tcPr>
            <w:tcW w:w="5000" w:type="pct"/>
            <w:tcBorders>
              <w:top w:val="single" w:sz="4" w:space="0" w:color="auto"/>
              <w:left w:val="single" w:sz="4" w:space="0" w:color="auto"/>
              <w:bottom w:val="single" w:sz="4" w:space="0" w:color="auto"/>
              <w:right w:val="single" w:sz="4" w:space="0" w:color="auto"/>
            </w:tcBorders>
            <w:hideMark/>
          </w:tcPr>
          <w:p w:rsidR="0017667F" w:rsidRPr="004F3932" w:rsidRDefault="0017667F" w:rsidP="00442305">
            <w:pPr>
              <w:ind w:right="-4298"/>
              <w:jc w:val="both"/>
            </w:pPr>
          </w:p>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ind w:right="-4298"/>
              <w:jc w:val="both"/>
            </w:pPr>
            <w:r>
              <w:rPr>
                <w:bCs/>
              </w:rPr>
              <w:t>Contrôle continu 30%                                                             Examen final (70%)</w:t>
            </w:r>
          </w:p>
          <w:p w:rsidR="0017667F" w:rsidRPr="00176894" w:rsidRDefault="0017667F" w:rsidP="00442305">
            <w:pPr>
              <w:ind w:right="-4298"/>
              <w:jc w:val="both"/>
            </w:pPr>
          </w:p>
        </w:tc>
      </w:tr>
      <w:tr w:rsidR="0017667F" w:rsidTr="00442305">
        <w:tc>
          <w:tcPr>
            <w:tcW w:w="5000" w:type="pct"/>
            <w:tcBorders>
              <w:top w:val="single" w:sz="4" w:space="0" w:color="auto"/>
              <w:left w:val="single" w:sz="4" w:space="0" w:color="auto"/>
              <w:bottom w:val="single" w:sz="4" w:space="0" w:color="auto"/>
              <w:right w:val="single" w:sz="4" w:space="0" w:color="auto"/>
            </w:tcBorders>
            <w:hideMark/>
          </w:tcPr>
          <w:p w:rsidR="0017667F" w:rsidRPr="004F3932" w:rsidRDefault="0017667F" w:rsidP="00442305">
            <w:pPr>
              <w:ind w:right="-4298"/>
              <w:jc w:val="both"/>
            </w:pPr>
          </w:p>
        </w:tc>
      </w:tr>
      <w:tr w:rsidR="0017667F" w:rsidTr="00442305">
        <w:tc>
          <w:tcPr>
            <w:tcW w:w="5000" w:type="pct"/>
            <w:tcBorders>
              <w:top w:val="single" w:sz="4" w:space="0" w:color="auto"/>
              <w:left w:val="single" w:sz="4" w:space="0" w:color="auto"/>
              <w:bottom w:val="single" w:sz="4" w:space="0" w:color="auto"/>
              <w:right w:val="single" w:sz="4" w:space="0" w:color="auto"/>
            </w:tcBorders>
            <w:hideMark/>
          </w:tcPr>
          <w:p w:rsidR="0017667F" w:rsidRDefault="0017667F" w:rsidP="00442305">
            <w:pPr>
              <w:ind w:right="-4298"/>
              <w:jc w:val="both"/>
            </w:pPr>
            <w:r>
              <w:rPr>
                <w:bCs/>
              </w:rPr>
              <w:t>Contrôle continu 30%                                                             Examen final (70%)</w:t>
            </w:r>
          </w:p>
          <w:p w:rsidR="0017667F" w:rsidRPr="00176894" w:rsidRDefault="0017667F" w:rsidP="00442305">
            <w:pPr>
              <w:ind w:right="-4298"/>
              <w:jc w:val="both"/>
            </w:pPr>
          </w:p>
        </w:tc>
      </w:tr>
    </w:tbl>
    <w:p w:rsidR="0017667F" w:rsidRDefault="0017667F" w:rsidP="0017667F">
      <w:pPr>
        <w:pStyle w:val="Lgende"/>
      </w:pPr>
    </w:p>
    <w:p w:rsidR="0017667F" w:rsidRDefault="0017667F" w:rsidP="0017667F">
      <w:pPr>
        <w:rPr>
          <w:b/>
          <w:bCs/>
        </w:rPr>
      </w:pPr>
    </w:p>
    <w:p w:rsidR="0017667F" w:rsidRDefault="0017667F" w:rsidP="0017667F">
      <w:pPr>
        <w:rPr>
          <w:b/>
          <w:bCs/>
        </w:rPr>
      </w:pPr>
    </w:p>
    <w:p w:rsidR="0017667F" w:rsidRDefault="0017667F" w:rsidP="0017667F">
      <w:pPr>
        <w:jc w:val="both"/>
        <w:rPr>
          <w:b/>
          <w:bCs/>
          <w:u w:val="single"/>
        </w:rPr>
      </w:pPr>
    </w:p>
    <w:p w:rsidR="0017667F" w:rsidRDefault="0017667F" w:rsidP="0017667F">
      <w:pPr>
        <w:pStyle w:val="Paragraphedeliste1"/>
        <w:ind w:left="142" w:firstLine="284"/>
        <w:jc w:val="both"/>
        <w:rPr>
          <w:b/>
          <w:bCs/>
          <w:u w:val="single"/>
        </w:rPr>
      </w:pPr>
    </w:p>
    <w:p w:rsidR="0017667F" w:rsidRDefault="0017667F" w:rsidP="0017667F">
      <w:pPr>
        <w:pStyle w:val="Paragraphedeliste1"/>
        <w:ind w:left="142" w:firstLine="284"/>
        <w:jc w:val="both"/>
        <w:rPr>
          <w:b/>
          <w:bCs/>
          <w:u w:val="single"/>
        </w:rPr>
      </w:pPr>
    </w:p>
    <w:p w:rsidR="0017667F" w:rsidRDefault="0017667F" w:rsidP="0017667F">
      <w:pPr>
        <w:pStyle w:val="Paragraphedeliste1"/>
        <w:ind w:left="142" w:firstLine="284"/>
        <w:jc w:val="both"/>
        <w:rPr>
          <w:b/>
          <w:bCs/>
          <w:u w:val="single"/>
        </w:rPr>
      </w:pPr>
    </w:p>
    <w:p w:rsidR="0017667F" w:rsidRDefault="0017667F" w:rsidP="0017667F">
      <w:pPr>
        <w:pStyle w:val="Paragraphedeliste1"/>
        <w:ind w:left="142" w:firstLine="284"/>
        <w:jc w:val="both"/>
        <w:rPr>
          <w:b/>
          <w:bCs/>
          <w:u w:val="single"/>
        </w:rPr>
      </w:pPr>
    </w:p>
    <w:p w:rsidR="0017667F" w:rsidRDefault="0017667F" w:rsidP="0017667F">
      <w:pPr>
        <w:pStyle w:val="Paragraphedeliste1"/>
        <w:ind w:left="142" w:firstLine="284"/>
        <w:jc w:val="both"/>
        <w:rPr>
          <w:b/>
          <w:bCs/>
          <w:u w:val="single"/>
        </w:rPr>
      </w:pPr>
    </w:p>
    <w:p w:rsidR="0017667F" w:rsidRDefault="0017667F" w:rsidP="0017667F">
      <w:pPr>
        <w:pStyle w:val="Paragraphedeliste1"/>
        <w:ind w:left="142" w:firstLine="284"/>
        <w:jc w:val="both"/>
        <w:rPr>
          <w:b/>
          <w:bCs/>
          <w:u w:val="single"/>
        </w:rPr>
      </w:pPr>
    </w:p>
    <w:p w:rsidR="0017667F" w:rsidRDefault="0017667F" w:rsidP="0017667F">
      <w:pPr>
        <w:pStyle w:val="Paragraphedeliste1"/>
        <w:ind w:left="142" w:firstLine="284"/>
        <w:jc w:val="both"/>
        <w:rPr>
          <w:b/>
          <w:bCs/>
          <w:u w:val="single"/>
        </w:rPr>
      </w:pPr>
    </w:p>
    <w:p w:rsidR="0017667F" w:rsidRDefault="0017667F" w:rsidP="0017667F">
      <w:pPr>
        <w:pStyle w:val="Paragraphedeliste1"/>
        <w:ind w:left="142" w:firstLine="284"/>
        <w:jc w:val="both"/>
        <w:rPr>
          <w:b/>
          <w:bCs/>
          <w:u w:val="single"/>
        </w:rPr>
      </w:pPr>
    </w:p>
    <w:p w:rsidR="0017667F" w:rsidRDefault="0017667F" w:rsidP="0017667F">
      <w:pPr>
        <w:pStyle w:val="Paragraphedeliste1"/>
        <w:ind w:left="142" w:firstLine="284"/>
        <w:jc w:val="both"/>
        <w:rPr>
          <w:b/>
          <w:bCs/>
          <w:u w:val="single"/>
        </w:rPr>
      </w:pPr>
    </w:p>
    <w:p w:rsidR="0017667F" w:rsidRDefault="0017667F" w:rsidP="0017667F">
      <w:pPr>
        <w:pStyle w:val="Paragraphedeliste1"/>
        <w:ind w:left="142" w:firstLine="284"/>
        <w:jc w:val="both"/>
        <w:rPr>
          <w:b/>
          <w:bCs/>
          <w:u w:val="single"/>
        </w:rPr>
      </w:pPr>
    </w:p>
    <w:p w:rsidR="0017667F" w:rsidRPr="005E20FC" w:rsidRDefault="0017667F" w:rsidP="0017667F">
      <w:pPr>
        <w:pStyle w:val="Paragraphedeliste1"/>
        <w:ind w:left="142" w:firstLine="284"/>
        <w:jc w:val="center"/>
        <w:rPr>
          <w:rFonts w:cs="Aharoni"/>
          <w:b/>
          <w:bCs/>
          <w:sz w:val="24"/>
          <w:szCs w:val="24"/>
          <w:rtl/>
        </w:rPr>
      </w:pPr>
      <w:r w:rsidRPr="005E20FC">
        <w:rPr>
          <w:rFonts w:cs="Aharoni"/>
          <w:b/>
          <w:bCs/>
          <w:sz w:val="24"/>
          <w:szCs w:val="24"/>
          <w:lang w:bidi="he-IL"/>
        </w:rPr>
        <w:lastRenderedPageBreak/>
        <w:t>Annexe 1 de la fiche descriptive de l’UE</w:t>
      </w:r>
    </w:p>
    <w:p w:rsidR="0017667F" w:rsidRDefault="0017667F" w:rsidP="0017667F">
      <w:pPr>
        <w:pStyle w:val="Paragraphedeliste1"/>
        <w:ind w:left="142" w:firstLine="284"/>
        <w:jc w:val="center"/>
        <w:rPr>
          <w:b/>
          <w:bCs/>
          <w:u w:val="single"/>
          <w:rtl/>
        </w:rPr>
      </w:pPr>
    </w:p>
    <w:p w:rsidR="0017667F" w:rsidRDefault="0017667F" w:rsidP="0017667F">
      <w:pPr>
        <w:jc w:val="center"/>
        <w:rPr>
          <w:rFonts w:ascii="Arial" w:hAnsi="Arial"/>
        </w:rPr>
      </w:pPr>
      <w:r w:rsidRPr="005E20FC">
        <w:t>Unité d’Enseignement</w:t>
      </w:r>
      <w:r>
        <w:rPr>
          <w:b/>
          <w:bCs/>
        </w:rPr>
        <w:t>UE 4</w:t>
      </w:r>
    </w:p>
    <w:p w:rsidR="0017667F" w:rsidRDefault="0017667F" w:rsidP="0017667F">
      <w:pPr>
        <w:pStyle w:val="Paragraphedeliste1"/>
        <w:ind w:left="142" w:firstLine="284"/>
        <w:jc w:val="cente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84"/>
      </w:tblGrid>
      <w:tr w:rsidR="0017667F" w:rsidRPr="00CF6739" w:rsidTr="00442305">
        <w:trPr>
          <w:jc w:val="center"/>
        </w:trPr>
        <w:tc>
          <w:tcPr>
            <w:tcW w:w="1984" w:type="dxa"/>
          </w:tcPr>
          <w:p w:rsidR="0017667F" w:rsidRPr="00CF6739" w:rsidRDefault="0017667F" w:rsidP="00442305">
            <w:pPr>
              <w:pStyle w:val="Paragraphedeliste1"/>
              <w:spacing w:after="0" w:line="240" w:lineRule="auto"/>
              <w:ind w:left="0"/>
              <w:jc w:val="center"/>
            </w:pPr>
            <w:r w:rsidRPr="00CF6739">
              <w:t>Code UE</w:t>
            </w:r>
            <w:r>
              <w:t xml:space="preserve"> 4</w:t>
            </w:r>
            <w:r w:rsidRPr="00CF6739">
              <w:t> </w:t>
            </w:r>
          </w:p>
        </w:tc>
      </w:tr>
    </w:tbl>
    <w:p w:rsidR="0017667F" w:rsidRDefault="0017667F" w:rsidP="0017667F">
      <w:pPr>
        <w:pStyle w:val="Paragraphedeliste1"/>
        <w:ind w:left="142" w:firstLine="284"/>
        <w:jc w:val="center"/>
        <w:rPr>
          <w:b/>
          <w:sz w:val="28"/>
          <w:szCs w:val="28"/>
        </w:rPr>
      </w:pPr>
    </w:p>
    <w:p w:rsidR="0017667F" w:rsidRPr="002C020F" w:rsidRDefault="0017667F" w:rsidP="0017667F">
      <w:pPr>
        <w:pStyle w:val="Paragraphedeliste1"/>
        <w:ind w:left="142" w:firstLine="284"/>
        <w:jc w:val="center"/>
        <w:rPr>
          <w:rFonts w:asciiTheme="majorBidi" w:hAnsiTheme="majorBidi" w:cstheme="majorBidi"/>
          <w:color w:val="00B0F0"/>
          <w:sz w:val="28"/>
          <w:szCs w:val="28"/>
        </w:rPr>
      </w:pPr>
      <w:r w:rsidRPr="002C020F">
        <w:rPr>
          <w:rFonts w:asciiTheme="majorBidi" w:hAnsiTheme="majorBidi" w:cstheme="majorBidi"/>
          <w:b/>
          <w:color w:val="00B0F0"/>
          <w:sz w:val="28"/>
          <w:szCs w:val="28"/>
        </w:rPr>
        <w:t xml:space="preserve">Intitulé de la matière : </w:t>
      </w:r>
      <w:r>
        <w:rPr>
          <w:rFonts w:asciiTheme="majorBidi" w:hAnsiTheme="majorBidi" w:cstheme="majorBidi"/>
          <w:b/>
          <w:color w:val="00B0F0"/>
          <w:sz w:val="28"/>
          <w:szCs w:val="28"/>
        </w:rPr>
        <w:t>L</w:t>
      </w:r>
      <w:r w:rsidRPr="002C020F">
        <w:rPr>
          <w:rFonts w:asciiTheme="majorBidi" w:hAnsiTheme="majorBidi" w:cstheme="majorBidi"/>
          <w:b/>
          <w:bCs/>
          <w:color w:val="00B0F0"/>
          <w:sz w:val="28"/>
          <w:szCs w:val="28"/>
        </w:rPr>
        <w:t>angue italienne</w:t>
      </w:r>
      <w:r>
        <w:rPr>
          <w:rFonts w:asciiTheme="majorBidi" w:hAnsiTheme="majorBidi" w:cstheme="majorBidi"/>
          <w:b/>
          <w:bCs/>
          <w:color w:val="00B0F0"/>
          <w:sz w:val="28"/>
          <w:szCs w:val="28"/>
        </w:rPr>
        <w:t xml:space="preserve"> (I- II-III)</w:t>
      </w:r>
    </w:p>
    <w:p w:rsidR="0017667F" w:rsidRPr="00970DAF" w:rsidRDefault="0017667F" w:rsidP="0017667F">
      <w:pPr>
        <w:pStyle w:val="Paragraphedeliste1"/>
        <w:ind w:left="142" w:firstLine="284"/>
        <w:jc w:val="center"/>
        <w:rPr>
          <w:rFonts w:asciiTheme="minorBidi" w:hAnsiTheme="minorBidi" w:cstheme="minorBidi"/>
          <w:b/>
          <w:bCs/>
          <w:lang w:bidi="he-IL"/>
        </w:rPr>
      </w:pPr>
      <w:r w:rsidRPr="00BB2AA8">
        <w:rPr>
          <w:rFonts w:ascii="Arial" w:hAnsi="Arial"/>
          <w:b/>
          <w:bCs/>
        </w:rPr>
        <w:t xml:space="preserve">ECUE </w:t>
      </w:r>
      <w:r>
        <w:rPr>
          <w:rFonts w:ascii="Arial" w:hAnsi="Arial"/>
          <w:b/>
          <w:bCs/>
        </w:rPr>
        <w:t xml:space="preserve">5-1 ET 4 </w:t>
      </w:r>
      <w:r w:rsidRPr="00BB2AA8">
        <w:rPr>
          <w:rFonts w:ascii="Arial" w:hAnsi="Arial"/>
          <w:b/>
          <w:bCs/>
        </w:rPr>
        <w:t xml:space="preserve">2  </w:t>
      </w:r>
    </w:p>
    <w:tbl>
      <w:tblPr>
        <w:tblW w:w="0" w:type="auto"/>
        <w:tblInd w:w="3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31"/>
      </w:tblGrid>
      <w:tr w:rsidR="0017667F" w:rsidRPr="00CF6739" w:rsidTr="00442305">
        <w:trPr>
          <w:trHeight w:val="562"/>
        </w:trPr>
        <w:tc>
          <w:tcPr>
            <w:tcW w:w="2431" w:type="dxa"/>
          </w:tcPr>
          <w:p w:rsidR="0017667F" w:rsidRPr="00CF6739" w:rsidRDefault="0017667F" w:rsidP="00442305">
            <w:pPr>
              <w:pStyle w:val="Paragraphedeliste1"/>
              <w:spacing w:after="0" w:line="240" w:lineRule="auto"/>
              <w:ind w:left="0"/>
              <w:jc w:val="center"/>
            </w:pPr>
            <w:r w:rsidRPr="00CF6739">
              <w:t>Code UE :</w:t>
            </w:r>
            <w:r>
              <w:rPr>
                <w:rFonts w:cs="Aharoni"/>
                <w:b/>
                <w:bCs/>
                <w:sz w:val="24"/>
                <w:szCs w:val="24"/>
                <w:lang w:bidi="he-IL"/>
              </w:rPr>
              <w:t xml:space="preserve">  ECUE  5-1 et 4-2</w:t>
            </w:r>
          </w:p>
        </w:tc>
      </w:tr>
    </w:tbl>
    <w:p w:rsidR="0017667F" w:rsidRDefault="0017667F" w:rsidP="0017667F"/>
    <w:tbl>
      <w:tblPr>
        <w:tblW w:w="51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59"/>
      </w:tblGrid>
      <w:tr w:rsidR="0017667F" w:rsidTr="00442305">
        <w:tc>
          <w:tcPr>
            <w:tcW w:w="5000" w:type="pct"/>
            <w:tcBorders>
              <w:top w:val="single" w:sz="4" w:space="0" w:color="auto"/>
              <w:left w:val="single" w:sz="4" w:space="0" w:color="auto"/>
              <w:bottom w:val="single" w:sz="4" w:space="0" w:color="auto"/>
              <w:right w:val="single" w:sz="4" w:space="0" w:color="auto"/>
            </w:tcBorders>
          </w:tcPr>
          <w:p w:rsidR="0017667F" w:rsidRDefault="0017667F" w:rsidP="00442305">
            <w:pPr>
              <w:spacing w:line="276" w:lineRule="auto"/>
              <w:jc w:val="center"/>
              <w:rPr>
                <w:b/>
                <w:sz w:val="28"/>
                <w:szCs w:val="28"/>
                <w:lang w:eastAsia="en-US"/>
              </w:rPr>
            </w:pPr>
          </w:p>
          <w:p w:rsidR="0017667F" w:rsidRDefault="0017667F" w:rsidP="00442305">
            <w:pPr>
              <w:spacing w:line="276" w:lineRule="auto"/>
              <w:rPr>
                <w:rFonts w:asciiTheme="minorBidi" w:hAnsiTheme="minorBidi" w:cstheme="minorBidi"/>
                <w:b/>
                <w:bCs/>
              </w:rPr>
            </w:pPr>
            <w:r>
              <w:rPr>
                <w:b/>
                <w:sz w:val="28"/>
                <w:szCs w:val="28"/>
                <w:lang w:eastAsia="en-US"/>
              </w:rPr>
              <w:t>Intitulé de la matière </w:t>
            </w:r>
            <w:r w:rsidRPr="003747C5">
              <w:rPr>
                <w:rFonts w:asciiTheme="majorBidi" w:hAnsiTheme="majorBidi" w:cstheme="majorBidi"/>
                <w:b/>
                <w:lang w:eastAsia="en-US"/>
              </w:rPr>
              <w:t xml:space="preserve">: </w:t>
            </w:r>
            <w:r>
              <w:rPr>
                <w:rFonts w:asciiTheme="majorBidi" w:hAnsiTheme="majorBidi" w:cstheme="majorBidi"/>
                <w:b/>
                <w:bCs/>
              </w:rPr>
              <w:t>l</w:t>
            </w:r>
            <w:r w:rsidRPr="003747C5">
              <w:rPr>
                <w:rFonts w:asciiTheme="majorBidi" w:hAnsiTheme="majorBidi" w:cstheme="majorBidi"/>
                <w:b/>
                <w:bCs/>
              </w:rPr>
              <w:t>angue italienne</w:t>
            </w:r>
          </w:p>
          <w:p w:rsidR="0017667F" w:rsidRPr="002E31BC" w:rsidRDefault="0017667F" w:rsidP="00442305">
            <w:pPr>
              <w:spacing w:line="276" w:lineRule="auto"/>
              <w:jc w:val="center"/>
              <w:rPr>
                <w:b/>
                <w:lang w:eastAsia="en-US"/>
              </w:rPr>
            </w:pPr>
            <w:r w:rsidRPr="002E31BC">
              <w:rPr>
                <w:b/>
                <w:lang w:eastAsia="en-US"/>
              </w:rPr>
              <w:t>Volume horaire :</w:t>
            </w:r>
            <w:r>
              <w:rPr>
                <w:b/>
                <w:lang w:eastAsia="en-US"/>
              </w:rPr>
              <w:t xml:space="preserve"> 28h</w:t>
            </w:r>
            <w:r w:rsidRPr="002E31BC">
              <w:rPr>
                <w:b/>
                <w:lang w:eastAsia="en-US"/>
              </w:rPr>
              <w:t xml:space="preserve"> par semestre</w:t>
            </w:r>
            <w:r>
              <w:rPr>
                <w:rFonts w:asciiTheme="majorBidi" w:hAnsiTheme="majorBidi" w:cstheme="majorBidi"/>
                <w:b/>
                <w:sz w:val="22"/>
                <w:szCs w:val="22"/>
                <w:lang w:eastAsia="en-US"/>
              </w:rPr>
              <w:t xml:space="preserve"> pour une durée de</w:t>
            </w:r>
            <w:r w:rsidRPr="007C4894">
              <w:rPr>
                <w:rFonts w:asciiTheme="majorBidi" w:hAnsiTheme="majorBidi" w:cstheme="majorBidi"/>
                <w:b/>
                <w:sz w:val="22"/>
                <w:szCs w:val="22"/>
                <w:lang w:eastAsia="en-US"/>
              </w:rPr>
              <w:t xml:space="preserve"> trois semestres</w:t>
            </w:r>
          </w:p>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jc w:val="center"/>
              <w:rPr>
                <w:b/>
                <w:lang w:eastAsia="en-US"/>
              </w:rPr>
            </w:pPr>
            <w:r>
              <w:rPr>
                <w:b/>
              </w:rPr>
              <w:t>OBJECTIFS</w:t>
            </w:r>
          </w:p>
        </w:tc>
      </w:tr>
      <w:tr w:rsidR="0017667F" w:rsidTr="00442305">
        <w:tc>
          <w:tcPr>
            <w:tcW w:w="5000" w:type="pct"/>
            <w:tcBorders>
              <w:top w:val="single" w:sz="4" w:space="0" w:color="auto"/>
              <w:left w:val="single" w:sz="4" w:space="0" w:color="auto"/>
              <w:bottom w:val="single" w:sz="4" w:space="0" w:color="auto"/>
              <w:right w:val="single" w:sz="4" w:space="0" w:color="auto"/>
            </w:tcBorders>
            <w:hideMark/>
          </w:tcPr>
          <w:p w:rsidR="0017667F" w:rsidRDefault="0017667F" w:rsidP="00442305">
            <w:pPr>
              <w:rPr>
                <w:rFonts w:eastAsiaTheme="minorHAnsi"/>
                <w:lang w:eastAsia="en-US"/>
              </w:rPr>
            </w:pPr>
          </w:p>
          <w:p w:rsidR="0017667F" w:rsidRPr="002672D0" w:rsidRDefault="0017667F" w:rsidP="00442305">
            <w:pPr>
              <w:rPr>
                <w:rFonts w:eastAsiaTheme="minorHAnsi"/>
                <w:i/>
                <w:iCs/>
                <w:lang w:eastAsia="en-US"/>
              </w:rPr>
            </w:pPr>
            <w:r w:rsidRPr="004F3932">
              <w:rPr>
                <w:rFonts w:eastAsiaTheme="minorHAnsi"/>
                <w:sz w:val="22"/>
                <w:szCs w:val="22"/>
                <w:lang w:eastAsia="en-US"/>
              </w:rPr>
              <w:t xml:space="preserve">L'objectif de ce </w:t>
            </w:r>
            <w:r>
              <w:rPr>
                <w:rFonts w:eastAsiaTheme="minorHAnsi"/>
                <w:sz w:val="22"/>
                <w:szCs w:val="22"/>
                <w:lang w:eastAsia="en-US"/>
              </w:rPr>
              <w:t>cours</w:t>
            </w:r>
            <w:r w:rsidRPr="004F3932">
              <w:rPr>
                <w:rFonts w:eastAsiaTheme="minorHAnsi"/>
                <w:sz w:val="22"/>
                <w:szCs w:val="22"/>
                <w:lang w:eastAsia="en-US"/>
              </w:rPr>
              <w:t xml:space="preserve"> est de</w:t>
            </w:r>
            <w:r>
              <w:rPr>
                <w:rFonts w:eastAsiaTheme="minorHAnsi"/>
                <w:sz w:val="22"/>
                <w:szCs w:val="22"/>
                <w:lang w:eastAsia="en-US"/>
              </w:rPr>
              <w:t xml:space="preserve"> permettre </w:t>
            </w:r>
            <w:r w:rsidRPr="00734002">
              <w:rPr>
                <w:rFonts w:asciiTheme="majorBidi" w:hAnsiTheme="majorBidi" w:cstheme="majorBidi"/>
                <w:color w:val="000000"/>
                <w:sz w:val="22"/>
                <w:szCs w:val="22"/>
                <w:shd w:val="clear" w:color="auto" w:fill="FFFFFF"/>
              </w:rPr>
              <w:t>l’apprentissage de l’expression et de la compréhension écrites et orales de</w:t>
            </w:r>
            <w:r w:rsidRPr="0004651C">
              <w:rPr>
                <w:rFonts w:asciiTheme="majorBidi" w:hAnsiTheme="majorBidi" w:cstheme="majorBidi"/>
                <w:b/>
                <w:bCs/>
                <w:color w:val="000000"/>
                <w:sz w:val="22"/>
                <w:szCs w:val="22"/>
                <w:shd w:val="clear" w:color="auto" w:fill="FFFFFF"/>
              </w:rPr>
              <w:t xml:space="preserve"> la langue italienne</w:t>
            </w:r>
            <w:r w:rsidRPr="00734002">
              <w:rPr>
                <w:rFonts w:asciiTheme="majorBidi" w:hAnsiTheme="majorBidi" w:cstheme="majorBidi"/>
                <w:color w:val="000000"/>
                <w:sz w:val="22"/>
                <w:szCs w:val="22"/>
                <w:shd w:val="clear" w:color="auto" w:fill="FFFFFF"/>
              </w:rPr>
              <w:t>, avec une insistance sur la conversation. Le développement des compétences linguistiques des étudiants des MTH1 et MTH2 sera vers un</w:t>
            </w:r>
            <w:r w:rsidRPr="00914B6D">
              <w:rPr>
                <w:rFonts w:asciiTheme="majorBidi" w:hAnsiTheme="majorBidi" w:cstheme="majorBidi"/>
                <w:color w:val="000000"/>
                <w:sz w:val="22"/>
                <w:szCs w:val="22"/>
                <w:shd w:val="clear" w:color="auto" w:fill="FFFFFF"/>
              </w:rPr>
              <w:t xml:space="preserve"> italien« standard et neostandard » </w:t>
            </w:r>
            <w:r w:rsidRPr="00734002">
              <w:rPr>
                <w:rFonts w:asciiTheme="majorBidi" w:hAnsiTheme="majorBidi" w:cstheme="majorBidi"/>
                <w:color w:val="000000"/>
                <w:sz w:val="22"/>
                <w:szCs w:val="22"/>
                <w:shd w:val="clear" w:color="auto" w:fill="FFFFFF"/>
              </w:rPr>
              <w:t xml:space="preserve">qui leur permettra </w:t>
            </w:r>
            <w:r>
              <w:rPr>
                <w:rFonts w:asciiTheme="majorBidi" w:hAnsiTheme="majorBidi" w:cstheme="majorBidi"/>
                <w:color w:val="000000"/>
                <w:sz w:val="22"/>
                <w:szCs w:val="22"/>
                <w:shd w:val="clear" w:color="auto" w:fill="FFFFFF"/>
              </w:rPr>
              <w:t>de soutenir leurs capacités communicatives.</w:t>
            </w:r>
          </w:p>
          <w:p w:rsidR="0017667F" w:rsidRPr="002672D0" w:rsidRDefault="0017667F" w:rsidP="00442305">
            <w:pPr>
              <w:rPr>
                <w:rFonts w:eastAsiaTheme="minorHAnsi"/>
                <w:i/>
                <w:iCs/>
                <w:lang w:eastAsia="en-US"/>
              </w:rPr>
            </w:pPr>
          </w:p>
          <w:p w:rsidR="0017667F" w:rsidRDefault="0017667F" w:rsidP="00442305"/>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jc w:val="center"/>
              <w:rPr>
                <w:b/>
              </w:rPr>
            </w:pPr>
            <w:r>
              <w:rPr>
                <w:b/>
              </w:rPr>
              <w:t>PRE REQUIS</w:t>
            </w:r>
          </w:p>
        </w:tc>
      </w:tr>
      <w:tr w:rsidR="0017667F" w:rsidTr="00442305">
        <w:tc>
          <w:tcPr>
            <w:tcW w:w="5000" w:type="pct"/>
            <w:tcBorders>
              <w:top w:val="single" w:sz="4" w:space="0" w:color="auto"/>
              <w:left w:val="single" w:sz="4" w:space="0" w:color="auto"/>
              <w:bottom w:val="single" w:sz="4" w:space="0" w:color="auto"/>
              <w:right w:val="single" w:sz="4" w:space="0" w:color="auto"/>
            </w:tcBorders>
            <w:hideMark/>
          </w:tcPr>
          <w:p w:rsidR="0017667F" w:rsidRDefault="0017667F" w:rsidP="00442305">
            <w:pPr>
              <w:ind w:right="22"/>
              <w:jc w:val="both"/>
              <w:rPr>
                <w:rFonts w:asciiTheme="majorBidi" w:hAnsiTheme="majorBidi" w:cstheme="majorBidi"/>
                <w:lang w:bidi="ar-SA"/>
              </w:rPr>
            </w:pPr>
          </w:p>
          <w:p w:rsidR="0017667F" w:rsidRPr="00914B6D" w:rsidRDefault="0017667F" w:rsidP="00442305">
            <w:pPr>
              <w:ind w:right="22"/>
              <w:jc w:val="both"/>
              <w:rPr>
                <w:b/>
              </w:rPr>
            </w:pPr>
            <w:r w:rsidRPr="00734002">
              <w:rPr>
                <w:rFonts w:asciiTheme="majorBidi" w:hAnsiTheme="majorBidi" w:cstheme="majorBidi"/>
                <w:sz w:val="22"/>
                <w:szCs w:val="22"/>
                <w:lang w:bidi="ar-SA"/>
              </w:rPr>
              <w:t>Le temps qui sert pour apprendre une langue étrangère peut varier d’une personne à l’autre. Toutefois, les tests de progrès</w:t>
            </w:r>
            <w:r>
              <w:rPr>
                <w:rFonts w:asciiTheme="majorBidi" w:hAnsiTheme="majorBidi" w:cstheme="majorBidi"/>
                <w:sz w:val="22"/>
                <w:szCs w:val="22"/>
                <w:lang w:bidi="ar-SA"/>
              </w:rPr>
              <w:t xml:space="preserve"> permettron</w:t>
            </w:r>
            <w:r w:rsidRPr="00734002">
              <w:rPr>
                <w:rFonts w:asciiTheme="majorBidi" w:hAnsiTheme="majorBidi" w:cstheme="majorBidi"/>
                <w:sz w:val="22"/>
                <w:szCs w:val="22"/>
                <w:lang w:bidi="ar-SA"/>
              </w:rPr>
              <w:t xml:space="preserve">t de vérifier </w:t>
            </w:r>
            <w:r>
              <w:rPr>
                <w:rFonts w:asciiTheme="majorBidi" w:hAnsiTheme="majorBidi" w:cstheme="majorBidi"/>
                <w:sz w:val="22"/>
                <w:szCs w:val="22"/>
                <w:lang w:bidi="ar-SA"/>
              </w:rPr>
              <w:t>le</w:t>
            </w:r>
            <w:r w:rsidRPr="00734002">
              <w:rPr>
                <w:rFonts w:asciiTheme="majorBidi" w:hAnsiTheme="majorBidi" w:cstheme="majorBidi"/>
                <w:sz w:val="22"/>
                <w:szCs w:val="22"/>
                <w:lang w:bidi="ar-SA"/>
              </w:rPr>
              <w:t xml:space="preserve"> développeme</w:t>
            </w:r>
            <w:r>
              <w:rPr>
                <w:rFonts w:asciiTheme="majorBidi" w:hAnsiTheme="majorBidi" w:cstheme="majorBidi"/>
                <w:sz w:val="22"/>
                <w:szCs w:val="22"/>
                <w:lang w:bidi="ar-SA"/>
              </w:rPr>
              <w:t>nt linguistique et d’évaluer les</w:t>
            </w:r>
            <w:r w:rsidRPr="00734002">
              <w:rPr>
                <w:rFonts w:asciiTheme="majorBidi" w:hAnsiTheme="majorBidi" w:cstheme="majorBidi"/>
                <w:sz w:val="22"/>
                <w:szCs w:val="22"/>
                <w:lang w:bidi="ar-SA"/>
              </w:rPr>
              <w:t xml:space="preserve"> performances après </w:t>
            </w:r>
            <w:r>
              <w:rPr>
                <w:rFonts w:asciiTheme="majorBidi" w:hAnsiTheme="majorBidi" w:cstheme="majorBidi"/>
                <w:sz w:val="22"/>
                <w:szCs w:val="22"/>
                <w:lang w:bidi="ar-SA"/>
              </w:rPr>
              <w:t>chaque semestre.</w:t>
            </w:r>
            <w:r w:rsidRPr="00734002">
              <w:rPr>
                <w:rFonts w:asciiTheme="majorBidi" w:hAnsiTheme="majorBidi" w:cstheme="majorBidi"/>
                <w:sz w:val="22"/>
                <w:szCs w:val="22"/>
                <w:lang w:bidi="ar-SA"/>
              </w:rPr>
              <w:br/>
            </w:r>
          </w:p>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spacing w:line="276" w:lineRule="auto"/>
              <w:jc w:val="center"/>
              <w:rPr>
                <w:b/>
                <w:lang w:eastAsia="en-US"/>
              </w:rPr>
            </w:pPr>
            <w:r>
              <w:rPr>
                <w:b/>
              </w:rPr>
              <w:t>PLAN DU COURS</w:t>
            </w:r>
          </w:p>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jc w:val="center"/>
              <w:rPr>
                <w:b/>
              </w:rPr>
            </w:pPr>
          </w:p>
        </w:tc>
      </w:tr>
      <w:tr w:rsidR="0017667F" w:rsidRPr="00122773" w:rsidTr="00442305">
        <w:tc>
          <w:tcPr>
            <w:tcW w:w="5000" w:type="pct"/>
            <w:tcBorders>
              <w:top w:val="single" w:sz="4" w:space="0" w:color="auto"/>
              <w:left w:val="single" w:sz="4" w:space="0" w:color="auto"/>
              <w:bottom w:val="single" w:sz="4" w:space="0" w:color="auto"/>
              <w:right w:val="single" w:sz="4" w:space="0" w:color="auto"/>
            </w:tcBorders>
            <w:hideMark/>
          </w:tcPr>
          <w:p w:rsidR="0017667F" w:rsidRDefault="0017667F" w:rsidP="00442305">
            <w:pPr>
              <w:rPr>
                <w:bCs/>
              </w:rPr>
            </w:pPr>
          </w:p>
          <w:p w:rsidR="0017667F" w:rsidRPr="00262492" w:rsidRDefault="0017667F" w:rsidP="00442305">
            <w:pPr>
              <w:rPr>
                <w:bCs/>
              </w:rPr>
            </w:pPr>
            <w:r w:rsidRPr="00262492">
              <w:rPr>
                <w:bCs/>
                <w:sz w:val="22"/>
                <w:szCs w:val="22"/>
              </w:rPr>
              <w:t xml:space="preserve">Le cours </w:t>
            </w:r>
            <w:r>
              <w:rPr>
                <w:bCs/>
                <w:sz w:val="22"/>
                <w:szCs w:val="22"/>
              </w:rPr>
              <w:t xml:space="preserve">que je propose </w:t>
            </w:r>
            <w:r w:rsidRPr="00262492">
              <w:rPr>
                <w:bCs/>
                <w:sz w:val="22"/>
                <w:szCs w:val="22"/>
              </w:rPr>
              <w:t>est disposé en cinq unités d’</w:t>
            </w:r>
            <w:r>
              <w:rPr>
                <w:bCs/>
                <w:sz w:val="22"/>
                <w:szCs w:val="22"/>
              </w:rPr>
              <w:t xml:space="preserve">enseignement, </w:t>
            </w:r>
            <w:r w:rsidRPr="00262492">
              <w:rPr>
                <w:bCs/>
                <w:sz w:val="22"/>
                <w:szCs w:val="22"/>
              </w:rPr>
              <w:t xml:space="preserve">selon lesquelles l’étudiant pourra vivre une progression satisfaisante au niveau de </w:t>
            </w:r>
            <w:r>
              <w:rPr>
                <w:bCs/>
                <w:sz w:val="22"/>
                <w:szCs w:val="22"/>
              </w:rPr>
              <w:t>l</w:t>
            </w:r>
            <w:r w:rsidRPr="00262492">
              <w:rPr>
                <w:bCs/>
                <w:sz w:val="22"/>
                <w:szCs w:val="22"/>
              </w:rPr>
              <w:t>’apprentissage de la langue italienne:</w:t>
            </w:r>
          </w:p>
          <w:p w:rsidR="0017667F" w:rsidRPr="00C20983" w:rsidRDefault="0017667F" w:rsidP="00442305">
            <w:pPr>
              <w:numPr>
                <w:ilvl w:val="0"/>
                <w:numId w:val="56"/>
              </w:numPr>
              <w:shd w:val="clear" w:color="auto" w:fill="FFFFFF"/>
              <w:spacing w:before="100" w:beforeAutospacing="1" w:after="100" w:afterAutospacing="1"/>
              <w:ind w:left="3880"/>
              <w:jc w:val="both"/>
              <w:rPr>
                <w:rFonts w:asciiTheme="majorBidi" w:hAnsiTheme="majorBidi" w:cstheme="majorBidi"/>
                <w:lang w:bidi="ar-SA"/>
              </w:rPr>
            </w:pPr>
            <w:r w:rsidRPr="00C20983">
              <w:rPr>
                <w:rFonts w:asciiTheme="majorBidi" w:hAnsiTheme="majorBidi" w:cstheme="majorBidi"/>
                <w:sz w:val="22"/>
                <w:szCs w:val="22"/>
                <w:lang w:bidi="ar-SA"/>
              </w:rPr>
              <w:t xml:space="preserve">Étude intensive de la grammaire </w:t>
            </w:r>
          </w:p>
          <w:p w:rsidR="0017667F" w:rsidRPr="00C20983" w:rsidRDefault="0017667F" w:rsidP="00442305">
            <w:pPr>
              <w:numPr>
                <w:ilvl w:val="0"/>
                <w:numId w:val="56"/>
              </w:numPr>
              <w:shd w:val="clear" w:color="auto" w:fill="FFFFFF"/>
              <w:spacing w:before="100" w:beforeAutospacing="1" w:after="100" w:afterAutospacing="1"/>
              <w:ind w:left="3880"/>
              <w:jc w:val="both"/>
              <w:rPr>
                <w:rFonts w:asciiTheme="majorBidi" w:hAnsiTheme="majorBidi" w:cstheme="majorBidi"/>
                <w:lang w:bidi="ar-SA"/>
              </w:rPr>
            </w:pPr>
            <w:r w:rsidRPr="00C20983">
              <w:rPr>
                <w:rFonts w:asciiTheme="majorBidi" w:hAnsiTheme="majorBidi" w:cstheme="majorBidi"/>
                <w:sz w:val="22"/>
                <w:szCs w:val="22"/>
                <w:lang w:bidi="ar-SA"/>
              </w:rPr>
              <w:t xml:space="preserve">Vocabulaire </w:t>
            </w:r>
          </w:p>
          <w:p w:rsidR="0017667F" w:rsidRPr="00C20983" w:rsidRDefault="0017667F" w:rsidP="00442305">
            <w:pPr>
              <w:numPr>
                <w:ilvl w:val="0"/>
                <w:numId w:val="56"/>
              </w:numPr>
              <w:shd w:val="clear" w:color="auto" w:fill="FFFFFF"/>
              <w:spacing w:before="100" w:beforeAutospacing="1" w:after="100" w:afterAutospacing="1"/>
              <w:ind w:left="3880"/>
              <w:jc w:val="both"/>
              <w:rPr>
                <w:rFonts w:asciiTheme="majorBidi" w:hAnsiTheme="majorBidi" w:cstheme="majorBidi"/>
                <w:lang w:bidi="ar-SA"/>
              </w:rPr>
            </w:pPr>
            <w:r w:rsidRPr="00C20983">
              <w:rPr>
                <w:rFonts w:asciiTheme="majorBidi" w:hAnsiTheme="majorBidi" w:cstheme="majorBidi"/>
                <w:sz w:val="22"/>
                <w:szCs w:val="22"/>
                <w:lang w:bidi="ar-SA"/>
              </w:rPr>
              <w:t xml:space="preserve">Phonétique </w:t>
            </w:r>
          </w:p>
          <w:p w:rsidR="0017667F" w:rsidRPr="00C20983" w:rsidRDefault="0017667F" w:rsidP="00442305">
            <w:pPr>
              <w:numPr>
                <w:ilvl w:val="0"/>
                <w:numId w:val="56"/>
              </w:numPr>
              <w:shd w:val="clear" w:color="auto" w:fill="FFFFFF"/>
              <w:spacing w:before="100" w:beforeAutospacing="1" w:after="100" w:afterAutospacing="1"/>
              <w:ind w:left="3880"/>
              <w:jc w:val="both"/>
              <w:rPr>
                <w:rFonts w:asciiTheme="majorBidi" w:hAnsiTheme="majorBidi" w:cstheme="majorBidi"/>
                <w:lang w:bidi="ar-SA"/>
              </w:rPr>
            </w:pPr>
            <w:r w:rsidRPr="00C20983">
              <w:rPr>
                <w:rFonts w:asciiTheme="majorBidi" w:hAnsiTheme="majorBidi" w:cstheme="majorBidi"/>
                <w:sz w:val="22"/>
                <w:szCs w:val="22"/>
                <w:lang w:bidi="ar-SA"/>
              </w:rPr>
              <w:t xml:space="preserve">Syntaxe et application </w:t>
            </w:r>
          </w:p>
          <w:p w:rsidR="0017667F" w:rsidRPr="00C20983" w:rsidRDefault="0017667F" w:rsidP="00442305">
            <w:pPr>
              <w:numPr>
                <w:ilvl w:val="0"/>
                <w:numId w:val="56"/>
              </w:numPr>
              <w:shd w:val="clear" w:color="auto" w:fill="FFFFFF"/>
              <w:spacing w:before="100" w:beforeAutospacing="1" w:after="100" w:afterAutospacing="1"/>
              <w:ind w:left="3880"/>
              <w:jc w:val="both"/>
              <w:rPr>
                <w:rFonts w:asciiTheme="majorBidi" w:hAnsiTheme="majorBidi" w:cstheme="majorBidi"/>
                <w:lang w:bidi="ar-SA"/>
              </w:rPr>
            </w:pPr>
            <w:r w:rsidRPr="00C20983">
              <w:rPr>
                <w:rFonts w:asciiTheme="majorBidi" w:hAnsiTheme="majorBidi" w:cstheme="majorBidi"/>
                <w:sz w:val="22"/>
                <w:szCs w:val="22"/>
                <w:lang w:bidi="ar-SA"/>
              </w:rPr>
              <w:t xml:space="preserve">Ecoute et compréhension </w:t>
            </w:r>
          </w:p>
          <w:p w:rsidR="0017667F" w:rsidRPr="00C20983" w:rsidRDefault="0017667F" w:rsidP="00442305">
            <w:pPr>
              <w:numPr>
                <w:ilvl w:val="0"/>
                <w:numId w:val="56"/>
              </w:numPr>
              <w:shd w:val="clear" w:color="auto" w:fill="FFFFFF"/>
              <w:spacing w:before="100" w:beforeAutospacing="1" w:after="100" w:afterAutospacing="1"/>
              <w:ind w:left="3880"/>
              <w:jc w:val="both"/>
              <w:rPr>
                <w:rFonts w:asciiTheme="majorBidi" w:hAnsiTheme="majorBidi" w:cstheme="majorBidi"/>
                <w:lang w:bidi="ar-SA"/>
              </w:rPr>
            </w:pPr>
            <w:r w:rsidRPr="00C20983">
              <w:rPr>
                <w:rFonts w:asciiTheme="majorBidi" w:hAnsiTheme="majorBidi" w:cstheme="majorBidi"/>
                <w:sz w:val="22"/>
                <w:szCs w:val="22"/>
                <w:lang w:bidi="ar-SA"/>
              </w:rPr>
              <w:t xml:space="preserve">Dialogue et communication </w:t>
            </w:r>
          </w:p>
          <w:p w:rsidR="0017667F" w:rsidRPr="00C20983" w:rsidRDefault="0017667F" w:rsidP="00442305">
            <w:pPr>
              <w:numPr>
                <w:ilvl w:val="0"/>
                <w:numId w:val="56"/>
              </w:numPr>
              <w:shd w:val="clear" w:color="auto" w:fill="FFFFFF"/>
              <w:spacing w:before="100" w:beforeAutospacing="1" w:after="100" w:afterAutospacing="1"/>
              <w:ind w:left="3880"/>
              <w:jc w:val="both"/>
              <w:rPr>
                <w:rFonts w:asciiTheme="majorBidi" w:hAnsiTheme="majorBidi" w:cstheme="majorBidi"/>
                <w:lang w:bidi="ar-SA"/>
              </w:rPr>
            </w:pPr>
            <w:r w:rsidRPr="00C20983">
              <w:rPr>
                <w:rFonts w:asciiTheme="majorBidi" w:hAnsiTheme="majorBidi" w:cstheme="majorBidi"/>
                <w:sz w:val="22"/>
                <w:szCs w:val="22"/>
                <w:lang w:bidi="ar-SA"/>
              </w:rPr>
              <w:t xml:space="preserve">Méthode de la situation </w:t>
            </w:r>
          </w:p>
          <w:p w:rsidR="0017667F" w:rsidRPr="00C20983" w:rsidRDefault="0017667F" w:rsidP="00442305">
            <w:pPr>
              <w:numPr>
                <w:ilvl w:val="0"/>
                <w:numId w:val="56"/>
              </w:numPr>
              <w:shd w:val="clear" w:color="auto" w:fill="FFFFFF"/>
              <w:spacing w:before="100" w:beforeAutospacing="1" w:after="100" w:afterAutospacing="1"/>
              <w:ind w:left="3880"/>
              <w:jc w:val="both"/>
              <w:rPr>
                <w:rFonts w:asciiTheme="majorBidi" w:hAnsiTheme="majorBidi" w:cstheme="majorBidi"/>
                <w:lang w:bidi="ar-SA"/>
              </w:rPr>
            </w:pPr>
            <w:r w:rsidRPr="00C20983">
              <w:rPr>
                <w:rFonts w:asciiTheme="majorBidi" w:hAnsiTheme="majorBidi" w:cstheme="majorBidi"/>
                <w:sz w:val="22"/>
                <w:szCs w:val="22"/>
                <w:lang w:bidi="ar-SA"/>
              </w:rPr>
              <w:t xml:space="preserve">Expressions idiomatiques et phraséologie </w:t>
            </w:r>
          </w:p>
          <w:p w:rsidR="0017667F" w:rsidRPr="00C20983" w:rsidRDefault="0017667F" w:rsidP="00442305">
            <w:pPr>
              <w:numPr>
                <w:ilvl w:val="0"/>
                <w:numId w:val="56"/>
              </w:numPr>
              <w:shd w:val="clear" w:color="auto" w:fill="FFFFFF"/>
              <w:spacing w:before="100" w:beforeAutospacing="1" w:after="100" w:afterAutospacing="1"/>
              <w:ind w:left="3880"/>
              <w:jc w:val="both"/>
              <w:rPr>
                <w:rFonts w:asciiTheme="majorBidi" w:hAnsiTheme="majorBidi" w:cstheme="majorBidi"/>
                <w:lang w:bidi="ar-SA"/>
              </w:rPr>
            </w:pPr>
            <w:r w:rsidRPr="00C20983">
              <w:rPr>
                <w:rFonts w:asciiTheme="majorBidi" w:hAnsiTheme="majorBidi" w:cstheme="majorBidi"/>
                <w:sz w:val="22"/>
                <w:szCs w:val="22"/>
                <w:lang w:bidi="ar-SA"/>
              </w:rPr>
              <w:t xml:space="preserve">Compréhension orale et écrite </w:t>
            </w:r>
          </w:p>
          <w:p w:rsidR="0017667F" w:rsidRPr="00C20983" w:rsidRDefault="0017667F" w:rsidP="00442305">
            <w:pPr>
              <w:numPr>
                <w:ilvl w:val="0"/>
                <w:numId w:val="56"/>
              </w:numPr>
              <w:shd w:val="clear" w:color="auto" w:fill="FFFFFF"/>
              <w:spacing w:before="100" w:beforeAutospacing="1" w:after="100" w:afterAutospacing="1"/>
              <w:ind w:left="3880"/>
              <w:jc w:val="both"/>
              <w:rPr>
                <w:rFonts w:asciiTheme="majorBidi" w:hAnsiTheme="majorBidi" w:cstheme="majorBidi"/>
                <w:lang w:bidi="ar-SA"/>
              </w:rPr>
            </w:pPr>
            <w:r w:rsidRPr="00C20983">
              <w:rPr>
                <w:rFonts w:asciiTheme="majorBidi" w:hAnsiTheme="majorBidi" w:cstheme="majorBidi"/>
                <w:sz w:val="22"/>
                <w:szCs w:val="22"/>
                <w:lang w:bidi="ar-SA"/>
              </w:rPr>
              <w:t>Lecture et analyse</w:t>
            </w:r>
          </w:p>
          <w:p w:rsidR="0017667F" w:rsidRPr="00C20983" w:rsidRDefault="0017667F" w:rsidP="00442305">
            <w:pPr>
              <w:numPr>
                <w:ilvl w:val="0"/>
                <w:numId w:val="56"/>
              </w:numPr>
              <w:shd w:val="clear" w:color="auto" w:fill="FFFFFF"/>
              <w:spacing w:before="100" w:beforeAutospacing="1" w:after="100" w:afterAutospacing="1"/>
              <w:ind w:left="3880"/>
              <w:jc w:val="both"/>
              <w:rPr>
                <w:rFonts w:asciiTheme="majorBidi" w:hAnsiTheme="majorBidi" w:cstheme="majorBidi"/>
                <w:lang w:bidi="ar-SA"/>
              </w:rPr>
            </w:pPr>
            <w:r w:rsidRPr="00C20983">
              <w:rPr>
                <w:rFonts w:asciiTheme="majorBidi" w:hAnsiTheme="majorBidi" w:cstheme="majorBidi"/>
                <w:sz w:val="22"/>
                <w:szCs w:val="22"/>
                <w:lang w:bidi="ar-SA"/>
              </w:rPr>
              <w:t xml:space="preserve">Discussion guidée et synthèse </w:t>
            </w:r>
          </w:p>
          <w:p w:rsidR="0017667F" w:rsidRPr="00C20983" w:rsidRDefault="0017667F" w:rsidP="00442305">
            <w:pPr>
              <w:numPr>
                <w:ilvl w:val="0"/>
                <w:numId w:val="56"/>
              </w:numPr>
              <w:shd w:val="clear" w:color="auto" w:fill="FFFFFF"/>
              <w:spacing w:before="100" w:beforeAutospacing="1" w:after="100" w:afterAutospacing="1"/>
              <w:ind w:left="3880"/>
              <w:jc w:val="both"/>
              <w:rPr>
                <w:rFonts w:asciiTheme="majorBidi" w:hAnsiTheme="majorBidi" w:cstheme="majorBidi"/>
                <w:lang w:bidi="ar-SA"/>
              </w:rPr>
            </w:pPr>
            <w:r w:rsidRPr="00C20983">
              <w:rPr>
                <w:rFonts w:asciiTheme="majorBidi" w:hAnsiTheme="majorBidi" w:cstheme="majorBidi"/>
                <w:sz w:val="22"/>
                <w:szCs w:val="22"/>
                <w:lang w:bidi="ar-SA"/>
              </w:rPr>
              <w:t>Libre conversation</w:t>
            </w:r>
          </w:p>
          <w:p w:rsidR="0017667F" w:rsidRDefault="0017667F" w:rsidP="00442305">
            <w:pPr>
              <w:jc w:val="center"/>
              <w:rPr>
                <w:rFonts w:asciiTheme="majorBidi" w:hAnsiTheme="majorBidi" w:cstheme="majorBidi"/>
                <w:color w:val="454544"/>
                <w:sz w:val="28"/>
                <w:szCs w:val="28"/>
              </w:rPr>
            </w:pPr>
          </w:p>
          <w:p w:rsidR="0017667F" w:rsidRDefault="0017667F" w:rsidP="00442305">
            <w:pPr>
              <w:rPr>
                <w:bCs/>
              </w:rPr>
            </w:pPr>
          </w:p>
          <w:p w:rsidR="0017667F" w:rsidRDefault="0017667F" w:rsidP="00442305">
            <w:pPr>
              <w:rPr>
                <w:b/>
                <w:bCs/>
                <w:lang w:eastAsia="en-US"/>
              </w:rPr>
            </w:pPr>
          </w:p>
          <w:p w:rsidR="0017667F" w:rsidRDefault="0017667F" w:rsidP="00442305">
            <w:pPr>
              <w:rPr>
                <w:b/>
                <w:bCs/>
                <w:lang w:eastAsia="en-US"/>
              </w:rPr>
            </w:pPr>
          </w:p>
          <w:p w:rsidR="0017667F" w:rsidRDefault="0017667F" w:rsidP="00442305">
            <w:pPr>
              <w:rPr>
                <w:b/>
                <w:bCs/>
                <w:lang w:eastAsia="en-US"/>
              </w:rPr>
            </w:pPr>
            <w:r w:rsidRPr="00727DBD">
              <w:rPr>
                <w:b/>
                <w:bCs/>
                <w:lang w:eastAsia="en-US"/>
              </w:rPr>
              <w:lastRenderedPageBreak/>
              <w:t xml:space="preserve">Bibliographie </w:t>
            </w:r>
          </w:p>
          <w:p w:rsidR="0017667F" w:rsidRPr="00727DBD" w:rsidRDefault="0017667F" w:rsidP="00442305">
            <w:pPr>
              <w:rPr>
                <w:b/>
                <w:bCs/>
                <w:lang w:eastAsia="en-US"/>
              </w:rPr>
            </w:pPr>
          </w:p>
          <w:p w:rsidR="0017667F" w:rsidRPr="00122773" w:rsidRDefault="0017667F" w:rsidP="00442305">
            <w:pPr>
              <w:pStyle w:val="Paragraphedeliste"/>
              <w:numPr>
                <w:ilvl w:val="0"/>
                <w:numId w:val="57"/>
              </w:numPr>
              <w:spacing w:after="200" w:line="276" w:lineRule="auto"/>
              <w:jc w:val="both"/>
              <w:rPr>
                <w:lang w:val="it-IT"/>
              </w:rPr>
            </w:pPr>
            <w:r w:rsidRPr="00122773">
              <w:rPr>
                <w:rStyle w:val="apple-style-span"/>
                <w:color w:val="000000"/>
                <w:lang w:val="it-IT"/>
              </w:rPr>
              <w:t xml:space="preserve">Alessandra LATINO, Marida MUSCOLINO, </w:t>
            </w:r>
            <w:r w:rsidRPr="00122773">
              <w:rPr>
                <w:rStyle w:val="apple-style-span"/>
                <w:i/>
                <w:color w:val="000000"/>
                <w:lang w:val="it-IT"/>
              </w:rPr>
              <w:t>Una grammatica italiana per tutti</w:t>
            </w:r>
            <w:r w:rsidRPr="00122773">
              <w:rPr>
                <w:rStyle w:val="apple-style-span"/>
                <w:color w:val="000000"/>
                <w:lang w:val="it-IT"/>
              </w:rPr>
              <w:t>, Roma,Edilingua, 2005. Vol I.</w:t>
            </w:r>
          </w:p>
          <w:p w:rsidR="0017667F" w:rsidRPr="00122773" w:rsidRDefault="0017667F" w:rsidP="00442305">
            <w:pPr>
              <w:pStyle w:val="Paragraphedeliste"/>
              <w:numPr>
                <w:ilvl w:val="0"/>
                <w:numId w:val="57"/>
              </w:numPr>
              <w:spacing w:after="200" w:line="276" w:lineRule="auto"/>
              <w:jc w:val="both"/>
              <w:rPr>
                <w:lang w:val="it-IT"/>
              </w:rPr>
            </w:pPr>
            <w:r w:rsidRPr="00122773">
              <w:rPr>
                <w:lang w:val="it-IT"/>
              </w:rPr>
              <w:t xml:space="preserve">Alessandra Latino. Marida Muscolino, </w:t>
            </w:r>
            <w:r w:rsidRPr="00122773">
              <w:rPr>
                <w:i/>
                <w:iCs/>
                <w:lang w:val="it-IT"/>
              </w:rPr>
              <w:t>Una grammatica italiana per tutti, regole d’uso,</w:t>
            </w:r>
            <w:r w:rsidRPr="00122773">
              <w:rPr>
                <w:lang w:val="it-IT"/>
              </w:rPr>
              <w:t xml:space="preserve"> Edilingua, Roma, 200</w:t>
            </w:r>
            <w:r>
              <w:rPr>
                <w:lang w:val="it-IT"/>
              </w:rPr>
              <w:t>8.</w:t>
            </w:r>
          </w:p>
          <w:p w:rsidR="0017667F" w:rsidRPr="00122773" w:rsidRDefault="0017667F" w:rsidP="00442305">
            <w:pPr>
              <w:pStyle w:val="Paragraphedeliste"/>
              <w:numPr>
                <w:ilvl w:val="0"/>
                <w:numId w:val="57"/>
              </w:numPr>
              <w:spacing w:after="200" w:line="276" w:lineRule="auto"/>
              <w:jc w:val="both"/>
              <w:rPr>
                <w:lang w:val="it-IT"/>
              </w:rPr>
            </w:pPr>
            <w:r w:rsidRPr="00122773">
              <w:rPr>
                <w:lang w:val="it-IT"/>
              </w:rPr>
              <w:t xml:space="preserve">Angelo Chiuchiù-Mauro Bernacchi, </w:t>
            </w:r>
            <w:r w:rsidRPr="00122773">
              <w:rPr>
                <w:i/>
                <w:iCs/>
                <w:lang w:val="it-IT"/>
              </w:rPr>
              <w:t>Manuale di tecnica e corrispondenza commerciale</w:t>
            </w:r>
            <w:r w:rsidRPr="00122773">
              <w:rPr>
                <w:lang w:val="it-IT"/>
              </w:rPr>
              <w:t xml:space="preserve">, Prefazione  di Gino Lorenzini 2da edizione riveduta e stampata ; Ed.Guerra ,Perugia, 1994. </w:t>
            </w:r>
          </w:p>
          <w:p w:rsidR="0017667F" w:rsidRPr="00122773" w:rsidRDefault="0017667F" w:rsidP="00442305">
            <w:pPr>
              <w:pStyle w:val="Paragraphedeliste"/>
              <w:numPr>
                <w:ilvl w:val="0"/>
                <w:numId w:val="57"/>
              </w:numPr>
              <w:spacing w:after="200" w:line="276" w:lineRule="auto"/>
              <w:jc w:val="both"/>
              <w:rPr>
                <w:rStyle w:val="apple-style-span"/>
                <w:lang w:val="it-IT"/>
              </w:rPr>
            </w:pPr>
            <w:r>
              <w:rPr>
                <w:rStyle w:val="apple-style-span"/>
                <w:color w:val="000000"/>
                <w:lang w:val="it-IT"/>
              </w:rPr>
              <w:t>Elena BALLARIN, Paola BEGOTTI</w:t>
            </w:r>
            <w:r w:rsidRPr="00122773">
              <w:rPr>
                <w:rStyle w:val="apple-style-span"/>
                <w:color w:val="000000"/>
                <w:lang w:val="it-IT"/>
              </w:rPr>
              <w:t xml:space="preserve">, </w:t>
            </w:r>
            <w:r w:rsidRPr="00122773">
              <w:rPr>
                <w:rStyle w:val="apple-style-span"/>
                <w:i/>
                <w:color w:val="000000"/>
                <w:lang w:val="it-IT"/>
              </w:rPr>
              <w:t>Destinazione, l’italiano per operatori turistici</w:t>
            </w:r>
            <w:r w:rsidRPr="00122773">
              <w:rPr>
                <w:rStyle w:val="apple-style-span"/>
                <w:color w:val="000000"/>
                <w:lang w:val="it-IT"/>
              </w:rPr>
              <w:t>, Roma, Bonacci, 1999.</w:t>
            </w:r>
          </w:p>
          <w:p w:rsidR="0017667F" w:rsidRPr="00122773" w:rsidRDefault="0017667F" w:rsidP="00442305">
            <w:pPr>
              <w:pStyle w:val="Paragraphedeliste"/>
              <w:numPr>
                <w:ilvl w:val="0"/>
                <w:numId w:val="57"/>
              </w:numPr>
              <w:spacing w:after="200" w:line="276" w:lineRule="auto"/>
              <w:jc w:val="both"/>
              <w:rPr>
                <w:lang w:val="it-IT"/>
              </w:rPr>
            </w:pPr>
            <w:r w:rsidRPr="00122773">
              <w:rPr>
                <w:rStyle w:val="apple-style-span"/>
                <w:color w:val="000000"/>
                <w:lang w:val="it-IT"/>
              </w:rPr>
              <w:t xml:space="preserve">Giovanna PELIZZA, Marco MEZZADRI, </w:t>
            </w:r>
            <w:r w:rsidRPr="00122773">
              <w:rPr>
                <w:rStyle w:val="apple-style-span"/>
                <w:i/>
                <w:color w:val="000000"/>
                <w:lang w:val="it-IT"/>
              </w:rPr>
              <w:t>L’italiano in Azienda</w:t>
            </w:r>
            <w:r w:rsidRPr="00122773">
              <w:rPr>
                <w:rStyle w:val="apple-style-span"/>
                <w:color w:val="000000"/>
                <w:lang w:val="it-IT"/>
              </w:rPr>
              <w:t>, Perugia, Guerra, 2002.</w:t>
            </w:r>
          </w:p>
          <w:p w:rsidR="0017667F" w:rsidRPr="00122773" w:rsidRDefault="0017667F" w:rsidP="00442305">
            <w:pPr>
              <w:pStyle w:val="Paragraphedeliste"/>
              <w:numPr>
                <w:ilvl w:val="0"/>
                <w:numId w:val="57"/>
              </w:numPr>
              <w:spacing w:after="200" w:line="276" w:lineRule="auto"/>
              <w:jc w:val="both"/>
              <w:rPr>
                <w:rStyle w:val="apple-style-span"/>
                <w:lang w:val="it-IT"/>
              </w:rPr>
            </w:pPr>
            <w:r w:rsidRPr="00122773">
              <w:rPr>
                <w:rStyle w:val="apple-style-span"/>
                <w:iCs/>
                <w:color w:val="000000"/>
                <w:lang w:val="it-IT"/>
              </w:rPr>
              <w:t xml:space="preserve">K.KATERINOV, </w:t>
            </w:r>
            <w:r w:rsidRPr="00122773">
              <w:rPr>
                <w:rStyle w:val="apple-style-span"/>
                <w:i/>
                <w:iCs/>
                <w:color w:val="000000"/>
                <w:lang w:val="it-IT"/>
              </w:rPr>
              <w:t>Corso di lingua italiana per stranieri</w:t>
            </w:r>
            <w:r w:rsidRPr="00122773">
              <w:rPr>
                <w:rStyle w:val="apple-style-span"/>
                <w:iCs/>
                <w:color w:val="000000"/>
                <w:lang w:val="it-IT"/>
              </w:rPr>
              <w:t>, Perugia, ed.Guerra. 1990. (Volume 1 e 2).</w:t>
            </w:r>
          </w:p>
          <w:p w:rsidR="0017667F" w:rsidRDefault="0017667F" w:rsidP="00442305">
            <w:pPr>
              <w:pStyle w:val="Paragraphedeliste"/>
              <w:numPr>
                <w:ilvl w:val="0"/>
                <w:numId w:val="57"/>
              </w:numPr>
              <w:spacing w:after="200" w:line="276" w:lineRule="auto"/>
              <w:jc w:val="both"/>
              <w:rPr>
                <w:lang w:val="it-IT"/>
              </w:rPr>
            </w:pPr>
            <w:r w:rsidRPr="00122773">
              <w:rPr>
                <w:lang w:val="it-IT"/>
              </w:rPr>
              <w:t xml:space="preserve">Lo Duca/Solarino, </w:t>
            </w:r>
            <w:r w:rsidRPr="00122773">
              <w:rPr>
                <w:i/>
                <w:iCs/>
                <w:lang w:val="it-IT"/>
              </w:rPr>
              <w:t>la città delle parole, Grammatica italiana per il biennio</w:t>
            </w:r>
            <w:r w:rsidRPr="00122773">
              <w:rPr>
                <w:lang w:val="it-IT"/>
              </w:rPr>
              <w:t>, La nuova Italia editrice, Firenze, 1992.</w:t>
            </w:r>
          </w:p>
          <w:p w:rsidR="0017667F" w:rsidRPr="00122773" w:rsidRDefault="0017667F" w:rsidP="00442305">
            <w:pPr>
              <w:pStyle w:val="Paragraphedeliste"/>
              <w:numPr>
                <w:ilvl w:val="0"/>
                <w:numId w:val="57"/>
              </w:numPr>
              <w:spacing w:after="200" w:line="276" w:lineRule="auto"/>
              <w:jc w:val="both"/>
              <w:rPr>
                <w:lang w:val="it-IT"/>
              </w:rPr>
            </w:pPr>
            <w:r>
              <w:rPr>
                <w:lang w:val="it-IT"/>
              </w:rPr>
              <w:t>Progetto italiano I.</w:t>
            </w:r>
          </w:p>
          <w:p w:rsidR="0017667F" w:rsidRPr="00122773" w:rsidRDefault="0017667F" w:rsidP="00442305">
            <w:pPr>
              <w:rPr>
                <w:bCs/>
                <w:lang w:val="it-IT" w:eastAsia="en-US"/>
              </w:rPr>
            </w:pPr>
          </w:p>
          <w:p w:rsidR="0017667F" w:rsidRPr="00122773" w:rsidRDefault="0017667F" w:rsidP="00442305">
            <w:pPr>
              <w:rPr>
                <w:bCs/>
                <w:lang w:val="it-IT" w:eastAsia="en-US"/>
              </w:rPr>
            </w:pPr>
          </w:p>
          <w:p w:rsidR="0017667F" w:rsidRPr="00122773" w:rsidRDefault="0017667F" w:rsidP="00442305">
            <w:pPr>
              <w:rPr>
                <w:bCs/>
                <w:lang w:val="it-IT" w:eastAsia="en-US"/>
              </w:rPr>
            </w:pPr>
          </w:p>
          <w:p w:rsidR="0017667F" w:rsidRPr="00122773" w:rsidRDefault="0017667F" w:rsidP="00442305">
            <w:pPr>
              <w:rPr>
                <w:bCs/>
                <w:lang w:val="it-IT" w:eastAsia="en-US"/>
              </w:rPr>
            </w:pPr>
          </w:p>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jc w:val="center"/>
              <w:rPr>
                <w:b/>
              </w:rPr>
            </w:pPr>
            <w:r>
              <w:rPr>
                <w:b/>
              </w:rPr>
              <w:lastRenderedPageBreak/>
              <w:t>EVALUATION</w:t>
            </w:r>
          </w:p>
        </w:tc>
      </w:tr>
      <w:tr w:rsidR="0017667F" w:rsidTr="00442305">
        <w:tc>
          <w:tcPr>
            <w:tcW w:w="5000" w:type="pct"/>
            <w:tcBorders>
              <w:top w:val="single" w:sz="4" w:space="0" w:color="auto"/>
              <w:left w:val="single" w:sz="4" w:space="0" w:color="auto"/>
              <w:bottom w:val="single" w:sz="4" w:space="0" w:color="auto"/>
              <w:right w:val="single" w:sz="4" w:space="0" w:color="auto"/>
            </w:tcBorders>
            <w:hideMark/>
          </w:tcPr>
          <w:p w:rsidR="0017667F" w:rsidRPr="004F3932" w:rsidRDefault="0017667F" w:rsidP="00442305">
            <w:pPr>
              <w:ind w:right="-4298"/>
              <w:jc w:val="both"/>
            </w:pPr>
          </w:p>
        </w:tc>
      </w:tr>
      <w:tr w:rsidR="0017667F" w:rsidTr="00442305">
        <w:tc>
          <w:tcPr>
            <w:tcW w:w="5000" w:type="pct"/>
            <w:tcBorders>
              <w:top w:val="single" w:sz="4" w:space="0" w:color="auto"/>
              <w:left w:val="single" w:sz="4" w:space="0" w:color="auto"/>
              <w:bottom w:val="single" w:sz="4" w:space="0" w:color="auto"/>
              <w:right w:val="single" w:sz="4" w:space="0" w:color="auto"/>
            </w:tcBorders>
            <w:hideMark/>
          </w:tcPr>
          <w:p w:rsidR="0017667F" w:rsidRDefault="0017667F" w:rsidP="00442305">
            <w:pPr>
              <w:ind w:right="-4298"/>
              <w:jc w:val="both"/>
            </w:pPr>
            <w:r>
              <w:rPr>
                <w:bCs/>
              </w:rPr>
              <w:t>Contrôle continu 30%                                                             Examen final (70%)</w:t>
            </w:r>
          </w:p>
          <w:p w:rsidR="0017667F" w:rsidRPr="00176894" w:rsidRDefault="0017667F" w:rsidP="00442305">
            <w:pPr>
              <w:ind w:right="-4298"/>
              <w:jc w:val="both"/>
            </w:pPr>
          </w:p>
        </w:tc>
      </w:tr>
    </w:tbl>
    <w:p w:rsidR="0017667F" w:rsidRDefault="0017667F" w:rsidP="0017667F">
      <w:pPr>
        <w:pStyle w:val="Paragraphedeliste1"/>
        <w:ind w:left="142" w:firstLine="284"/>
        <w:jc w:val="center"/>
        <w:rPr>
          <w:rFonts w:cs="Aharoni"/>
          <w:b/>
          <w:bCs/>
          <w:sz w:val="24"/>
          <w:szCs w:val="24"/>
          <w:lang w:bidi="he-IL"/>
        </w:rPr>
      </w:pPr>
    </w:p>
    <w:p w:rsidR="0017667F" w:rsidRDefault="0017667F" w:rsidP="0017667F">
      <w:pPr>
        <w:pStyle w:val="Paragraphedeliste1"/>
        <w:ind w:left="142" w:firstLine="284"/>
        <w:jc w:val="center"/>
        <w:rPr>
          <w:rFonts w:cs="Aharoni"/>
          <w:b/>
          <w:bCs/>
          <w:sz w:val="24"/>
          <w:szCs w:val="24"/>
          <w:lang w:bidi="he-IL"/>
        </w:rPr>
      </w:pPr>
    </w:p>
    <w:p w:rsidR="0017667F" w:rsidRDefault="0017667F" w:rsidP="0017667F">
      <w:pPr>
        <w:pStyle w:val="Paragraphedeliste1"/>
        <w:ind w:left="142" w:firstLine="284"/>
        <w:jc w:val="center"/>
        <w:rPr>
          <w:rFonts w:cs="Aharoni"/>
          <w:b/>
          <w:bCs/>
          <w:sz w:val="24"/>
          <w:szCs w:val="24"/>
          <w:lang w:bidi="he-IL"/>
        </w:rPr>
      </w:pPr>
    </w:p>
    <w:p w:rsidR="0017667F" w:rsidRDefault="0017667F" w:rsidP="0017667F">
      <w:pPr>
        <w:pStyle w:val="Paragraphedeliste1"/>
        <w:ind w:left="142" w:firstLine="284"/>
        <w:jc w:val="center"/>
        <w:rPr>
          <w:rFonts w:cs="Aharoni"/>
          <w:b/>
          <w:bCs/>
          <w:sz w:val="24"/>
          <w:szCs w:val="24"/>
          <w:lang w:bidi="he-IL"/>
        </w:rPr>
      </w:pPr>
    </w:p>
    <w:p w:rsidR="0017667F" w:rsidRDefault="0017667F" w:rsidP="0017667F">
      <w:pPr>
        <w:pStyle w:val="Paragraphedeliste1"/>
        <w:ind w:left="142" w:firstLine="284"/>
        <w:jc w:val="center"/>
        <w:rPr>
          <w:rFonts w:cs="Aharoni"/>
          <w:b/>
          <w:bCs/>
          <w:sz w:val="24"/>
          <w:szCs w:val="24"/>
          <w:lang w:bidi="he-IL"/>
        </w:rPr>
      </w:pPr>
    </w:p>
    <w:p w:rsidR="0017667F" w:rsidRDefault="0017667F" w:rsidP="0017667F">
      <w:pPr>
        <w:pStyle w:val="Paragraphedeliste1"/>
        <w:ind w:left="142" w:firstLine="284"/>
        <w:jc w:val="center"/>
        <w:rPr>
          <w:rFonts w:cs="Aharoni"/>
          <w:b/>
          <w:bCs/>
          <w:sz w:val="24"/>
          <w:szCs w:val="24"/>
          <w:lang w:bidi="he-IL"/>
        </w:rPr>
      </w:pPr>
    </w:p>
    <w:p w:rsidR="0017667F" w:rsidRDefault="0017667F" w:rsidP="0017667F">
      <w:pPr>
        <w:pStyle w:val="Paragraphedeliste1"/>
        <w:ind w:left="142" w:firstLine="284"/>
        <w:jc w:val="center"/>
        <w:rPr>
          <w:rFonts w:cs="Aharoni"/>
          <w:b/>
          <w:bCs/>
          <w:sz w:val="24"/>
          <w:szCs w:val="24"/>
          <w:lang w:bidi="he-IL"/>
        </w:rPr>
      </w:pPr>
    </w:p>
    <w:p w:rsidR="0017667F" w:rsidRDefault="0017667F" w:rsidP="0017667F">
      <w:pPr>
        <w:pStyle w:val="Paragraphedeliste1"/>
        <w:ind w:left="142" w:firstLine="284"/>
        <w:jc w:val="center"/>
        <w:rPr>
          <w:rFonts w:cs="Aharoni"/>
          <w:b/>
          <w:bCs/>
          <w:sz w:val="24"/>
          <w:szCs w:val="24"/>
          <w:lang w:bidi="he-IL"/>
        </w:rPr>
      </w:pPr>
    </w:p>
    <w:p w:rsidR="0017667F" w:rsidRDefault="0017667F" w:rsidP="0017667F">
      <w:pPr>
        <w:spacing w:after="160" w:line="259" w:lineRule="auto"/>
        <w:rPr>
          <w:rFonts w:ascii="Calibri" w:hAnsi="Calibri" w:cs="Aharoni"/>
          <w:b/>
          <w:bCs/>
          <w:lang w:eastAsia="en-US" w:bidi="he-IL"/>
        </w:rPr>
      </w:pPr>
      <w:r>
        <w:rPr>
          <w:rFonts w:cs="Aharoni"/>
          <w:b/>
          <w:bCs/>
          <w:lang w:bidi="he-IL"/>
        </w:rPr>
        <w:br w:type="page"/>
      </w:r>
    </w:p>
    <w:p w:rsidR="0017667F" w:rsidRPr="005E20FC" w:rsidRDefault="0017667F" w:rsidP="0017667F">
      <w:pPr>
        <w:pStyle w:val="Paragraphedeliste1"/>
        <w:ind w:left="142" w:firstLine="284"/>
        <w:jc w:val="center"/>
        <w:rPr>
          <w:rFonts w:cs="Aharoni"/>
          <w:b/>
          <w:bCs/>
          <w:sz w:val="24"/>
          <w:szCs w:val="24"/>
          <w:rtl/>
        </w:rPr>
      </w:pPr>
      <w:r w:rsidRPr="005E20FC">
        <w:rPr>
          <w:rFonts w:cs="Aharoni"/>
          <w:b/>
          <w:bCs/>
          <w:sz w:val="24"/>
          <w:szCs w:val="24"/>
          <w:lang w:bidi="he-IL"/>
        </w:rPr>
        <w:lastRenderedPageBreak/>
        <w:t>Annexe 1 de la fiche descriptive de l’UE</w:t>
      </w:r>
    </w:p>
    <w:p w:rsidR="0017667F" w:rsidRDefault="0017667F" w:rsidP="0017667F">
      <w:pPr>
        <w:pStyle w:val="Paragraphedeliste1"/>
        <w:ind w:left="142" w:firstLine="284"/>
        <w:jc w:val="center"/>
        <w:rPr>
          <w:b/>
          <w:bCs/>
          <w:u w:val="single"/>
          <w:rtl/>
        </w:rPr>
      </w:pPr>
    </w:p>
    <w:p w:rsidR="0017667F" w:rsidRDefault="0017667F" w:rsidP="0017667F">
      <w:pPr>
        <w:jc w:val="center"/>
        <w:rPr>
          <w:rFonts w:ascii="Arial" w:hAnsi="Arial"/>
        </w:rPr>
      </w:pPr>
      <w:r w:rsidRPr="005E20FC">
        <w:t>Unité d’Enseignement</w:t>
      </w:r>
      <w:r>
        <w:rPr>
          <w:b/>
          <w:bCs/>
        </w:rPr>
        <w:t>UE 5 : Langues et Droit</w:t>
      </w:r>
    </w:p>
    <w:p w:rsidR="0017667F" w:rsidRDefault="0017667F" w:rsidP="0017667F">
      <w:pPr>
        <w:pStyle w:val="Paragraphedeliste1"/>
        <w:ind w:left="142" w:firstLine="284"/>
        <w:jc w:val="cente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84"/>
      </w:tblGrid>
      <w:tr w:rsidR="0017667F" w:rsidRPr="00CF6739" w:rsidTr="00442305">
        <w:trPr>
          <w:jc w:val="center"/>
        </w:trPr>
        <w:tc>
          <w:tcPr>
            <w:tcW w:w="1984" w:type="dxa"/>
          </w:tcPr>
          <w:p w:rsidR="0017667F" w:rsidRPr="00CF6739" w:rsidRDefault="0017667F" w:rsidP="00442305">
            <w:pPr>
              <w:pStyle w:val="Paragraphedeliste1"/>
              <w:spacing w:after="0" w:line="240" w:lineRule="auto"/>
              <w:ind w:left="0"/>
              <w:jc w:val="center"/>
            </w:pPr>
            <w:r w:rsidRPr="00CF6739">
              <w:t>Code UE </w:t>
            </w:r>
            <w:r>
              <w:t>2</w:t>
            </w:r>
          </w:p>
        </w:tc>
      </w:tr>
    </w:tbl>
    <w:p w:rsidR="0017667F" w:rsidRDefault="0017667F" w:rsidP="0017667F">
      <w:pPr>
        <w:spacing w:line="276" w:lineRule="auto"/>
        <w:jc w:val="center"/>
        <w:rPr>
          <w:rFonts w:asciiTheme="majorBidi" w:hAnsiTheme="majorBidi" w:cstheme="majorBidi"/>
          <w:b/>
          <w:color w:val="00B0F0"/>
          <w:sz w:val="28"/>
          <w:szCs w:val="28"/>
          <w:lang w:eastAsia="en-US"/>
        </w:rPr>
      </w:pPr>
    </w:p>
    <w:p w:rsidR="0017667F" w:rsidRPr="00850B13" w:rsidRDefault="0017667F" w:rsidP="0017667F">
      <w:pPr>
        <w:spacing w:line="276" w:lineRule="auto"/>
        <w:jc w:val="center"/>
        <w:rPr>
          <w:rFonts w:asciiTheme="majorBidi" w:hAnsiTheme="majorBidi" w:cstheme="majorBidi"/>
          <w:b/>
          <w:bCs/>
          <w:color w:val="00B0F0"/>
          <w:sz w:val="28"/>
          <w:szCs w:val="28"/>
        </w:rPr>
      </w:pPr>
      <w:r w:rsidRPr="00850B13">
        <w:rPr>
          <w:rFonts w:asciiTheme="majorBidi" w:hAnsiTheme="majorBidi" w:cstheme="majorBidi"/>
          <w:b/>
          <w:color w:val="00B0F0"/>
          <w:sz w:val="28"/>
          <w:szCs w:val="28"/>
          <w:lang w:eastAsia="en-US"/>
        </w:rPr>
        <w:t xml:space="preserve">Intitulé de la matière : </w:t>
      </w:r>
      <w:r w:rsidRPr="00850B13">
        <w:rPr>
          <w:rFonts w:asciiTheme="majorBidi" w:hAnsiTheme="majorBidi" w:cstheme="majorBidi"/>
          <w:b/>
          <w:bCs/>
          <w:color w:val="00B0F0"/>
          <w:sz w:val="28"/>
          <w:szCs w:val="28"/>
        </w:rPr>
        <w:t xml:space="preserve"> Droit Touristique 1 : Les Institutions publiques du tourisme</w:t>
      </w:r>
    </w:p>
    <w:p w:rsidR="0017667F" w:rsidRDefault="0017667F" w:rsidP="0017667F">
      <w:pPr>
        <w:pStyle w:val="Paragraphedeliste1"/>
        <w:ind w:left="142" w:firstLine="284"/>
        <w:jc w:val="center"/>
      </w:pPr>
    </w:p>
    <w:p w:rsidR="0017667F" w:rsidRPr="00970DAF" w:rsidRDefault="0017667F" w:rsidP="0017667F">
      <w:pPr>
        <w:pStyle w:val="Paragraphedeliste1"/>
        <w:ind w:left="142" w:firstLine="284"/>
        <w:jc w:val="center"/>
        <w:rPr>
          <w:rFonts w:asciiTheme="minorBidi" w:hAnsiTheme="minorBidi" w:cstheme="minorBidi"/>
          <w:b/>
          <w:bCs/>
          <w:lang w:bidi="he-IL"/>
        </w:rPr>
      </w:pPr>
      <w:r w:rsidRPr="00BB2AA8">
        <w:rPr>
          <w:rFonts w:ascii="Arial" w:hAnsi="Arial"/>
          <w:b/>
          <w:bCs/>
        </w:rPr>
        <w:t xml:space="preserve">ECUE </w:t>
      </w:r>
      <w:r>
        <w:rPr>
          <w:rFonts w:ascii="Arial" w:hAnsi="Arial"/>
          <w:b/>
          <w:bCs/>
        </w:rPr>
        <w:t>52</w:t>
      </w:r>
    </w:p>
    <w:tbl>
      <w:tblPr>
        <w:tblW w:w="0" w:type="auto"/>
        <w:tblInd w:w="3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31"/>
      </w:tblGrid>
      <w:tr w:rsidR="0017667F" w:rsidRPr="00CF6739" w:rsidTr="00442305">
        <w:trPr>
          <w:trHeight w:val="562"/>
        </w:trPr>
        <w:tc>
          <w:tcPr>
            <w:tcW w:w="2431" w:type="dxa"/>
          </w:tcPr>
          <w:p w:rsidR="0017667F" w:rsidRPr="00CF6739" w:rsidRDefault="0017667F" w:rsidP="00442305">
            <w:pPr>
              <w:pStyle w:val="Paragraphedeliste1"/>
              <w:spacing w:after="0" w:line="240" w:lineRule="auto"/>
              <w:ind w:left="0"/>
              <w:jc w:val="center"/>
            </w:pPr>
            <w:r w:rsidRPr="00CF6739">
              <w:t>Code UE :</w:t>
            </w:r>
            <w:r>
              <w:rPr>
                <w:rFonts w:cs="Aharoni"/>
                <w:b/>
                <w:bCs/>
                <w:sz w:val="24"/>
                <w:szCs w:val="24"/>
                <w:lang w:bidi="he-IL"/>
              </w:rPr>
              <w:t xml:space="preserve">  ECUE 5-2</w:t>
            </w:r>
          </w:p>
        </w:tc>
      </w:tr>
    </w:tbl>
    <w:p w:rsidR="0017667F" w:rsidRDefault="0017667F" w:rsidP="0017667F"/>
    <w:tbl>
      <w:tblPr>
        <w:tblW w:w="51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59"/>
      </w:tblGrid>
      <w:tr w:rsidR="0017667F" w:rsidTr="00442305">
        <w:tc>
          <w:tcPr>
            <w:tcW w:w="5000" w:type="pct"/>
            <w:tcBorders>
              <w:top w:val="single" w:sz="4" w:space="0" w:color="auto"/>
              <w:left w:val="single" w:sz="4" w:space="0" w:color="auto"/>
              <w:bottom w:val="single" w:sz="4" w:space="0" w:color="auto"/>
              <w:right w:val="single" w:sz="4" w:space="0" w:color="auto"/>
            </w:tcBorders>
          </w:tcPr>
          <w:p w:rsidR="0017667F" w:rsidRDefault="0017667F" w:rsidP="00442305">
            <w:pPr>
              <w:spacing w:line="276" w:lineRule="auto"/>
              <w:jc w:val="center"/>
              <w:rPr>
                <w:b/>
                <w:sz w:val="28"/>
                <w:szCs w:val="28"/>
                <w:lang w:eastAsia="en-US"/>
              </w:rPr>
            </w:pPr>
          </w:p>
          <w:p w:rsidR="0017667F" w:rsidRDefault="0017667F" w:rsidP="00442305">
            <w:pPr>
              <w:spacing w:line="276" w:lineRule="auto"/>
              <w:rPr>
                <w:rFonts w:asciiTheme="minorBidi" w:hAnsiTheme="minorBidi" w:cstheme="minorBidi"/>
                <w:b/>
                <w:bCs/>
              </w:rPr>
            </w:pPr>
            <w:r>
              <w:rPr>
                <w:b/>
                <w:sz w:val="28"/>
                <w:szCs w:val="28"/>
                <w:lang w:eastAsia="en-US"/>
              </w:rPr>
              <w:t xml:space="preserve">Intitulé de la matière : </w:t>
            </w:r>
            <w:r>
              <w:rPr>
                <w:rFonts w:asciiTheme="minorBidi" w:hAnsiTheme="minorBidi" w:cstheme="minorBidi"/>
                <w:b/>
                <w:bCs/>
                <w:sz w:val="22"/>
                <w:szCs w:val="22"/>
              </w:rPr>
              <w:t xml:space="preserve">Droit Touristique 1 : Les Institutions publiques du tourisme </w:t>
            </w:r>
          </w:p>
          <w:p w:rsidR="0017667F" w:rsidRDefault="0017667F" w:rsidP="00442305">
            <w:pPr>
              <w:spacing w:line="276" w:lineRule="auto"/>
              <w:rPr>
                <w:rFonts w:asciiTheme="minorBidi" w:hAnsiTheme="minorBidi" w:cstheme="minorBidi"/>
                <w:b/>
                <w:bCs/>
              </w:rPr>
            </w:pPr>
          </w:p>
          <w:p w:rsidR="0017667F" w:rsidRDefault="0017667F" w:rsidP="00442305">
            <w:pPr>
              <w:spacing w:line="276" w:lineRule="auto"/>
              <w:jc w:val="center"/>
              <w:rPr>
                <w:b/>
                <w:lang w:eastAsia="en-US"/>
              </w:rPr>
            </w:pPr>
            <w:r w:rsidRPr="002E31BC">
              <w:rPr>
                <w:b/>
                <w:lang w:eastAsia="en-US"/>
              </w:rPr>
              <w:t>Volume horaire :</w:t>
            </w:r>
            <w:r>
              <w:rPr>
                <w:b/>
                <w:lang w:eastAsia="en-US"/>
              </w:rPr>
              <w:t xml:space="preserve"> 28h</w:t>
            </w:r>
            <w:r w:rsidRPr="002E31BC">
              <w:rPr>
                <w:b/>
                <w:lang w:eastAsia="en-US"/>
              </w:rPr>
              <w:t xml:space="preserve"> par semestre</w:t>
            </w:r>
          </w:p>
          <w:p w:rsidR="0017667F" w:rsidRPr="002E31BC" w:rsidRDefault="0017667F" w:rsidP="00442305">
            <w:pPr>
              <w:spacing w:line="276" w:lineRule="auto"/>
              <w:jc w:val="center"/>
              <w:rPr>
                <w:b/>
                <w:lang w:eastAsia="en-US"/>
              </w:rPr>
            </w:pPr>
          </w:p>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jc w:val="center"/>
              <w:rPr>
                <w:b/>
                <w:lang w:eastAsia="en-US"/>
              </w:rPr>
            </w:pPr>
            <w:r>
              <w:rPr>
                <w:b/>
              </w:rPr>
              <w:t>OBJECTIFS</w:t>
            </w:r>
          </w:p>
        </w:tc>
      </w:tr>
      <w:tr w:rsidR="0017667F" w:rsidTr="00442305">
        <w:tc>
          <w:tcPr>
            <w:tcW w:w="5000" w:type="pct"/>
            <w:tcBorders>
              <w:top w:val="single" w:sz="4" w:space="0" w:color="auto"/>
              <w:left w:val="single" w:sz="4" w:space="0" w:color="auto"/>
              <w:bottom w:val="single" w:sz="4" w:space="0" w:color="auto"/>
              <w:right w:val="single" w:sz="4" w:space="0" w:color="auto"/>
            </w:tcBorders>
            <w:hideMark/>
          </w:tcPr>
          <w:p w:rsidR="0017667F" w:rsidRDefault="0017667F" w:rsidP="00442305"/>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jc w:val="center"/>
              <w:rPr>
                <w:b/>
              </w:rPr>
            </w:pPr>
            <w:r>
              <w:rPr>
                <w:b/>
              </w:rPr>
              <w:t>PRE REQUIS</w:t>
            </w:r>
          </w:p>
        </w:tc>
      </w:tr>
      <w:tr w:rsidR="0017667F" w:rsidTr="00442305">
        <w:tc>
          <w:tcPr>
            <w:tcW w:w="5000" w:type="pct"/>
            <w:tcBorders>
              <w:top w:val="single" w:sz="4" w:space="0" w:color="auto"/>
              <w:left w:val="single" w:sz="4" w:space="0" w:color="auto"/>
              <w:bottom w:val="single" w:sz="4" w:space="0" w:color="auto"/>
              <w:right w:val="single" w:sz="4" w:space="0" w:color="auto"/>
            </w:tcBorders>
            <w:hideMark/>
          </w:tcPr>
          <w:p w:rsidR="0017667F" w:rsidRDefault="0017667F" w:rsidP="00442305">
            <w:pPr>
              <w:ind w:right="22"/>
              <w:jc w:val="both"/>
              <w:rPr>
                <w:b/>
              </w:rPr>
            </w:pPr>
          </w:p>
          <w:p w:rsidR="0017667F" w:rsidRPr="006B3EE9" w:rsidRDefault="0017667F" w:rsidP="00442305">
            <w:pPr>
              <w:ind w:right="22"/>
              <w:jc w:val="both"/>
            </w:pPr>
          </w:p>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spacing w:line="276" w:lineRule="auto"/>
              <w:jc w:val="center"/>
              <w:rPr>
                <w:b/>
                <w:lang w:eastAsia="en-US"/>
              </w:rPr>
            </w:pPr>
            <w:r>
              <w:rPr>
                <w:b/>
              </w:rPr>
              <w:t>PLAN DU COURS</w:t>
            </w:r>
          </w:p>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jc w:val="center"/>
              <w:rPr>
                <w:b/>
              </w:rPr>
            </w:pPr>
          </w:p>
        </w:tc>
      </w:tr>
      <w:tr w:rsidR="0017667F" w:rsidTr="00442305">
        <w:tc>
          <w:tcPr>
            <w:tcW w:w="5000" w:type="pct"/>
            <w:tcBorders>
              <w:top w:val="single" w:sz="4" w:space="0" w:color="auto"/>
              <w:left w:val="single" w:sz="4" w:space="0" w:color="auto"/>
              <w:bottom w:val="single" w:sz="4" w:space="0" w:color="auto"/>
              <w:right w:val="single" w:sz="4" w:space="0" w:color="auto"/>
            </w:tcBorders>
            <w:hideMark/>
          </w:tcPr>
          <w:p w:rsidR="0017667F" w:rsidRDefault="0017667F" w:rsidP="00442305">
            <w:pPr>
              <w:rPr>
                <w:bCs/>
              </w:rPr>
            </w:pPr>
          </w:p>
          <w:p w:rsidR="0017667F" w:rsidRDefault="0017667F" w:rsidP="00442305">
            <w:pPr>
              <w:rPr>
                <w:bCs/>
              </w:rPr>
            </w:pPr>
          </w:p>
          <w:p w:rsidR="0017667F" w:rsidRPr="005B4D25" w:rsidRDefault="0017667F" w:rsidP="00442305">
            <w:pPr>
              <w:rPr>
                <w:b/>
                <w:sz w:val="28"/>
                <w:szCs w:val="28"/>
              </w:rPr>
            </w:pPr>
            <w:r w:rsidRPr="005B4D25">
              <w:rPr>
                <w:b/>
                <w:sz w:val="28"/>
                <w:szCs w:val="28"/>
              </w:rPr>
              <w:t xml:space="preserve">Introduction : </w:t>
            </w:r>
          </w:p>
          <w:p w:rsidR="0017667F" w:rsidRDefault="0017667F" w:rsidP="00442305">
            <w:pPr>
              <w:rPr>
                <w:bCs/>
              </w:rPr>
            </w:pPr>
          </w:p>
          <w:p w:rsidR="0017667F" w:rsidRDefault="0017667F" w:rsidP="00442305">
            <w:pPr>
              <w:rPr>
                <w:bCs/>
              </w:rPr>
            </w:pPr>
            <w:r>
              <w:rPr>
                <w:bCs/>
              </w:rPr>
              <w:t xml:space="preserve">  Section I : Le droit touristique : de droit de l’activité touristique</w:t>
            </w:r>
          </w:p>
          <w:p w:rsidR="0017667F" w:rsidRDefault="0017667F" w:rsidP="00442305">
            <w:pPr>
              <w:rPr>
                <w:bCs/>
              </w:rPr>
            </w:pPr>
            <w:r>
              <w:rPr>
                <w:bCs/>
              </w:rPr>
              <w:t xml:space="preserve">  Section II : les caractères généraux du droit touristique</w:t>
            </w:r>
          </w:p>
          <w:p w:rsidR="0017667F" w:rsidRDefault="0017667F" w:rsidP="00442305">
            <w:pPr>
              <w:rPr>
                <w:bCs/>
              </w:rPr>
            </w:pPr>
          </w:p>
          <w:p w:rsidR="0017667F" w:rsidRPr="005B4D25" w:rsidRDefault="0017667F" w:rsidP="00442305">
            <w:pPr>
              <w:rPr>
                <w:b/>
                <w:sz w:val="28"/>
                <w:szCs w:val="28"/>
              </w:rPr>
            </w:pPr>
            <w:r w:rsidRPr="005B4D25">
              <w:rPr>
                <w:b/>
                <w:sz w:val="28"/>
                <w:szCs w:val="28"/>
              </w:rPr>
              <w:t>Première Partie : Les structures nationales du tourisme</w:t>
            </w:r>
          </w:p>
          <w:p w:rsidR="0017667F" w:rsidRDefault="0017667F" w:rsidP="00442305">
            <w:pPr>
              <w:rPr>
                <w:bCs/>
              </w:rPr>
            </w:pPr>
          </w:p>
          <w:p w:rsidR="0017667F" w:rsidRDefault="0017667F" w:rsidP="00442305">
            <w:pPr>
              <w:rPr>
                <w:bCs/>
              </w:rPr>
            </w:pPr>
            <w:r w:rsidRPr="005B4D25">
              <w:rPr>
                <w:b/>
              </w:rPr>
              <w:t>Chapitre I </w:t>
            </w:r>
            <w:r>
              <w:rPr>
                <w:bCs/>
              </w:rPr>
              <w:t>: Les structures administratives centrales</w:t>
            </w:r>
          </w:p>
          <w:p w:rsidR="0017667F" w:rsidRDefault="0017667F" w:rsidP="00442305">
            <w:pPr>
              <w:rPr>
                <w:bCs/>
              </w:rPr>
            </w:pPr>
          </w:p>
          <w:p w:rsidR="0017667F" w:rsidRDefault="0017667F" w:rsidP="00442305">
            <w:pPr>
              <w:rPr>
                <w:bCs/>
              </w:rPr>
            </w:pPr>
            <w:r>
              <w:rPr>
                <w:bCs/>
              </w:rPr>
              <w:t xml:space="preserve">  Section I : Les structures Spécialisées</w:t>
            </w:r>
          </w:p>
          <w:p w:rsidR="0017667F" w:rsidRDefault="0017667F" w:rsidP="00442305">
            <w:pPr>
              <w:rPr>
                <w:bCs/>
              </w:rPr>
            </w:pPr>
          </w:p>
          <w:p w:rsidR="0017667F" w:rsidRDefault="0017667F" w:rsidP="00442305">
            <w:pPr>
              <w:rPr>
                <w:bCs/>
              </w:rPr>
            </w:pPr>
            <w:r>
              <w:rPr>
                <w:bCs/>
              </w:rPr>
              <w:t xml:space="preserve">   Sous-section 1 : le Ministère chargé du tourisme</w:t>
            </w:r>
          </w:p>
          <w:p w:rsidR="0017667F" w:rsidRDefault="0017667F" w:rsidP="00442305">
            <w:pPr>
              <w:rPr>
                <w:bCs/>
              </w:rPr>
            </w:pPr>
            <w:r>
              <w:rPr>
                <w:bCs/>
              </w:rPr>
              <w:t xml:space="preserve">   Sous-section 2 : les Etablissement Publics intervenants </w:t>
            </w:r>
          </w:p>
          <w:p w:rsidR="0017667F" w:rsidRDefault="0017667F" w:rsidP="00442305">
            <w:pPr>
              <w:rPr>
                <w:bCs/>
              </w:rPr>
            </w:pPr>
          </w:p>
          <w:p w:rsidR="0017667F" w:rsidRDefault="0017667F" w:rsidP="00442305">
            <w:pPr>
              <w:rPr>
                <w:bCs/>
              </w:rPr>
            </w:pPr>
            <w:r>
              <w:rPr>
                <w:bCs/>
              </w:rPr>
              <w:t xml:space="preserve">  Section II : les structures administratives du tourisme de l’administration territoriale</w:t>
            </w:r>
          </w:p>
          <w:p w:rsidR="0017667F" w:rsidRDefault="0017667F" w:rsidP="00442305">
            <w:pPr>
              <w:rPr>
                <w:bCs/>
              </w:rPr>
            </w:pPr>
          </w:p>
          <w:p w:rsidR="0017667F" w:rsidRDefault="0017667F" w:rsidP="00442305">
            <w:pPr>
              <w:rPr>
                <w:bCs/>
              </w:rPr>
            </w:pPr>
            <w:r>
              <w:rPr>
                <w:bCs/>
              </w:rPr>
              <w:t xml:space="preserve">   Sous-section 1 : les structures administratives territoriales du ministère du tourisme</w:t>
            </w:r>
          </w:p>
          <w:p w:rsidR="0017667F" w:rsidRDefault="0017667F" w:rsidP="00442305">
            <w:pPr>
              <w:rPr>
                <w:bCs/>
              </w:rPr>
            </w:pPr>
            <w:r>
              <w:rPr>
                <w:bCs/>
              </w:rPr>
              <w:t xml:space="preserve">   Sous-section 2 : Les structures locales de l’aménagement du territoire</w:t>
            </w:r>
          </w:p>
          <w:p w:rsidR="0017667F" w:rsidRDefault="0017667F" w:rsidP="00442305">
            <w:pPr>
              <w:rPr>
                <w:bCs/>
              </w:rPr>
            </w:pPr>
          </w:p>
          <w:p w:rsidR="0017667F" w:rsidRDefault="0017667F" w:rsidP="00442305">
            <w:pPr>
              <w:rPr>
                <w:bCs/>
              </w:rPr>
            </w:pPr>
          </w:p>
          <w:p w:rsidR="0017667F" w:rsidRDefault="0017667F" w:rsidP="00442305">
            <w:pPr>
              <w:rPr>
                <w:bCs/>
              </w:rPr>
            </w:pPr>
          </w:p>
          <w:p w:rsidR="0017667F" w:rsidRDefault="0017667F" w:rsidP="00442305">
            <w:pPr>
              <w:rPr>
                <w:bCs/>
              </w:rPr>
            </w:pPr>
            <w:r w:rsidRPr="005B4D25">
              <w:rPr>
                <w:b/>
              </w:rPr>
              <w:t>Chapitre II </w:t>
            </w:r>
            <w:r>
              <w:rPr>
                <w:bCs/>
              </w:rPr>
              <w:t>: Le rôle des collectivités territoriales</w:t>
            </w:r>
          </w:p>
          <w:p w:rsidR="0017667F" w:rsidRDefault="0017667F" w:rsidP="00442305">
            <w:pPr>
              <w:rPr>
                <w:bCs/>
              </w:rPr>
            </w:pPr>
          </w:p>
          <w:p w:rsidR="0017667F" w:rsidRDefault="0017667F" w:rsidP="00442305">
            <w:pPr>
              <w:rPr>
                <w:bCs/>
              </w:rPr>
            </w:pPr>
            <w:r>
              <w:rPr>
                <w:bCs/>
              </w:rPr>
              <w:lastRenderedPageBreak/>
              <w:t xml:space="preserve">  Section I : Le développement du tourisme</w:t>
            </w:r>
          </w:p>
          <w:p w:rsidR="0017667F" w:rsidRDefault="0017667F" w:rsidP="00442305">
            <w:pPr>
              <w:rPr>
                <w:bCs/>
              </w:rPr>
            </w:pPr>
            <w:r>
              <w:rPr>
                <w:bCs/>
              </w:rPr>
              <w:t xml:space="preserve">  Section II : L’encadrement du tourisme</w:t>
            </w:r>
          </w:p>
          <w:p w:rsidR="0017667F" w:rsidRDefault="0017667F" w:rsidP="00442305">
            <w:pPr>
              <w:rPr>
                <w:bCs/>
              </w:rPr>
            </w:pPr>
          </w:p>
          <w:p w:rsidR="0017667F" w:rsidRPr="005B4D25" w:rsidRDefault="0017667F" w:rsidP="00442305">
            <w:pPr>
              <w:rPr>
                <w:b/>
                <w:sz w:val="28"/>
                <w:szCs w:val="28"/>
              </w:rPr>
            </w:pPr>
            <w:r w:rsidRPr="005B4D25">
              <w:rPr>
                <w:b/>
                <w:sz w:val="28"/>
                <w:szCs w:val="28"/>
              </w:rPr>
              <w:t>Partie II : Les Structures Mondiales du tourisme</w:t>
            </w:r>
          </w:p>
          <w:p w:rsidR="0017667F" w:rsidRPr="005B4D25" w:rsidRDefault="0017667F" w:rsidP="00442305">
            <w:pPr>
              <w:rPr>
                <w:b/>
              </w:rPr>
            </w:pPr>
          </w:p>
          <w:p w:rsidR="0017667F" w:rsidRDefault="0017667F" w:rsidP="00442305">
            <w:pPr>
              <w:rPr>
                <w:bCs/>
              </w:rPr>
            </w:pPr>
            <w:r w:rsidRPr="005B4D25">
              <w:rPr>
                <w:b/>
              </w:rPr>
              <w:t xml:space="preserve"> Chapitre I </w:t>
            </w:r>
            <w:r>
              <w:rPr>
                <w:bCs/>
              </w:rPr>
              <w:t>: L’organisation mondiale du tourisme (OMT)</w:t>
            </w:r>
          </w:p>
          <w:p w:rsidR="0017667F" w:rsidRDefault="0017667F" w:rsidP="00442305">
            <w:pPr>
              <w:rPr>
                <w:bCs/>
              </w:rPr>
            </w:pPr>
          </w:p>
          <w:p w:rsidR="0017667F" w:rsidRDefault="0017667F" w:rsidP="00442305">
            <w:pPr>
              <w:rPr>
                <w:bCs/>
              </w:rPr>
            </w:pPr>
            <w:r>
              <w:rPr>
                <w:bCs/>
              </w:rPr>
              <w:t xml:space="preserve">  Section I : Organisation de l’OMT</w:t>
            </w:r>
          </w:p>
          <w:p w:rsidR="0017667F" w:rsidRDefault="0017667F" w:rsidP="00442305">
            <w:pPr>
              <w:rPr>
                <w:bCs/>
              </w:rPr>
            </w:pPr>
            <w:r>
              <w:rPr>
                <w:bCs/>
              </w:rPr>
              <w:t xml:space="preserve">  Section II : Rôle de l’OMT</w:t>
            </w:r>
          </w:p>
          <w:p w:rsidR="0017667F" w:rsidRDefault="0017667F" w:rsidP="00442305">
            <w:pPr>
              <w:rPr>
                <w:bCs/>
              </w:rPr>
            </w:pPr>
          </w:p>
          <w:p w:rsidR="0017667F" w:rsidRDefault="0017667F" w:rsidP="00442305">
            <w:pPr>
              <w:rPr>
                <w:bCs/>
              </w:rPr>
            </w:pPr>
            <w:r w:rsidRPr="005B4D25">
              <w:rPr>
                <w:b/>
              </w:rPr>
              <w:t xml:space="preserve"> Chapitre II </w:t>
            </w:r>
            <w:r>
              <w:rPr>
                <w:bCs/>
              </w:rPr>
              <w:t>: Le tourisme au sein des organisations régionales</w:t>
            </w:r>
          </w:p>
          <w:p w:rsidR="0017667F" w:rsidRDefault="0017667F" w:rsidP="00442305">
            <w:pPr>
              <w:rPr>
                <w:bCs/>
              </w:rPr>
            </w:pPr>
          </w:p>
          <w:p w:rsidR="0017667F" w:rsidRDefault="0017667F" w:rsidP="00442305">
            <w:pPr>
              <w:rPr>
                <w:bCs/>
              </w:rPr>
            </w:pPr>
            <w:r>
              <w:rPr>
                <w:bCs/>
              </w:rPr>
              <w:t xml:space="preserve">  Section I : Le tourisme au sein de l’OCDE</w:t>
            </w:r>
          </w:p>
          <w:p w:rsidR="0017667F" w:rsidRDefault="0017667F" w:rsidP="00442305">
            <w:pPr>
              <w:rPr>
                <w:bCs/>
              </w:rPr>
            </w:pPr>
            <w:r>
              <w:rPr>
                <w:bCs/>
              </w:rPr>
              <w:t xml:space="preserve">  Section II : Le tourisme au sein de l’UE</w:t>
            </w:r>
          </w:p>
          <w:p w:rsidR="0017667F" w:rsidRDefault="0017667F" w:rsidP="00442305">
            <w:pPr>
              <w:rPr>
                <w:bCs/>
              </w:rPr>
            </w:pPr>
          </w:p>
          <w:p w:rsidR="0017667F" w:rsidRDefault="0017667F" w:rsidP="00442305">
            <w:pPr>
              <w:rPr>
                <w:bCs/>
              </w:rPr>
            </w:pPr>
          </w:p>
          <w:p w:rsidR="0017667F" w:rsidRDefault="0017667F" w:rsidP="00442305">
            <w:pPr>
              <w:rPr>
                <w:bCs/>
                <w:lang w:eastAsia="en-US"/>
              </w:rPr>
            </w:pPr>
          </w:p>
          <w:p w:rsidR="0017667F" w:rsidRDefault="0017667F" w:rsidP="00442305">
            <w:pPr>
              <w:rPr>
                <w:bCs/>
                <w:lang w:eastAsia="en-US"/>
              </w:rPr>
            </w:pPr>
          </w:p>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jc w:val="center"/>
              <w:rPr>
                <w:b/>
              </w:rPr>
            </w:pPr>
            <w:r>
              <w:rPr>
                <w:b/>
              </w:rPr>
              <w:lastRenderedPageBreak/>
              <w:t>EVALUATION</w:t>
            </w:r>
          </w:p>
        </w:tc>
      </w:tr>
      <w:tr w:rsidR="0017667F" w:rsidTr="00442305">
        <w:tc>
          <w:tcPr>
            <w:tcW w:w="5000" w:type="pct"/>
            <w:tcBorders>
              <w:top w:val="single" w:sz="4" w:space="0" w:color="auto"/>
              <w:left w:val="single" w:sz="4" w:space="0" w:color="auto"/>
              <w:bottom w:val="single" w:sz="4" w:space="0" w:color="auto"/>
              <w:right w:val="single" w:sz="4" w:space="0" w:color="auto"/>
            </w:tcBorders>
            <w:hideMark/>
          </w:tcPr>
          <w:p w:rsidR="0017667F" w:rsidRPr="004F3932" w:rsidRDefault="0017667F" w:rsidP="00442305">
            <w:pPr>
              <w:ind w:right="-4298"/>
              <w:jc w:val="both"/>
            </w:pPr>
          </w:p>
        </w:tc>
      </w:tr>
      <w:tr w:rsidR="0017667F" w:rsidTr="00442305">
        <w:tc>
          <w:tcPr>
            <w:tcW w:w="5000" w:type="pct"/>
            <w:tcBorders>
              <w:top w:val="single" w:sz="4" w:space="0" w:color="auto"/>
              <w:left w:val="single" w:sz="4" w:space="0" w:color="auto"/>
              <w:bottom w:val="single" w:sz="4" w:space="0" w:color="auto"/>
              <w:right w:val="single" w:sz="4" w:space="0" w:color="auto"/>
            </w:tcBorders>
            <w:hideMark/>
          </w:tcPr>
          <w:p w:rsidR="0017667F" w:rsidRDefault="0017667F" w:rsidP="00442305">
            <w:pPr>
              <w:ind w:right="-4298"/>
              <w:jc w:val="both"/>
            </w:pPr>
            <w:r>
              <w:rPr>
                <w:bCs/>
              </w:rPr>
              <w:t>Contrôle continu 30%                                                             Examen final (70%)</w:t>
            </w:r>
          </w:p>
          <w:p w:rsidR="0017667F" w:rsidRPr="00176894" w:rsidRDefault="0017667F" w:rsidP="00442305">
            <w:pPr>
              <w:ind w:right="-4298"/>
              <w:jc w:val="both"/>
            </w:pPr>
          </w:p>
        </w:tc>
      </w:tr>
    </w:tbl>
    <w:p w:rsidR="0017667F" w:rsidRDefault="0017667F" w:rsidP="0017667F">
      <w:pPr>
        <w:pStyle w:val="Paragraphedeliste1"/>
        <w:ind w:left="142" w:firstLine="284"/>
        <w:jc w:val="both"/>
        <w:rPr>
          <w:b/>
          <w:bCs/>
          <w:u w:val="single"/>
        </w:rPr>
      </w:pPr>
    </w:p>
    <w:p w:rsidR="0017667F" w:rsidRDefault="0017667F" w:rsidP="0017667F">
      <w:pPr>
        <w:pStyle w:val="Paragraphedeliste1"/>
        <w:ind w:left="142" w:firstLine="284"/>
        <w:jc w:val="both"/>
        <w:rPr>
          <w:b/>
          <w:bCs/>
          <w:u w:val="single"/>
        </w:rPr>
      </w:pPr>
    </w:p>
    <w:p w:rsidR="0017667F" w:rsidRDefault="0017667F" w:rsidP="0017667F">
      <w:pPr>
        <w:pStyle w:val="Paragraphedeliste1"/>
        <w:ind w:left="142" w:firstLine="284"/>
        <w:jc w:val="center"/>
        <w:rPr>
          <w:b/>
          <w:bCs/>
          <w:u w:val="single"/>
          <w:rtl/>
        </w:rPr>
      </w:pPr>
    </w:p>
    <w:p w:rsidR="0017667F" w:rsidRDefault="0017667F" w:rsidP="0017667F">
      <w:pPr>
        <w:spacing w:after="160" w:line="259" w:lineRule="auto"/>
        <w:rPr>
          <w:rFonts w:ascii="Calibri" w:hAnsi="Calibri" w:cs="Aharoni"/>
          <w:b/>
          <w:bCs/>
          <w:lang w:eastAsia="en-US" w:bidi="he-IL"/>
        </w:rPr>
      </w:pPr>
      <w:r>
        <w:rPr>
          <w:rFonts w:cs="Aharoni"/>
          <w:b/>
          <w:bCs/>
          <w:lang w:bidi="he-IL"/>
        </w:rPr>
        <w:br w:type="page"/>
      </w:r>
    </w:p>
    <w:p w:rsidR="0017667F" w:rsidRPr="005E20FC" w:rsidRDefault="0017667F" w:rsidP="0017667F">
      <w:pPr>
        <w:pStyle w:val="Paragraphedeliste1"/>
        <w:ind w:left="142" w:firstLine="284"/>
        <w:jc w:val="center"/>
        <w:rPr>
          <w:rFonts w:cs="Aharoni"/>
          <w:b/>
          <w:bCs/>
          <w:sz w:val="24"/>
          <w:szCs w:val="24"/>
          <w:rtl/>
        </w:rPr>
      </w:pPr>
      <w:r w:rsidRPr="005E20FC">
        <w:rPr>
          <w:rFonts w:cs="Aharoni"/>
          <w:b/>
          <w:bCs/>
          <w:sz w:val="24"/>
          <w:szCs w:val="24"/>
          <w:lang w:bidi="he-IL"/>
        </w:rPr>
        <w:lastRenderedPageBreak/>
        <w:t>Annexe 1 de la fiche descriptive de l’UE</w:t>
      </w:r>
    </w:p>
    <w:p w:rsidR="0017667F" w:rsidRDefault="0017667F" w:rsidP="0017667F">
      <w:pPr>
        <w:jc w:val="center"/>
        <w:rPr>
          <w:b/>
          <w:bCs/>
          <w:color w:val="0000FF"/>
          <w:sz w:val="28"/>
          <w:szCs w:val="28"/>
        </w:rPr>
      </w:pPr>
      <w:r w:rsidRPr="00AC15BA">
        <w:rPr>
          <w:sz w:val="28"/>
          <w:szCs w:val="28"/>
        </w:rPr>
        <w:t>Unité d’Enseignement </w:t>
      </w:r>
      <w:r w:rsidRPr="00AC15BA">
        <w:rPr>
          <w:b/>
          <w:bCs/>
          <w:sz w:val="28"/>
          <w:szCs w:val="28"/>
        </w:rPr>
        <w:t xml:space="preserve">:  </w:t>
      </w:r>
      <w:r w:rsidRPr="00AC15BA">
        <w:rPr>
          <w:b/>
          <w:bCs/>
          <w:color w:val="0000FF"/>
          <w:sz w:val="28"/>
          <w:szCs w:val="28"/>
        </w:rPr>
        <w:t>Informatique et MQQA</w:t>
      </w:r>
    </w:p>
    <w:p w:rsidR="0017667F" w:rsidRPr="00AC15BA" w:rsidRDefault="0017667F" w:rsidP="0017667F">
      <w:pPr>
        <w:jc w:val="center"/>
        <w:rPr>
          <w:rFonts w:ascii="Arial" w:hAnsi="Arial"/>
          <w:sz w:val="28"/>
          <w:szCs w:val="28"/>
        </w:rPr>
      </w:pPr>
    </w:p>
    <w:p w:rsidR="0017667F" w:rsidRDefault="0017667F" w:rsidP="0017667F">
      <w:pPr>
        <w:pStyle w:val="Paragraphedeliste1"/>
        <w:pBdr>
          <w:top w:val="single" w:sz="4" w:space="1" w:color="auto"/>
          <w:left w:val="single" w:sz="4" w:space="4" w:color="auto"/>
          <w:bottom w:val="single" w:sz="4" w:space="1" w:color="auto"/>
          <w:right w:val="single" w:sz="4" w:space="4" w:color="auto"/>
        </w:pBdr>
        <w:ind w:left="142" w:firstLine="284"/>
        <w:jc w:val="center"/>
      </w:pPr>
      <w:r>
        <w:rPr>
          <w:rFonts w:cs="Times New Roman"/>
          <w:color w:val="800000"/>
          <w:lang w:bidi="ar-MA"/>
        </w:rPr>
        <w:t>Code UE : 1</w:t>
      </w:r>
    </w:p>
    <w:p w:rsidR="0017667F" w:rsidRPr="00AC15BA" w:rsidRDefault="0017667F" w:rsidP="0017667F">
      <w:pPr>
        <w:pStyle w:val="Paragraphedeliste1"/>
        <w:ind w:left="142" w:firstLine="284"/>
        <w:jc w:val="center"/>
        <w:rPr>
          <w:rFonts w:asciiTheme="majorBidi" w:hAnsiTheme="majorBidi" w:cstheme="majorBidi"/>
          <w:b/>
          <w:bCs/>
          <w:color w:val="0000FF"/>
          <w:sz w:val="28"/>
          <w:szCs w:val="28"/>
        </w:rPr>
      </w:pPr>
      <w:r w:rsidRPr="00AC15BA">
        <w:rPr>
          <w:rFonts w:asciiTheme="majorBidi" w:hAnsiTheme="majorBidi" w:cstheme="majorBidi"/>
          <w:b/>
          <w:bCs/>
          <w:color w:val="0000FF"/>
          <w:sz w:val="28"/>
          <w:szCs w:val="28"/>
        </w:rPr>
        <w:t>Progiciels de Gestion</w:t>
      </w:r>
    </w:p>
    <w:p w:rsidR="0017667F" w:rsidRPr="00970DAF" w:rsidRDefault="0017667F" w:rsidP="0017667F">
      <w:pPr>
        <w:pStyle w:val="Paragraphedeliste1"/>
        <w:ind w:left="142" w:firstLine="284"/>
        <w:jc w:val="center"/>
        <w:rPr>
          <w:rFonts w:asciiTheme="minorBidi" w:hAnsiTheme="minorBidi" w:cstheme="minorBidi"/>
          <w:b/>
          <w:bCs/>
          <w:lang w:bidi="he-IL"/>
        </w:rPr>
      </w:pPr>
    </w:p>
    <w:tbl>
      <w:tblPr>
        <w:tblW w:w="0" w:type="auto"/>
        <w:tblInd w:w="3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80"/>
      </w:tblGrid>
      <w:tr w:rsidR="0017667F" w:rsidRPr="00CF6739" w:rsidTr="00442305">
        <w:trPr>
          <w:trHeight w:val="562"/>
        </w:trPr>
        <w:tc>
          <w:tcPr>
            <w:tcW w:w="2580" w:type="dxa"/>
          </w:tcPr>
          <w:p w:rsidR="0017667F" w:rsidRPr="00CF6739" w:rsidRDefault="0017667F" w:rsidP="00442305">
            <w:pPr>
              <w:pStyle w:val="Paragraphedeliste1"/>
              <w:spacing w:after="0" w:line="240" w:lineRule="auto"/>
              <w:ind w:left="0"/>
              <w:jc w:val="center"/>
            </w:pPr>
            <w:r w:rsidRPr="00CF6739">
              <w:t>Code UE :</w:t>
            </w:r>
            <w:r w:rsidRPr="00C74996">
              <w:rPr>
                <w:rFonts w:cs="Times New Roman"/>
                <w:b/>
                <w:bCs/>
                <w:color w:val="800000"/>
                <w:lang w:bidi="ar-MA"/>
              </w:rPr>
              <w:t>Code ECUE : 1</w:t>
            </w:r>
          </w:p>
        </w:tc>
      </w:tr>
    </w:tbl>
    <w:p w:rsidR="0017667F" w:rsidRDefault="0017667F" w:rsidP="0017667F"/>
    <w:tbl>
      <w:tblPr>
        <w:tblW w:w="51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59"/>
      </w:tblGrid>
      <w:tr w:rsidR="0017667F" w:rsidTr="00442305">
        <w:tc>
          <w:tcPr>
            <w:tcW w:w="5000" w:type="pct"/>
            <w:tcBorders>
              <w:top w:val="single" w:sz="4" w:space="0" w:color="auto"/>
              <w:left w:val="single" w:sz="4" w:space="0" w:color="auto"/>
              <w:bottom w:val="single" w:sz="4" w:space="0" w:color="auto"/>
              <w:right w:val="single" w:sz="4" w:space="0" w:color="auto"/>
            </w:tcBorders>
          </w:tcPr>
          <w:p w:rsidR="0017667F" w:rsidRPr="00AC15BA" w:rsidRDefault="0017667F" w:rsidP="00442305">
            <w:pPr>
              <w:spacing w:line="276" w:lineRule="auto"/>
              <w:jc w:val="center"/>
              <w:rPr>
                <w:b/>
                <w:lang w:eastAsia="en-US"/>
              </w:rPr>
            </w:pPr>
          </w:p>
          <w:p w:rsidR="0017667F" w:rsidRPr="00AC15BA" w:rsidRDefault="0017667F" w:rsidP="00442305">
            <w:pPr>
              <w:spacing w:line="276" w:lineRule="auto"/>
              <w:rPr>
                <w:b/>
                <w:bCs/>
                <w:color w:val="0000FF"/>
              </w:rPr>
            </w:pPr>
            <w:r>
              <w:rPr>
                <w:b/>
                <w:lang w:eastAsia="en-US"/>
              </w:rPr>
              <w:t xml:space="preserve">Intitulé de la matière </w:t>
            </w:r>
            <w:r w:rsidRPr="00AC15BA">
              <w:rPr>
                <w:b/>
                <w:lang w:eastAsia="en-US"/>
              </w:rPr>
              <w:t xml:space="preserve">: </w:t>
            </w:r>
            <w:r w:rsidRPr="00AC15BA">
              <w:rPr>
                <w:b/>
                <w:bCs/>
                <w:color w:val="0000FF"/>
              </w:rPr>
              <w:t>Progiciels de Gestion</w:t>
            </w:r>
          </w:p>
          <w:p w:rsidR="0017667F" w:rsidRDefault="0017667F" w:rsidP="00442305">
            <w:pPr>
              <w:spacing w:line="276" w:lineRule="auto"/>
              <w:rPr>
                <w:rFonts w:asciiTheme="minorBidi" w:hAnsiTheme="minorBidi" w:cstheme="minorBidi"/>
                <w:b/>
                <w:bCs/>
              </w:rPr>
            </w:pPr>
          </w:p>
          <w:p w:rsidR="0017667F" w:rsidRPr="002E31BC" w:rsidRDefault="0017667F" w:rsidP="00442305">
            <w:pPr>
              <w:spacing w:line="276" w:lineRule="auto"/>
              <w:jc w:val="center"/>
              <w:rPr>
                <w:b/>
                <w:lang w:eastAsia="en-US"/>
              </w:rPr>
            </w:pPr>
            <w:r w:rsidRPr="002E31BC">
              <w:rPr>
                <w:b/>
                <w:lang w:eastAsia="en-US"/>
              </w:rPr>
              <w:t>Volume horaire :</w:t>
            </w:r>
            <w:r>
              <w:rPr>
                <w:b/>
                <w:lang w:eastAsia="en-US"/>
              </w:rPr>
              <w:t xml:space="preserve"> 28h</w:t>
            </w:r>
            <w:r w:rsidRPr="002E31BC">
              <w:rPr>
                <w:b/>
                <w:lang w:eastAsia="en-US"/>
              </w:rPr>
              <w:t xml:space="preserve"> par semestre</w:t>
            </w:r>
          </w:p>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jc w:val="center"/>
              <w:rPr>
                <w:b/>
                <w:lang w:eastAsia="en-US"/>
              </w:rPr>
            </w:pPr>
            <w:r>
              <w:rPr>
                <w:b/>
              </w:rPr>
              <w:t>OBJECTIFS</w:t>
            </w:r>
          </w:p>
        </w:tc>
      </w:tr>
      <w:tr w:rsidR="0017667F" w:rsidTr="00442305">
        <w:tc>
          <w:tcPr>
            <w:tcW w:w="5000" w:type="pct"/>
            <w:tcBorders>
              <w:top w:val="single" w:sz="4" w:space="0" w:color="auto"/>
              <w:left w:val="single" w:sz="4" w:space="0" w:color="auto"/>
              <w:bottom w:val="single" w:sz="4" w:space="0" w:color="auto"/>
              <w:right w:val="single" w:sz="4" w:space="0" w:color="auto"/>
            </w:tcBorders>
            <w:hideMark/>
          </w:tcPr>
          <w:p w:rsidR="0017667F" w:rsidRDefault="0017667F" w:rsidP="00442305">
            <w:pPr>
              <w:jc w:val="both"/>
            </w:pPr>
            <w:r>
              <w:t xml:space="preserve">La finalité de ce module « Progiciels de gestion - pour les métiers du tourisme » - est de permettre aux étudiantsd’acquérir une base de connaissances et les compétences nécessaires pour : </w:t>
            </w:r>
          </w:p>
          <w:p w:rsidR="0017667F" w:rsidRDefault="0017667F" w:rsidP="00442305">
            <w:pPr>
              <w:jc w:val="both"/>
            </w:pPr>
            <w:r>
              <w:t xml:space="preserve">- Maitriser la mise en place, l’utilisation et le fonctionnement des progiciels de gestion afin de tirerun maxde profit (management, marketing …) </w:t>
            </w:r>
          </w:p>
          <w:p w:rsidR="0017667F" w:rsidRDefault="0017667F" w:rsidP="00442305">
            <w:pPr>
              <w:jc w:val="both"/>
            </w:pPr>
            <w:r>
              <w:t xml:space="preserve">- Comprendre les fondamentaux de la gouvernance des progiciels de gestion </w:t>
            </w:r>
          </w:p>
          <w:p w:rsidR="0017667F" w:rsidRDefault="0017667F" w:rsidP="00442305">
            <w:pPr>
              <w:jc w:val="both"/>
            </w:pPr>
            <w:r>
              <w:t xml:space="preserve">- Optimiser la gestion et le pilotage de leurs progiciels de gestion en fonction des contraintes   managériales, techniques et informatiques de leur entreprise. </w:t>
            </w:r>
          </w:p>
          <w:p w:rsidR="0017667F" w:rsidRDefault="0017667F" w:rsidP="00442305">
            <w:pPr>
              <w:jc w:val="both"/>
            </w:pPr>
            <w:r>
              <w:t xml:space="preserve">- Maitriser les concepts fondamentaux et le vocabulaire nécessaire pour Interagir efficacement avec les experts en progiciels de gestion et formuler clairement leurs besoins en information et en solutions informatiques </w:t>
            </w:r>
          </w:p>
          <w:p w:rsidR="0017667F" w:rsidRDefault="0017667F" w:rsidP="00442305">
            <w:pPr>
              <w:jc w:val="both"/>
            </w:pPr>
            <w:r>
              <w:t xml:space="preserve">- Anticiper les évolutions technologiques des progiciels de gestion afin de relever de nouveaux défis en fonction des objectifs et les spécificités de leur entreprise. </w:t>
            </w:r>
          </w:p>
          <w:p w:rsidR="0017667F" w:rsidRDefault="0017667F" w:rsidP="00442305">
            <w:pPr>
              <w:jc w:val="both"/>
            </w:pPr>
          </w:p>
          <w:p w:rsidR="0017667F" w:rsidRPr="004E6826" w:rsidRDefault="0017667F" w:rsidP="00442305">
            <w:pPr>
              <w:jc w:val="both"/>
              <w:rPr>
                <w:b/>
                <w:bCs/>
              </w:rPr>
            </w:pPr>
            <w:r w:rsidRPr="004E6826">
              <w:rPr>
                <w:b/>
                <w:bCs/>
              </w:rPr>
              <w:t>Approche d’enseignement:</w:t>
            </w:r>
          </w:p>
          <w:p w:rsidR="0017667F" w:rsidRDefault="0017667F" w:rsidP="00442305">
            <w:pPr>
              <w:jc w:val="both"/>
            </w:pPr>
            <w:r>
              <w:t xml:space="preserve">- Discussions et études de cas : Priorité accordée aux entreprises touristiques </w:t>
            </w:r>
          </w:p>
          <w:p w:rsidR="0017667F" w:rsidRDefault="0017667F" w:rsidP="00442305">
            <w:pPr>
              <w:jc w:val="both"/>
            </w:pPr>
            <w:r>
              <w:t xml:space="preserve">- Utilisations pratiques d’un progiciel de gestion - pour les métiers du tourisme </w:t>
            </w:r>
          </w:p>
          <w:p w:rsidR="0017667F" w:rsidRDefault="0017667F" w:rsidP="00442305">
            <w:pPr>
              <w:jc w:val="both"/>
            </w:pPr>
            <w:r>
              <w:t>- Démonstrations : Importance &amp; Apports (managériales et marketing) d’un progiciel de gestion pour les entreprises touristiques.</w:t>
            </w:r>
          </w:p>
          <w:p w:rsidR="0017667F" w:rsidRDefault="0017667F" w:rsidP="00442305">
            <w:pPr>
              <w:rPr>
                <w:rFonts w:eastAsiaTheme="minorHAnsi"/>
                <w:lang w:eastAsia="en-US"/>
              </w:rPr>
            </w:pPr>
          </w:p>
          <w:p w:rsidR="0017667F" w:rsidRDefault="0017667F" w:rsidP="00442305"/>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jc w:val="center"/>
              <w:rPr>
                <w:b/>
              </w:rPr>
            </w:pPr>
            <w:r>
              <w:rPr>
                <w:b/>
              </w:rPr>
              <w:t>PRE REQUIS</w:t>
            </w:r>
          </w:p>
        </w:tc>
      </w:tr>
      <w:tr w:rsidR="0017667F" w:rsidTr="00442305">
        <w:tc>
          <w:tcPr>
            <w:tcW w:w="5000" w:type="pct"/>
            <w:tcBorders>
              <w:top w:val="single" w:sz="4" w:space="0" w:color="auto"/>
              <w:left w:val="single" w:sz="4" w:space="0" w:color="auto"/>
              <w:bottom w:val="single" w:sz="4" w:space="0" w:color="auto"/>
              <w:right w:val="single" w:sz="4" w:space="0" w:color="auto"/>
            </w:tcBorders>
            <w:hideMark/>
          </w:tcPr>
          <w:p w:rsidR="0017667F" w:rsidRDefault="0017667F" w:rsidP="00442305">
            <w:pPr>
              <w:jc w:val="both"/>
            </w:pPr>
            <w:r>
              <w:t xml:space="preserve">- Les concepts fondamentaux des progiciels de gestion – (métiers du tourisme) </w:t>
            </w:r>
          </w:p>
          <w:p w:rsidR="0017667F" w:rsidRDefault="0017667F" w:rsidP="00442305">
            <w:pPr>
              <w:jc w:val="both"/>
            </w:pPr>
            <w:r>
              <w:t xml:space="preserve">- Les aspects technologiques &amp; Organisationnels des progiciels de gestion </w:t>
            </w:r>
          </w:p>
          <w:p w:rsidR="0017667F" w:rsidRDefault="0017667F" w:rsidP="00442305">
            <w:pPr>
              <w:jc w:val="both"/>
            </w:pPr>
            <w:r>
              <w:t xml:space="preserve">- Les nouveaux modes de gouvernance des progiciels de gestion </w:t>
            </w:r>
          </w:p>
          <w:p w:rsidR="0017667F" w:rsidRDefault="0017667F" w:rsidP="00442305">
            <w:pPr>
              <w:jc w:val="both"/>
            </w:pPr>
            <w:r>
              <w:t xml:space="preserve">- Les nouveaux modes de gestion des progiciels de gestion. </w:t>
            </w:r>
          </w:p>
          <w:p w:rsidR="0017667F" w:rsidRDefault="0017667F" w:rsidP="00442305">
            <w:pPr>
              <w:jc w:val="both"/>
            </w:pPr>
          </w:p>
          <w:p w:rsidR="0017667F" w:rsidRPr="006B3EE9" w:rsidRDefault="0017667F" w:rsidP="00442305">
            <w:pPr>
              <w:ind w:right="22"/>
              <w:jc w:val="both"/>
            </w:pPr>
          </w:p>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spacing w:line="276" w:lineRule="auto"/>
              <w:jc w:val="center"/>
              <w:rPr>
                <w:b/>
                <w:lang w:eastAsia="en-US"/>
              </w:rPr>
            </w:pPr>
            <w:r>
              <w:rPr>
                <w:b/>
              </w:rPr>
              <w:t>PLAN DU COURS</w:t>
            </w:r>
          </w:p>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jc w:val="center"/>
              <w:rPr>
                <w:b/>
              </w:rPr>
            </w:pPr>
          </w:p>
        </w:tc>
      </w:tr>
      <w:tr w:rsidR="0017667F" w:rsidTr="00442305">
        <w:tc>
          <w:tcPr>
            <w:tcW w:w="5000" w:type="pct"/>
            <w:tcBorders>
              <w:top w:val="single" w:sz="4" w:space="0" w:color="auto"/>
              <w:left w:val="single" w:sz="4" w:space="0" w:color="auto"/>
              <w:bottom w:val="single" w:sz="4" w:space="0" w:color="auto"/>
              <w:right w:val="single" w:sz="4" w:space="0" w:color="auto"/>
            </w:tcBorders>
            <w:hideMark/>
          </w:tcPr>
          <w:p w:rsidR="0017667F" w:rsidRDefault="0017667F" w:rsidP="00442305">
            <w:pPr>
              <w:rPr>
                <w:bCs/>
              </w:rPr>
            </w:pPr>
          </w:p>
          <w:p w:rsidR="0017667F" w:rsidRDefault="0017667F" w:rsidP="00442305">
            <w:pPr>
              <w:pStyle w:val="Paragraphedeliste"/>
              <w:ind w:left="-284"/>
              <w:jc w:val="both"/>
              <w:rPr>
                <w:b/>
                <w:bCs/>
                <w:sz w:val="28"/>
                <w:szCs w:val="28"/>
              </w:rPr>
            </w:pPr>
            <w:r>
              <w:rPr>
                <w:b/>
                <w:bCs/>
                <w:sz w:val="28"/>
                <w:szCs w:val="28"/>
              </w:rPr>
              <w:t xml:space="preserve">      C</w:t>
            </w:r>
            <w:r w:rsidRPr="004E6826">
              <w:rPr>
                <w:b/>
                <w:bCs/>
                <w:sz w:val="28"/>
                <w:szCs w:val="28"/>
              </w:rPr>
              <w:t xml:space="preserve">hapitre 1- Introduction aux progiciels de gestion. </w:t>
            </w:r>
          </w:p>
          <w:p w:rsidR="0017667F" w:rsidRPr="004E6826" w:rsidRDefault="0017667F" w:rsidP="00442305">
            <w:pPr>
              <w:pStyle w:val="Paragraphedeliste"/>
              <w:ind w:left="-284"/>
              <w:jc w:val="both"/>
              <w:rPr>
                <w:b/>
                <w:bCs/>
                <w:sz w:val="28"/>
                <w:szCs w:val="28"/>
              </w:rPr>
            </w:pPr>
          </w:p>
          <w:p w:rsidR="0017667F" w:rsidRDefault="0017667F" w:rsidP="00442305">
            <w:pPr>
              <w:jc w:val="both"/>
            </w:pPr>
            <w:r>
              <w:t xml:space="preserve">1. Définitions – Historiques </w:t>
            </w:r>
          </w:p>
          <w:p w:rsidR="0017667F" w:rsidRDefault="0017667F" w:rsidP="00442305">
            <w:pPr>
              <w:jc w:val="both"/>
            </w:pPr>
            <w:r>
              <w:t xml:space="preserve">2. Système d’information &amp; Progiciels de gestion </w:t>
            </w:r>
          </w:p>
          <w:p w:rsidR="0017667F" w:rsidRDefault="0017667F" w:rsidP="00442305">
            <w:pPr>
              <w:jc w:val="both"/>
            </w:pPr>
            <w:r>
              <w:t xml:space="preserve">3. Architecture techniques &amp; Ressources technologies </w:t>
            </w:r>
          </w:p>
          <w:p w:rsidR="0017667F" w:rsidRDefault="0017667F" w:rsidP="00442305">
            <w:pPr>
              <w:jc w:val="both"/>
            </w:pPr>
            <w:r>
              <w:t xml:space="preserve">Discussions : Exemple de progiciels de gestion - pour les métiers du tourisme </w:t>
            </w:r>
          </w:p>
          <w:p w:rsidR="0017667F" w:rsidRDefault="0017667F" w:rsidP="00442305">
            <w:pPr>
              <w:jc w:val="both"/>
            </w:pPr>
            <w:r>
              <w:lastRenderedPageBreak/>
              <w:t xml:space="preserve">TP- Initiation à l’utilisation d’un progiciel de gestion (pour les métiers du tourisme) </w:t>
            </w:r>
          </w:p>
          <w:p w:rsidR="0017667F" w:rsidRDefault="0017667F" w:rsidP="00442305">
            <w:pPr>
              <w:jc w:val="both"/>
            </w:pPr>
          </w:p>
          <w:p w:rsidR="0017667F" w:rsidRDefault="0017667F" w:rsidP="00442305">
            <w:pPr>
              <w:jc w:val="both"/>
              <w:rPr>
                <w:b/>
                <w:bCs/>
                <w:sz w:val="28"/>
                <w:szCs w:val="28"/>
              </w:rPr>
            </w:pPr>
            <w:r w:rsidRPr="004E6826">
              <w:rPr>
                <w:b/>
                <w:bCs/>
                <w:sz w:val="28"/>
                <w:szCs w:val="28"/>
              </w:rPr>
              <w:t xml:space="preserve">Chapitre 2 – Gouvernance des progiciels de gestion </w:t>
            </w:r>
          </w:p>
          <w:p w:rsidR="0017667F" w:rsidRPr="004E6826" w:rsidRDefault="0017667F" w:rsidP="00442305">
            <w:pPr>
              <w:jc w:val="both"/>
              <w:rPr>
                <w:b/>
                <w:bCs/>
                <w:sz w:val="28"/>
                <w:szCs w:val="28"/>
              </w:rPr>
            </w:pPr>
          </w:p>
          <w:p w:rsidR="0017667F" w:rsidRDefault="0017667F" w:rsidP="00442305">
            <w:pPr>
              <w:jc w:val="both"/>
            </w:pPr>
            <w:r>
              <w:t xml:space="preserve">1. Fondamentaux de la gouvernance des progiciels de gestion. </w:t>
            </w:r>
          </w:p>
          <w:p w:rsidR="0017667F" w:rsidRDefault="0017667F" w:rsidP="00442305">
            <w:pPr>
              <w:jc w:val="both"/>
            </w:pPr>
            <w:r>
              <w:t xml:space="preserve">2. Performance &amp; Gestion des ressources technologiques </w:t>
            </w:r>
          </w:p>
          <w:p w:rsidR="0017667F" w:rsidRDefault="0017667F" w:rsidP="00442305">
            <w:pPr>
              <w:jc w:val="both"/>
            </w:pPr>
            <w:r>
              <w:t xml:space="preserve">3. Pilotage &amp; Contraintes technologiques et managériales </w:t>
            </w:r>
          </w:p>
          <w:p w:rsidR="0017667F" w:rsidRDefault="0017667F" w:rsidP="00442305">
            <w:pPr>
              <w:jc w:val="both"/>
            </w:pPr>
            <w:r w:rsidRPr="004E6826">
              <w:rPr>
                <w:b/>
                <w:bCs/>
              </w:rPr>
              <w:t>Discussions :</w:t>
            </w:r>
            <w:r>
              <w:t xml:space="preserve"> Principaux critères de performances d’un progiciel de gestion (Cas : Métiers du tourisme). </w:t>
            </w:r>
          </w:p>
          <w:p w:rsidR="0017667F" w:rsidRDefault="0017667F" w:rsidP="00442305">
            <w:pPr>
              <w:jc w:val="both"/>
            </w:pPr>
          </w:p>
          <w:p w:rsidR="0017667F" w:rsidRDefault="0017667F" w:rsidP="00442305">
            <w:pPr>
              <w:jc w:val="both"/>
            </w:pPr>
            <w:r>
              <w:t xml:space="preserve">TP : Exercice &amp; Utilisation pratique d’un progiciel de gestion (métiers du tourisme) </w:t>
            </w:r>
          </w:p>
          <w:p w:rsidR="0017667F" w:rsidRDefault="0017667F" w:rsidP="00442305">
            <w:pPr>
              <w:jc w:val="both"/>
            </w:pPr>
          </w:p>
          <w:p w:rsidR="0017667F" w:rsidRDefault="0017667F" w:rsidP="00442305">
            <w:pPr>
              <w:jc w:val="both"/>
              <w:rPr>
                <w:b/>
                <w:bCs/>
                <w:sz w:val="28"/>
                <w:szCs w:val="28"/>
              </w:rPr>
            </w:pPr>
            <w:r w:rsidRPr="004E6826">
              <w:rPr>
                <w:b/>
                <w:bCs/>
                <w:sz w:val="28"/>
                <w:szCs w:val="28"/>
              </w:rPr>
              <w:t xml:space="preserve">Chapitre 3. Enjeux stratégiques des progiciels de gestion </w:t>
            </w:r>
          </w:p>
          <w:p w:rsidR="0017667F" w:rsidRPr="004E6826" w:rsidRDefault="0017667F" w:rsidP="00442305">
            <w:pPr>
              <w:jc w:val="both"/>
              <w:rPr>
                <w:b/>
                <w:bCs/>
                <w:sz w:val="28"/>
                <w:szCs w:val="28"/>
              </w:rPr>
            </w:pPr>
          </w:p>
          <w:p w:rsidR="0017667F" w:rsidRDefault="0017667F" w:rsidP="00442305">
            <w:pPr>
              <w:jc w:val="both"/>
            </w:pPr>
            <w:r>
              <w:t xml:space="preserve">1. Importance managériale &amp; Marketing </w:t>
            </w:r>
          </w:p>
          <w:p w:rsidR="0017667F" w:rsidRDefault="0017667F" w:rsidP="00442305">
            <w:pPr>
              <w:jc w:val="both"/>
            </w:pPr>
            <w:r>
              <w:t xml:space="preserve">2. Facteurs clés de succès </w:t>
            </w:r>
          </w:p>
          <w:p w:rsidR="0017667F" w:rsidRDefault="0017667F" w:rsidP="00442305">
            <w:pPr>
              <w:jc w:val="both"/>
            </w:pPr>
            <w:r>
              <w:t xml:space="preserve">3. Contraintes technologiques et managériales </w:t>
            </w:r>
          </w:p>
          <w:p w:rsidR="0017667F" w:rsidRDefault="0017667F" w:rsidP="00442305">
            <w:pPr>
              <w:jc w:val="both"/>
            </w:pPr>
            <w:r w:rsidRPr="004E6826">
              <w:rPr>
                <w:b/>
                <w:bCs/>
              </w:rPr>
              <w:t>Discussions :</w:t>
            </w:r>
            <w:r>
              <w:t xml:space="preserve"> Principaux apports managériales et marketing d’un progiciel de gestion (Cas : Les métiers du tourisme) </w:t>
            </w:r>
          </w:p>
          <w:p w:rsidR="0017667F" w:rsidRDefault="0017667F" w:rsidP="00442305">
            <w:pPr>
              <w:jc w:val="both"/>
            </w:pPr>
            <w:r>
              <w:t xml:space="preserve">TP - Exercices &amp; Utilisation pratique (synergies : Progiciel &amp; SAD – CRM- …) </w:t>
            </w:r>
          </w:p>
          <w:p w:rsidR="0017667F" w:rsidRDefault="0017667F" w:rsidP="00442305">
            <w:pPr>
              <w:jc w:val="both"/>
            </w:pPr>
          </w:p>
          <w:p w:rsidR="0017667F" w:rsidRDefault="0017667F" w:rsidP="00442305">
            <w:pPr>
              <w:jc w:val="both"/>
              <w:rPr>
                <w:b/>
                <w:bCs/>
                <w:sz w:val="28"/>
                <w:szCs w:val="28"/>
              </w:rPr>
            </w:pPr>
            <w:r w:rsidRPr="004E6826">
              <w:rPr>
                <w:b/>
                <w:bCs/>
                <w:sz w:val="28"/>
                <w:szCs w:val="28"/>
              </w:rPr>
              <w:t xml:space="preserve">Chapitre 4 – Progiciels de gestion &amp; « e-tourisme » </w:t>
            </w:r>
          </w:p>
          <w:p w:rsidR="0017667F" w:rsidRPr="004E6826" w:rsidRDefault="0017667F" w:rsidP="00442305">
            <w:pPr>
              <w:jc w:val="both"/>
              <w:rPr>
                <w:b/>
                <w:bCs/>
                <w:sz w:val="28"/>
                <w:szCs w:val="28"/>
              </w:rPr>
            </w:pPr>
          </w:p>
          <w:p w:rsidR="0017667F" w:rsidRDefault="0017667F" w:rsidP="00442305">
            <w:pPr>
              <w:jc w:val="both"/>
            </w:pPr>
            <w:r>
              <w:t xml:space="preserve">1. Définitions &amp; Importance des progiciels de gestion pour le « e-tourisme » </w:t>
            </w:r>
          </w:p>
          <w:p w:rsidR="0017667F" w:rsidRDefault="0017667F" w:rsidP="00442305">
            <w:pPr>
              <w:jc w:val="both"/>
            </w:pPr>
            <w:r>
              <w:t xml:space="preserve">2. Possibilité de synergies entre progiciels de gestion &amp; Sites web de ventes </w:t>
            </w:r>
          </w:p>
          <w:p w:rsidR="0017667F" w:rsidRDefault="0017667F" w:rsidP="00442305">
            <w:pPr>
              <w:jc w:val="both"/>
            </w:pPr>
            <w:r>
              <w:t>3. Pilotage &amp; Contraintes technologiques et managériales</w:t>
            </w:r>
          </w:p>
          <w:p w:rsidR="0017667F" w:rsidRDefault="0017667F" w:rsidP="00442305">
            <w:pPr>
              <w:jc w:val="both"/>
            </w:pPr>
          </w:p>
          <w:p w:rsidR="0017667F" w:rsidRDefault="0017667F" w:rsidP="00442305">
            <w:pPr>
              <w:jc w:val="both"/>
            </w:pPr>
            <w:r w:rsidRPr="004E6826">
              <w:rPr>
                <w:b/>
                <w:bCs/>
              </w:rPr>
              <w:t>Discussions :</w:t>
            </w:r>
            <w:r>
              <w:t xml:space="preserve"> Exemples et possibilités de synergies entre : Progiciels de gestion &amp; Sites web de ventes (Cas : Une entreprise touristique tunisienne)</w:t>
            </w:r>
          </w:p>
          <w:p w:rsidR="0017667F" w:rsidRDefault="0017667F" w:rsidP="00442305">
            <w:pPr>
              <w:jc w:val="both"/>
            </w:pPr>
            <w:r>
              <w:t xml:space="preserve">Travaux pratiques : Exercice &amp; Utilisations pratiques (Synergies avec un site web) </w:t>
            </w:r>
          </w:p>
          <w:p w:rsidR="0017667F" w:rsidRDefault="0017667F" w:rsidP="00442305">
            <w:pPr>
              <w:jc w:val="both"/>
            </w:pPr>
          </w:p>
          <w:p w:rsidR="0017667F" w:rsidRDefault="0017667F" w:rsidP="00442305">
            <w:pPr>
              <w:jc w:val="both"/>
              <w:rPr>
                <w:b/>
                <w:bCs/>
                <w:sz w:val="28"/>
                <w:szCs w:val="28"/>
              </w:rPr>
            </w:pPr>
            <w:r w:rsidRPr="004E6826">
              <w:rPr>
                <w:b/>
                <w:bCs/>
                <w:sz w:val="28"/>
                <w:szCs w:val="28"/>
              </w:rPr>
              <w:t>Chapitre 5 – Progiciels de gestion &amp; « GroupWare1»</w:t>
            </w:r>
          </w:p>
          <w:p w:rsidR="0017667F" w:rsidRPr="004E6826" w:rsidRDefault="0017667F" w:rsidP="00442305">
            <w:pPr>
              <w:jc w:val="both"/>
              <w:rPr>
                <w:b/>
                <w:bCs/>
                <w:sz w:val="28"/>
                <w:szCs w:val="28"/>
              </w:rPr>
            </w:pPr>
          </w:p>
          <w:p w:rsidR="0017667F" w:rsidRDefault="0017667F" w:rsidP="00442305">
            <w:pPr>
              <w:jc w:val="both"/>
            </w:pPr>
            <w:r>
              <w:t xml:space="preserve">4. Définitions &amp; Importance d’un « Groupeware » </w:t>
            </w:r>
          </w:p>
          <w:p w:rsidR="0017667F" w:rsidRDefault="0017667F" w:rsidP="00442305">
            <w:pPr>
              <w:jc w:val="both"/>
            </w:pPr>
            <w:r>
              <w:t xml:space="preserve">5. Possibilités de synergies entre les progiciels de gestion &amp; les « Groupware » </w:t>
            </w:r>
          </w:p>
          <w:p w:rsidR="0017667F" w:rsidRDefault="0017667F" w:rsidP="00442305">
            <w:pPr>
              <w:jc w:val="both"/>
            </w:pPr>
            <w:r>
              <w:t xml:space="preserve">6. Pilotage &amp; Contraintes techniques et managériales </w:t>
            </w:r>
          </w:p>
          <w:p w:rsidR="0017667F" w:rsidRDefault="0017667F" w:rsidP="00442305">
            <w:pPr>
              <w:jc w:val="both"/>
            </w:pPr>
          </w:p>
          <w:p w:rsidR="0017667F" w:rsidRDefault="0017667F" w:rsidP="00442305">
            <w:pPr>
              <w:jc w:val="both"/>
            </w:pPr>
            <w:r w:rsidRPr="004E6826">
              <w:rPr>
                <w:b/>
                <w:bCs/>
              </w:rPr>
              <w:t>Discussions :</w:t>
            </w:r>
            <w:r>
              <w:t xml:space="preserve"> Exemples d’apports stratégiques (management –marketing …) </w:t>
            </w:r>
          </w:p>
          <w:p w:rsidR="0017667F" w:rsidRDefault="0017667F" w:rsidP="00442305">
            <w:pPr>
              <w:jc w:val="both"/>
            </w:pPr>
            <w:r>
              <w:t xml:space="preserve">Travaux pratiques : Exercice &amp; Utilisations pratiques (Synergies entre : Progiciels de gestion &amp;Groupware - dans le cadre d’une stratégie d’e-tourisme) </w:t>
            </w:r>
          </w:p>
          <w:p w:rsidR="0017667F" w:rsidRDefault="0017667F" w:rsidP="00442305">
            <w:pPr>
              <w:jc w:val="both"/>
            </w:pPr>
          </w:p>
          <w:p w:rsidR="0017667F" w:rsidRDefault="0017667F" w:rsidP="00442305">
            <w:pPr>
              <w:jc w:val="both"/>
              <w:rPr>
                <w:b/>
                <w:bCs/>
                <w:sz w:val="28"/>
                <w:szCs w:val="28"/>
              </w:rPr>
            </w:pPr>
            <w:r w:rsidRPr="004E6826">
              <w:rPr>
                <w:b/>
                <w:bCs/>
                <w:sz w:val="28"/>
                <w:szCs w:val="28"/>
              </w:rPr>
              <w:t xml:space="preserve">Chapitre 6. Progiciel de gestion &amp; « Data-ware-house » </w:t>
            </w:r>
          </w:p>
          <w:p w:rsidR="0017667F" w:rsidRPr="004E6826" w:rsidRDefault="0017667F" w:rsidP="00442305">
            <w:pPr>
              <w:jc w:val="both"/>
              <w:rPr>
                <w:b/>
                <w:bCs/>
                <w:sz w:val="28"/>
                <w:szCs w:val="28"/>
              </w:rPr>
            </w:pPr>
          </w:p>
          <w:p w:rsidR="0017667F" w:rsidRDefault="0017667F" w:rsidP="00442305">
            <w:pPr>
              <w:jc w:val="both"/>
            </w:pPr>
            <w:r>
              <w:t xml:space="preserve">1. Définitions &amp; Importance d’un « Data-ware-house » </w:t>
            </w:r>
          </w:p>
          <w:p w:rsidR="0017667F" w:rsidRDefault="0017667F" w:rsidP="00442305">
            <w:pPr>
              <w:jc w:val="both"/>
            </w:pPr>
            <w:r>
              <w:t xml:space="preserve">2. Possibilités de synergies entre : Pogiciels de gestion &amp; « Data-ware-house » </w:t>
            </w:r>
          </w:p>
          <w:p w:rsidR="0017667F" w:rsidRDefault="0017667F" w:rsidP="00442305">
            <w:pPr>
              <w:jc w:val="both"/>
            </w:pPr>
            <w:r>
              <w:t>3. Pilotage &amp; Contraintes techniques et managériales</w:t>
            </w:r>
          </w:p>
          <w:p w:rsidR="0017667F" w:rsidRDefault="0017667F" w:rsidP="00442305">
            <w:pPr>
              <w:jc w:val="both"/>
            </w:pPr>
          </w:p>
          <w:p w:rsidR="0017667F" w:rsidRDefault="0017667F" w:rsidP="00442305">
            <w:pPr>
              <w:jc w:val="both"/>
            </w:pPr>
            <w:r w:rsidRPr="004E6826">
              <w:rPr>
                <w:b/>
                <w:bCs/>
              </w:rPr>
              <w:t>Discussions :</w:t>
            </w:r>
            <w:r>
              <w:t xml:space="preserve"> Exemples d’apports stratégiques (management - marketing …) </w:t>
            </w:r>
          </w:p>
          <w:p w:rsidR="0017667F" w:rsidRDefault="0017667F" w:rsidP="00442305">
            <w:pPr>
              <w:jc w:val="both"/>
            </w:pPr>
            <w:r>
              <w:t xml:space="preserve">Travaux pratiques : Exercice &amp; Utilisations pratiques (Synergies entre : Progiciels de gestion &amp;Datawarehouse - dans le cadre d’une stratégie d’e-tourisme) </w:t>
            </w:r>
          </w:p>
          <w:p w:rsidR="0017667F" w:rsidRDefault="0017667F" w:rsidP="00442305">
            <w:pPr>
              <w:jc w:val="both"/>
            </w:pPr>
          </w:p>
          <w:p w:rsidR="0017667F" w:rsidRDefault="0017667F" w:rsidP="00442305">
            <w:pPr>
              <w:jc w:val="both"/>
              <w:rPr>
                <w:b/>
                <w:bCs/>
                <w:sz w:val="28"/>
                <w:szCs w:val="28"/>
              </w:rPr>
            </w:pPr>
            <w:r w:rsidRPr="004E6826">
              <w:rPr>
                <w:b/>
                <w:bCs/>
                <w:sz w:val="28"/>
                <w:szCs w:val="28"/>
              </w:rPr>
              <w:lastRenderedPageBreak/>
              <w:t xml:space="preserve">Chapitre 7- Conclusion &amp; Synthèse </w:t>
            </w:r>
          </w:p>
          <w:p w:rsidR="0017667F" w:rsidRPr="004E6826" w:rsidRDefault="0017667F" w:rsidP="00442305">
            <w:pPr>
              <w:jc w:val="both"/>
              <w:rPr>
                <w:b/>
                <w:bCs/>
                <w:sz w:val="28"/>
                <w:szCs w:val="28"/>
              </w:rPr>
            </w:pPr>
          </w:p>
          <w:p w:rsidR="0017667F" w:rsidRDefault="0017667F" w:rsidP="00442305">
            <w:pPr>
              <w:jc w:val="both"/>
            </w:pPr>
            <w:r>
              <w:t xml:space="preserve">I. Synthèse - Concepts fondamentaux </w:t>
            </w:r>
          </w:p>
          <w:p w:rsidR="0017667F" w:rsidRDefault="0017667F" w:rsidP="00442305">
            <w:pPr>
              <w:jc w:val="both"/>
            </w:pPr>
            <w:r>
              <w:t xml:space="preserve">II. Synthèse- Principales utilisations d’un progiciel de gestion </w:t>
            </w:r>
          </w:p>
          <w:p w:rsidR="0017667F" w:rsidRDefault="0017667F" w:rsidP="00442305">
            <w:pPr>
              <w:jc w:val="both"/>
            </w:pPr>
            <w:r>
              <w:t xml:space="preserve">III. Synthèse- Principaux apports des progiciels de gestion </w:t>
            </w:r>
          </w:p>
          <w:p w:rsidR="0017667F" w:rsidRDefault="0017667F" w:rsidP="00442305">
            <w:pPr>
              <w:jc w:val="both"/>
            </w:pPr>
          </w:p>
          <w:p w:rsidR="0017667F" w:rsidRDefault="0017667F" w:rsidP="00442305">
            <w:pPr>
              <w:jc w:val="both"/>
            </w:pPr>
          </w:p>
          <w:p w:rsidR="0017667F" w:rsidRDefault="0017667F" w:rsidP="00442305">
            <w:pPr>
              <w:jc w:val="both"/>
            </w:pPr>
            <w:r>
              <w:t xml:space="preserve"> « GroupWare » Travail en équipe &amp; Automatisation des flux d’information «Workflow»</w:t>
            </w:r>
          </w:p>
          <w:p w:rsidR="0017667F" w:rsidRDefault="0017667F" w:rsidP="00442305">
            <w:pPr>
              <w:rPr>
                <w:bCs/>
              </w:rPr>
            </w:pPr>
          </w:p>
          <w:p w:rsidR="0017667F" w:rsidRDefault="0017667F" w:rsidP="00442305">
            <w:pPr>
              <w:rPr>
                <w:bCs/>
              </w:rPr>
            </w:pPr>
          </w:p>
          <w:p w:rsidR="0017667F" w:rsidRDefault="0017667F" w:rsidP="00442305">
            <w:pPr>
              <w:rPr>
                <w:bCs/>
                <w:lang w:eastAsia="en-US"/>
              </w:rPr>
            </w:pPr>
          </w:p>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jc w:val="center"/>
              <w:rPr>
                <w:b/>
              </w:rPr>
            </w:pPr>
            <w:r>
              <w:rPr>
                <w:b/>
              </w:rPr>
              <w:lastRenderedPageBreak/>
              <w:t>EVALUATION</w:t>
            </w:r>
          </w:p>
        </w:tc>
      </w:tr>
      <w:tr w:rsidR="0017667F" w:rsidTr="00442305">
        <w:tc>
          <w:tcPr>
            <w:tcW w:w="5000" w:type="pct"/>
            <w:tcBorders>
              <w:top w:val="single" w:sz="4" w:space="0" w:color="auto"/>
              <w:left w:val="single" w:sz="4" w:space="0" w:color="auto"/>
              <w:bottom w:val="single" w:sz="4" w:space="0" w:color="auto"/>
              <w:right w:val="single" w:sz="4" w:space="0" w:color="auto"/>
            </w:tcBorders>
            <w:hideMark/>
          </w:tcPr>
          <w:p w:rsidR="0017667F" w:rsidRPr="004F3932" w:rsidRDefault="0017667F" w:rsidP="00442305">
            <w:pPr>
              <w:ind w:right="-4298"/>
              <w:jc w:val="both"/>
            </w:pPr>
          </w:p>
        </w:tc>
      </w:tr>
      <w:tr w:rsidR="0017667F" w:rsidTr="00442305">
        <w:tc>
          <w:tcPr>
            <w:tcW w:w="5000" w:type="pct"/>
            <w:tcBorders>
              <w:top w:val="single" w:sz="4" w:space="0" w:color="auto"/>
              <w:left w:val="single" w:sz="4" w:space="0" w:color="auto"/>
              <w:bottom w:val="single" w:sz="4" w:space="0" w:color="auto"/>
              <w:right w:val="single" w:sz="4" w:space="0" w:color="auto"/>
            </w:tcBorders>
            <w:hideMark/>
          </w:tcPr>
          <w:p w:rsidR="0017667F" w:rsidRDefault="0017667F" w:rsidP="00442305">
            <w:pPr>
              <w:ind w:right="-4298"/>
              <w:jc w:val="both"/>
            </w:pPr>
            <w:r>
              <w:rPr>
                <w:bCs/>
              </w:rPr>
              <w:t>Contrôle continu 30%                                                             Examen final (70%)</w:t>
            </w:r>
          </w:p>
          <w:p w:rsidR="0017667F" w:rsidRPr="00176894" w:rsidRDefault="0017667F" w:rsidP="00442305">
            <w:pPr>
              <w:ind w:right="-4298"/>
              <w:jc w:val="both"/>
            </w:pPr>
          </w:p>
        </w:tc>
      </w:tr>
    </w:tbl>
    <w:p w:rsidR="0017667F" w:rsidRDefault="0017667F" w:rsidP="0017667F"/>
    <w:p w:rsidR="0017667F" w:rsidRDefault="0017667F" w:rsidP="0017667F"/>
    <w:p w:rsidR="0017667F" w:rsidRDefault="0017667F" w:rsidP="0017667F"/>
    <w:p w:rsidR="0017667F" w:rsidRDefault="0017667F" w:rsidP="0017667F">
      <w:pPr>
        <w:spacing w:after="160" w:line="259" w:lineRule="auto"/>
        <w:rPr>
          <w:rFonts w:ascii="Calibri" w:hAnsi="Calibri" w:cs="Aharoni"/>
          <w:b/>
          <w:bCs/>
          <w:lang w:eastAsia="en-US" w:bidi="he-IL"/>
        </w:rPr>
      </w:pPr>
      <w:r>
        <w:rPr>
          <w:rFonts w:cs="Aharoni"/>
          <w:b/>
          <w:bCs/>
          <w:lang w:bidi="he-IL"/>
        </w:rPr>
        <w:br w:type="page"/>
      </w:r>
    </w:p>
    <w:p w:rsidR="0017667F" w:rsidRPr="005E20FC" w:rsidRDefault="0017667F" w:rsidP="0017667F">
      <w:pPr>
        <w:pStyle w:val="Paragraphedeliste1"/>
        <w:ind w:left="142" w:firstLine="284"/>
        <w:jc w:val="center"/>
        <w:rPr>
          <w:rFonts w:cs="Aharoni"/>
          <w:b/>
          <w:bCs/>
          <w:sz w:val="24"/>
          <w:szCs w:val="24"/>
          <w:rtl/>
        </w:rPr>
      </w:pPr>
      <w:r w:rsidRPr="005E20FC">
        <w:rPr>
          <w:rFonts w:cs="Aharoni"/>
          <w:b/>
          <w:bCs/>
          <w:sz w:val="24"/>
          <w:szCs w:val="24"/>
          <w:lang w:bidi="he-IL"/>
        </w:rPr>
        <w:lastRenderedPageBreak/>
        <w:t>Annexe 1 de la fiche descriptive de l’UE</w:t>
      </w:r>
    </w:p>
    <w:p w:rsidR="0017667F" w:rsidRDefault="0017667F" w:rsidP="0017667F">
      <w:pPr>
        <w:jc w:val="center"/>
        <w:rPr>
          <w:b/>
          <w:bCs/>
          <w:color w:val="0000FF"/>
          <w:sz w:val="32"/>
          <w:szCs w:val="32"/>
        </w:rPr>
      </w:pPr>
      <w:r>
        <w:rPr>
          <w:b/>
          <w:bCs/>
          <w:color w:val="0000FF"/>
        </w:rPr>
        <w:t>Unité d’Enseignement</w:t>
      </w:r>
      <w:r>
        <w:rPr>
          <w:b/>
          <w:bCs/>
          <w:color w:val="0000FF"/>
          <w:rtl/>
        </w:rPr>
        <w:t> </w:t>
      </w:r>
      <w:r>
        <w:rPr>
          <w:b/>
          <w:bCs/>
          <w:color w:val="0000FF"/>
        </w:rPr>
        <w:t xml:space="preserve">: </w:t>
      </w:r>
      <w:r w:rsidRPr="00AD5E71">
        <w:rPr>
          <w:b/>
          <w:bCs/>
          <w:color w:val="0000FF"/>
          <w:sz w:val="32"/>
          <w:szCs w:val="32"/>
        </w:rPr>
        <w:t>Informatique et MQQA</w:t>
      </w:r>
    </w:p>
    <w:p w:rsidR="0017667F" w:rsidRDefault="0017667F" w:rsidP="0017667F">
      <w:pPr>
        <w:jc w:val="center"/>
        <w:rPr>
          <w:b/>
          <w:bCs/>
          <w:color w:val="0000FF"/>
        </w:rPr>
      </w:pPr>
    </w:p>
    <w:tbl>
      <w:tblPr>
        <w:tblW w:w="14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26"/>
      </w:tblGrid>
      <w:tr w:rsidR="0017667F" w:rsidTr="00442305">
        <w:trPr>
          <w:cantSplit/>
          <w:jc w:val="center"/>
        </w:trPr>
        <w:tc>
          <w:tcPr>
            <w:tcW w:w="2826" w:type="dxa"/>
          </w:tcPr>
          <w:p w:rsidR="0017667F" w:rsidRDefault="0017667F" w:rsidP="00442305">
            <w:pPr>
              <w:pStyle w:val="2"/>
              <w:bidi w:val="0"/>
              <w:rPr>
                <w:rFonts w:cs="Times New Roman"/>
                <w:color w:val="800000"/>
                <w:sz w:val="22"/>
                <w:szCs w:val="22"/>
              </w:rPr>
            </w:pPr>
            <w:r>
              <w:rPr>
                <w:rFonts w:cs="Times New Roman"/>
                <w:color w:val="800000"/>
                <w:sz w:val="22"/>
                <w:szCs w:val="22"/>
                <w:lang w:bidi="ar-MA"/>
              </w:rPr>
              <w:t>Code UE : 1</w:t>
            </w:r>
          </w:p>
        </w:tc>
      </w:tr>
    </w:tbl>
    <w:p w:rsidR="0017667F" w:rsidRDefault="0017667F" w:rsidP="0017667F">
      <w:pPr>
        <w:jc w:val="center"/>
        <w:rPr>
          <w:b/>
          <w:bCs/>
          <w:color w:val="0000FF"/>
          <w:sz w:val="32"/>
          <w:szCs w:val="32"/>
        </w:rPr>
      </w:pPr>
    </w:p>
    <w:p w:rsidR="0017667F" w:rsidRPr="002F2F7E" w:rsidRDefault="0017667F" w:rsidP="0017667F">
      <w:pPr>
        <w:spacing w:line="276" w:lineRule="auto"/>
        <w:jc w:val="center"/>
        <w:rPr>
          <w:b/>
          <w:bCs/>
          <w:color w:val="0070C0"/>
          <w:sz w:val="28"/>
          <w:szCs w:val="28"/>
        </w:rPr>
      </w:pPr>
      <w:r w:rsidRPr="002F2F7E">
        <w:rPr>
          <w:b/>
          <w:color w:val="0070C0"/>
          <w:sz w:val="28"/>
          <w:szCs w:val="28"/>
          <w:lang w:eastAsia="en-US"/>
        </w:rPr>
        <w:t xml:space="preserve">Intitulé de la matière : </w:t>
      </w:r>
      <w:r w:rsidRPr="002F2F7E">
        <w:rPr>
          <w:b/>
          <w:bCs/>
          <w:color w:val="0070C0"/>
          <w:sz w:val="28"/>
          <w:szCs w:val="28"/>
        </w:rPr>
        <w:t>TECHNIQUES QUANTITATIVES DE GESTION</w:t>
      </w:r>
    </w:p>
    <w:tbl>
      <w:tblPr>
        <w:tblW w:w="14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26"/>
      </w:tblGrid>
      <w:tr w:rsidR="0017667F" w:rsidTr="00442305">
        <w:trPr>
          <w:cantSplit/>
          <w:jc w:val="center"/>
        </w:trPr>
        <w:tc>
          <w:tcPr>
            <w:tcW w:w="2826" w:type="dxa"/>
          </w:tcPr>
          <w:p w:rsidR="0017667F" w:rsidRDefault="0017667F" w:rsidP="00442305">
            <w:pPr>
              <w:pStyle w:val="2"/>
              <w:bidi w:val="0"/>
              <w:rPr>
                <w:rFonts w:cs="Times New Roman"/>
                <w:color w:val="800000"/>
                <w:sz w:val="22"/>
                <w:szCs w:val="22"/>
              </w:rPr>
            </w:pPr>
            <w:r>
              <w:rPr>
                <w:rFonts w:cs="Times New Roman"/>
                <w:color w:val="800000"/>
                <w:sz w:val="22"/>
                <w:szCs w:val="22"/>
                <w:lang w:bidi="ar-MA"/>
              </w:rPr>
              <w:t>Code ECUE : 1 - 2</w:t>
            </w:r>
          </w:p>
        </w:tc>
      </w:tr>
    </w:tbl>
    <w:p w:rsidR="0017667F" w:rsidRDefault="0017667F" w:rsidP="0017667F">
      <w:pPr>
        <w:pStyle w:val="Lgende"/>
      </w:pPr>
    </w:p>
    <w:p w:rsidR="0017667F" w:rsidRPr="0030022D" w:rsidRDefault="0017667F" w:rsidP="0017667F"/>
    <w:p w:rsidR="0017667F" w:rsidRDefault="0017667F" w:rsidP="0017667F"/>
    <w:tbl>
      <w:tblPr>
        <w:tblW w:w="51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59"/>
      </w:tblGrid>
      <w:tr w:rsidR="0017667F" w:rsidTr="00442305">
        <w:tc>
          <w:tcPr>
            <w:tcW w:w="5000" w:type="pct"/>
            <w:tcBorders>
              <w:top w:val="single" w:sz="4" w:space="0" w:color="auto"/>
              <w:left w:val="single" w:sz="4" w:space="0" w:color="auto"/>
              <w:bottom w:val="single" w:sz="4" w:space="0" w:color="auto"/>
              <w:right w:val="single" w:sz="4" w:space="0" w:color="auto"/>
            </w:tcBorders>
          </w:tcPr>
          <w:p w:rsidR="0017667F" w:rsidRDefault="0017667F" w:rsidP="00442305">
            <w:pPr>
              <w:spacing w:line="276" w:lineRule="auto"/>
              <w:jc w:val="center"/>
              <w:rPr>
                <w:b/>
                <w:sz w:val="28"/>
                <w:szCs w:val="28"/>
                <w:lang w:eastAsia="en-US"/>
              </w:rPr>
            </w:pPr>
          </w:p>
          <w:p w:rsidR="0017667F" w:rsidRDefault="0017667F" w:rsidP="00442305">
            <w:pPr>
              <w:spacing w:line="276" w:lineRule="auto"/>
              <w:rPr>
                <w:rFonts w:asciiTheme="minorBidi" w:hAnsiTheme="minorBidi" w:cstheme="minorBidi"/>
                <w:b/>
                <w:bCs/>
              </w:rPr>
            </w:pPr>
            <w:r>
              <w:rPr>
                <w:b/>
                <w:sz w:val="28"/>
                <w:szCs w:val="28"/>
                <w:lang w:eastAsia="en-US"/>
              </w:rPr>
              <w:t xml:space="preserve">Intitulé de la matière : </w:t>
            </w:r>
            <w:r w:rsidRPr="002F2F7E">
              <w:rPr>
                <w:rFonts w:asciiTheme="minorBidi" w:hAnsiTheme="minorBidi" w:cstheme="minorBidi"/>
                <w:b/>
                <w:bCs/>
                <w:sz w:val="22"/>
                <w:szCs w:val="22"/>
              </w:rPr>
              <w:t>TECHNIQUES QUANTITATIVES DE GESTION</w:t>
            </w:r>
          </w:p>
          <w:p w:rsidR="0017667F" w:rsidRPr="002E31BC" w:rsidRDefault="0017667F" w:rsidP="00442305">
            <w:pPr>
              <w:spacing w:line="276" w:lineRule="auto"/>
              <w:jc w:val="center"/>
              <w:rPr>
                <w:b/>
                <w:lang w:eastAsia="en-US"/>
              </w:rPr>
            </w:pPr>
            <w:r w:rsidRPr="002E31BC">
              <w:rPr>
                <w:b/>
                <w:lang w:eastAsia="en-US"/>
              </w:rPr>
              <w:t>Volume horaire :</w:t>
            </w:r>
            <w:r>
              <w:rPr>
                <w:b/>
                <w:lang w:eastAsia="en-US"/>
              </w:rPr>
              <w:t xml:space="preserve"> 42 h</w:t>
            </w:r>
            <w:r w:rsidRPr="002E31BC">
              <w:rPr>
                <w:b/>
                <w:lang w:eastAsia="en-US"/>
              </w:rPr>
              <w:t xml:space="preserve"> par semestre</w:t>
            </w:r>
          </w:p>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jc w:val="center"/>
              <w:rPr>
                <w:b/>
                <w:lang w:eastAsia="en-US"/>
              </w:rPr>
            </w:pPr>
            <w:r>
              <w:rPr>
                <w:b/>
              </w:rPr>
              <w:t>OBJECTIFS</w:t>
            </w:r>
          </w:p>
        </w:tc>
      </w:tr>
      <w:tr w:rsidR="0017667F" w:rsidTr="00442305">
        <w:tc>
          <w:tcPr>
            <w:tcW w:w="5000" w:type="pct"/>
            <w:tcBorders>
              <w:top w:val="single" w:sz="4" w:space="0" w:color="auto"/>
              <w:left w:val="single" w:sz="4" w:space="0" w:color="auto"/>
              <w:bottom w:val="single" w:sz="4" w:space="0" w:color="auto"/>
              <w:right w:val="single" w:sz="4" w:space="0" w:color="auto"/>
            </w:tcBorders>
            <w:hideMark/>
          </w:tcPr>
          <w:p w:rsidR="0017667F" w:rsidRDefault="0017667F" w:rsidP="00442305">
            <w:pPr>
              <w:rPr>
                <w:rFonts w:eastAsiaTheme="minorHAnsi"/>
                <w:lang w:eastAsia="en-US"/>
              </w:rPr>
            </w:pPr>
            <w:r w:rsidRPr="004F3932">
              <w:rPr>
                <w:rFonts w:eastAsiaTheme="minorHAnsi"/>
                <w:sz w:val="22"/>
                <w:szCs w:val="22"/>
                <w:lang w:eastAsia="en-US"/>
              </w:rPr>
              <w:t xml:space="preserve">L'objectif de ce </w:t>
            </w:r>
            <w:r>
              <w:rPr>
                <w:rFonts w:eastAsiaTheme="minorHAnsi"/>
                <w:sz w:val="22"/>
                <w:szCs w:val="22"/>
                <w:lang w:eastAsia="en-US"/>
              </w:rPr>
              <w:t xml:space="preserve">cours est la quantification en termes socio-économique et environnemental de toute décision à prendre dans le domaine touristique et hôtelier. A ce propos, avant toute décision, il faut :  </w:t>
            </w:r>
          </w:p>
          <w:p w:rsidR="0017667F" w:rsidRDefault="0017667F" w:rsidP="00442305">
            <w:pPr>
              <w:pStyle w:val="Paragraphedeliste"/>
              <w:numPr>
                <w:ilvl w:val="0"/>
                <w:numId w:val="5"/>
              </w:numPr>
              <w:rPr>
                <w:rFonts w:eastAsiaTheme="minorHAnsi"/>
                <w:lang w:eastAsia="en-US"/>
              </w:rPr>
            </w:pPr>
            <w:r>
              <w:rPr>
                <w:rFonts w:eastAsiaTheme="minorHAnsi"/>
                <w:lang w:eastAsia="en-US"/>
              </w:rPr>
              <w:t>Collecter les informations,</w:t>
            </w:r>
          </w:p>
          <w:p w:rsidR="0017667F" w:rsidRDefault="0017667F" w:rsidP="00442305">
            <w:pPr>
              <w:pStyle w:val="Paragraphedeliste"/>
              <w:numPr>
                <w:ilvl w:val="0"/>
                <w:numId w:val="5"/>
              </w:numPr>
              <w:rPr>
                <w:rFonts w:eastAsiaTheme="minorHAnsi"/>
                <w:lang w:eastAsia="en-US"/>
              </w:rPr>
            </w:pPr>
            <w:r>
              <w:rPr>
                <w:rFonts w:eastAsiaTheme="minorHAnsi"/>
                <w:lang w:eastAsia="en-US"/>
              </w:rPr>
              <w:t>Adopter un modèle mathématique permettant le traitement des informations,</w:t>
            </w:r>
          </w:p>
          <w:p w:rsidR="0017667F" w:rsidRPr="009653B6" w:rsidRDefault="0017667F" w:rsidP="00442305">
            <w:pPr>
              <w:pStyle w:val="Paragraphedeliste"/>
              <w:numPr>
                <w:ilvl w:val="0"/>
                <w:numId w:val="5"/>
              </w:numPr>
              <w:rPr>
                <w:rFonts w:eastAsiaTheme="minorHAnsi"/>
                <w:lang w:eastAsia="en-US"/>
              </w:rPr>
            </w:pPr>
            <w:r>
              <w:rPr>
                <w:rFonts w:eastAsiaTheme="minorHAnsi"/>
                <w:lang w:eastAsia="en-US"/>
              </w:rPr>
              <w:t xml:space="preserve">Interprétation des résultats obtenus par le modèle. </w:t>
            </w:r>
          </w:p>
          <w:p w:rsidR="0017667F" w:rsidRDefault="0017667F" w:rsidP="00442305">
            <w:pPr>
              <w:rPr>
                <w:rFonts w:eastAsiaTheme="minorHAnsi"/>
                <w:lang w:eastAsia="en-US"/>
              </w:rPr>
            </w:pPr>
          </w:p>
          <w:p w:rsidR="0017667F" w:rsidRDefault="0017667F" w:rsidP="00442305">
            <w:pPr>
              <w:rPr>
                <w:rFonts w:eastAsiaTheme="minorHAnsi"/>
                <w:lang w:eastAsia="en-US"/>
              </w:rPr>
            </w:pPr>
          </w:p>
          <w:p w:rsidR="0017667F" w:rsidRDefault="0017667F" w:rsidP="00442305"/>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jc w:val="center"/>
              <w:rPr>
                <w:b/>
              </w:rPr>
            </w:pPr>
            <w:r>
              <w:rPr>
                <w:b/>
              </w:rPr>
              <w:t>PRE REQUIS</w:t>
            </w:r>
          </w:p>
        </w:tc>
      </w:tr>
      <w:tr w:rsidR="0017667F" w:rsidTr="00442305">
        <w:tc>
          <w:tcPr>
            <w:tcW w:w="5000" w:type="pct"/>
            <w:tcBorders>
              <w:top w:val="single" w:sz="4" w:space="0" w:color="auto"/>
              <w:left w:val="single" w:sz="4" w:space="0" w:color="auto"/>
              <w:bottom w:val="single" w:sz="4" w:space="0" w:color="auto"/>
              <w:right w:val="single" w:sz="4" w:space="0" w:color="auto"/>
            </w:tcBorders>
            <w:hideMark/>
          </w:tcPr>
          <w:p w:rsidR="0017667F" w:rsidRDefault="0017667F" w:rsidP="00442305">
            <w:pPr>
              <w:ind w:right="22"/>
              <w:jc w:val="both"/>
              <w:rPr>
                <w:b/>
              </w:rPr>
            </w:pPr>
          </w:p>
          <w:p w:rsidR="0017667F" w:rsidRDefault="0017667F" w:rsidP="00442305">
            <w:pPr>
              <w:ind w:right="22"/>
              <w:jc w:val="both"/>
            </w:pPr>
            <w:r>
              <w:t>La distinction entre les différents types de variables (quantitative, qualitative, ordinale) s’avère nécessaire. De plus, les principes de base de la statistique descriptive (moyenne, variance…) et inductive (estimation ponctuelle et par intervalle de confiance ...) sont des prérequis nécessaires.</w:t>
            </w:r>
          </w:p>
          <w:p w:rsidR="0017667F" w:rsidRPr="006B3EE9" w:rsidRDefault="0017667F" w:rsidP="00442305">
            <w:pPr>
              <w:ind w:right="22"/>
              <w:jc w:val="both"/>
            </w:pPr>
          </w:p>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spacing w:line="276" w:lineRule="auto"/>
              <w:jc w:val="center"/>
              <w:rPr>
                <w:b/>
                <w:lang w:eastAsia="en-US"/>
              </w:rPr>
            </w:pPr>
            <w:r>
              <w:rPr>
                <w:b/>
              </w:rPr>
              <w:t>PLAN DU COURS</w:t>
            </w:r>
          </w:p>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jc w:val="center"/>
              <w:rPr>
                <w:b/>
              </w:rPr>
            </w:pPr>
          </w:p>
        </w:tc>
      </w:tr>
      <w:tr w:rsidR="0017667F" w:rsidTr="00442305">
        <w:tc>
          <w:tcPr>
            <w:tcW w:w="5000" w:type="pct"/>
            <w:tcBorders>
              <w:top w:val="single" w:sz="4" w:space="0" w:color="auto"/>
              <w:left w:val="single" w:sz="4" w:space="0" w:color="auto"/>
              <w:bottom w:val="single" w:sz="4" w:space="0" w:color="auto"/>
              <w:right w:val="single" w:sz="4" w:space="0" w:color="auto"/>
            </w:tcBorders>
            <w:hideMark/>
          </w:tcPr>
          <w:p w:rsidR="0017667F" w:rsidRDefault="0017667F" w:rsidP="00442305">
            <w:pPr>
              <w:rPr>
                <w:bCs/>
              </w:rPr>
            </w:pPr>
          </w:p>
          <w:p w:rsidR="0017667F" w:rsidRDefault="0017667F" w:rsidP="00442305">
            <w:pPr>
              <w:rPr>
                <w:bCs/>
              </w:rPr>
            </w:pPr>
          </w:p>
          <w:p w:rsidR="0017667F" w:rsidRDefault="0017667F" w:rsidP="00442305">
            <w:pPr>
              <w:rPr>
                <w:bCs/>
              </w:rPr>
            </w:pPr>
            <w:r>
              <w:rPr>
                <w:bCs/>
              </w:rPr>
              <w:t>Chapitre1 : Enquête et Analyse des Données</w:t>
            </w:r>
          </w:p>
          <w:p w:rsidR="0017667F" w:rsidRDefault="0017667F" w:rsidP="00442305">
            <w:pPr>
              <w:rPr>
                <w:bCs/>
              </w:rPr>
            </w:pPr>
          </w:p>
          <w:p w:rsidR="0017667F" w:rsidRDefault="0017667F" w:rsidP="00442305">
            <w:pPr>
              <w:pStyle w:val="Paragraphedeliste"/>
              <w:numPr>
                <w:ilvl w:val="0"/>
                <w:numId w:val="5"/>
              </w:numPr>
              <w:rPr>
                <w:bCs/>
              </w:rPr>
            </w:pPr>
            <w:r>
              <w:rPr>
                <w:bCs/>
              </w:rPr>
              <w:t>Types de variables</w:t>
            </w:r>
          </w:p>
          <w:p w:rsidR="0017667F" w:rsidRDefault="0017667F" w:rsidP="00442305">
            <w:pPr>
              <w:pStyle w:val="Paragraphedeliste"/>
              <w:numPr>
                <w:ilvl w:val="0"/>
                <w:numId w:val="5"/>
              </w:numPr>
              <w:rPr>
                <w:bCs/>
              </w:rPr>
            </w:pPr>
            <w:r>
              <w:rPr>
                <w:bCs/>
              </w:rPr>
              <w:t>Types d’Enquêtes</w:t>
            </w:r>
          </w:p>
          <w:p w:rsidR="0017667F" w:rsidRDefault="0017667F" w:rsidP="00442305">
            <w:pPr>
              <w:pStyle w:val="Paragraphedeliste"/>
              <w:numPr>
                <w:ilvl w:val="0"/>
                <w:numId w:val="5"/>
              </w:numPr>
              <w:rPr>
                <w:bCs/>
              </w:rPr>
            </w:pPr>
            <w:r>
              <w:rPr>
                <w:bCs/>
              </w:rPr>
              <w:t>ACP : Analyse en Composantes Principales</w:t>
            </w:r>
          </w:p>
          <w:p w:rsidR="0017667F" w:rsidRPr="005A1DFA" w:rsidRDefault="0017667F" w:rsidP="00442305">
            <w:pPr>
              <w:pStyle w:val="Paragraphedeliste"/>
              <w:numPr>
                <w:ilvl w:val="0"/>
                <w:numId w:val="5"/>
              </w:numPr>
              <w:rPr>
                <w:bCs/>
              </w:rPr>
            </w:pPr>
            <w:r>
              <w:rPr>
                <w:bCs/>
              </w:rPr>
              <w:t>ACM : Analyse des Correspondances Multiples</w:t>
            </w:r>
          </w:p>
          <w:p w:rsidR="0017667F" w:rsidRDefault="0017667F" w:rsidP="00442305">
            <w:pPr>
              <w:rPr>
                <w:bCs/>
              </w:rPr>
            </w:pPr>
          </w:p>
          <w:p w:rsidR="0017667F" w:rsidRDefault="0017667F" w:rsidP="00442305">
            <w:pPr>
              <w:rPr>
                <w:bCs/>
              </w:rPr>
            </w:pPr>
            <w:r>
              <w:rPr>
                <w:bCs/>
              </w:rPr>
              <w:t>Chapitre 2 : Analyse Multicritère d’Aide à la Décision</w:t>
            </w:r>
          </w:p>
          <w:p w:rsidR="0017667F" w:rsidRDefault="0017667F" w:rsidP="00442305">
            <w:pPr>
              <w:rPr>
                <w:bCs/>
              </w:rPr>
            </w:pPr>
          </w:p>
          <w:p w:rsidR="0017667F" w:rsidRDefault="0017667F" w:rsidP="00442305">
            <w:pPr>
              <w:pStyle w:val="Paragraphedeliste"/>
              <w:numPr>
                <w:ilvl w:val="0"/>
                <w:numId w:val="5"/>
              </w:numPr>
              <w:rPr>
                <w:bCs/>
              </w:rPr>
            </w:pPr>
            <w:r>
              <w:rPr>
                <w:bCs/>
              </w:rPr>
              <w:t>Famille des Actions</w:t>
            </w:r>
          </w:p>
          <w:p w:rsidR="0017667F" w:rsidRDefault="0017667F" w:rsidP="00442305">
            <w:pPr>
              <w:pStyle w:val="Paragraphedeliste"/>
              <w:numPr>
                <w:ilvl w:val="0"/>
                <w:numId w:val="5"/>
              </w:numPr>
              <w:rPr>
                <w:bCs/>
              </w:rPr>
            </w:pPr>
            <w:r>
              <w:rPr>
                <w:bCs/>
              </w:rPr>
              <w:t>Famille des Critères</w:t>
            </w:r>
          </w:p>
          <w:p w:rsidR="0017667F" w:rsidRDefault="0017667F" w:rsidP="00442305">
            <w:pPr>
              <w:pStyle w:val="Paragraphedeliste"/>
              <w:numPr>
                <w:ilvl w:val="0"/>
                <w:numId w:val="5"/>
              </w:numPr>
              <w:rPr>
                <w:bCs/>
              </w:rPr>
            </w:pPr>
            <w:r>
              <w:rPr>
                <w:bCs/>
              </w:rPr>
              <w:t>Tableaux de Performance</w:t>
            </w:r>
          </w:p>
          <w:p w:rsidR="0017667F" w:rsidRPr="005A1DFA" w:rsidRDefault="0017667F" w:rsidP="00442305">
            <w:pPr>
              <w:pStyle w:val="Paragraphedeliste"/>
              <w:numPr>
                <w:ilvl w:val="0"/>
                <w:numId w:val="5"/>
              </w:numPr>
              <w:rPr>
                <w:bCs/>
              </w:rPr>
            </w:pPr>
            <w:r>
              <w:rPr>
                <w:bCs/>
              </w:rPr>
              <w:t>Méthode Electre III</w:t>
            </w:r>
          </w:p>
          <w:p w:rsidR="0017667F" w:rsidRDefault="0017667F" w:rsidP="00442305">
            <w:pPr>
              <w:rPr>
                <w:bCs/>
              </w:rPr>
            </w:pPr>
          </w:p>
          <w:p w:rsidR="0017667F" w:rsidRDefault="0017667F" w:rsidP="00442305">
            <w:pPr>
              <w:rPr>
                <w:bCs/>
              </w:rPr>
            </w:pPr>
            <w:r>
              <w:rPr>
                <w:bCs/>
              </w:rPr>
              <w:t>Chapitre 3 : Recherche Opérationnelle</w:t>
            </w:r>
          </w:p>
          <w:p w:rsidR="0017667F" w:rsidRDefault="0017667F" w:rsidP="00442305">
            <w:pPr>
              <w:rPr>
                <w:bCs/>
              </w:rPr>
            </w:pPr>
          </w:p>
          <w:p w:rsidR="0017667F" w:rsidRDefault="0017667F" w:rsidP="00442305">
            <w:pPr>
              <w:pStyle w:val="Paragraphedeliste"/>
              <w:numPr>
                <w:ilvl w:val="0"/>
                <w:numId w:val="5"/>
              </w:numPr>
              <w:rPr>
                <w:bCs/>
              </w:rPr>
            </w:pPr>
            <w:r>
              <w:rPr>
                <w:bCs/>
              </w:rPr>
              <w:t>Formulation d’un Programme Linéaire</w:t>
            </w:r>
          </w:p>
          <w:p w:rsidR="0017667F" w:rsidRDefault="0017667F" w:rsidP="00442305">
            <w:pPr>
              <w:pStyle w:val="Paragraphedeliste"/>
              <w:numPr>
                <w:ilvl w:val="0"/>
                <w:numId w:val="5"/>
              </w:numPr>
              <w:rPr>
                <w:bCs/>
              </w:rPr>
            </w:pPr>
            <w:r>
              <w:rPr>
                <w:bCs/>
              </w:rPr>
              <w:t>Maximisation</w:t>
            </w:r>
          </w:p>
          <w:p w:rsidR="0017667F" w:rsidRDefault="0017667F" w:rsidP="00442305">
            <w:pPr>
              <w:pStyle w:val="Paragraphedeliste"/>
              <w:numPr>
                <w:ilvl w:val="0"/>
                <w:numId w:val="5"/>
              </w:numPr>
              <w:rPr>
                <w:bCs/>
              </w:rPr>
            </w:pPr>
            <w:r>
              <w:rPr>
                <w:bCs/>
              </w:rPr>
              <w:lastRenderedPageBreak/>
              <w:t>Minimisation</w:t>
            </w:r>
          </w:p>
          <w:p w:rsidR="0017667F" w:rsidRDefault="0017667F" w:rsidP="00442305">
            <w:pPr>
              <w:pStyle w:val="Paragraphedeliste"/>
              <w:numPr>
                <w:ilvl w:val="0"/>
                <w:numId w:val="5"/>
              </w:numPr>
              <w:rPr>
                <w:bCs/>
              </w:rPr>
            </w:pPr>
            <w:r>
              <w:rPr>
                <w:bCs/>
              </w:rPr>
              <w:t>Méthode de Simplexe</w:t>
            </w:r>
          </w:p>
          <w:p w:rsidR="0017667F" w:rsidRPr="005A1DFA" w:rsidRDefault="0017667F" w:rsidP="00442305">
            <w:pPr>
              <w:pStyle w:val="Paragraphedeliste"/>
              <w:rPr>
                <w:bCs/>
              </w:rPr>
            </w:pPr>
          </w:p>
          <w:p w:rsidR="0017667F" w:rsidRDefault="0017667F" w:rsidP="00442305">
            <w:pPr>
              <w:rPr>
                <w:bCs/>
              </w:rPr>
            </w:pPr>
            <w:r>
              <w:rPr>
                <w:bCs/>
              </w:rPr>
              <w:t>Chapitre 4 : Théorie de Jeux</w:t>
            </w:r>
          </w:p>
          <w:p w:rsidR="0017667F" w:rsidRDefault="0017667F" w:rsidP="00442305">
            <w:pPr>
              <w:rPr>
                <w:bCs/>
              </w:rPr>
            </w:pPr>
          </w:p>
          <w:p w:rsidR="0017667F" w:rsidRDefault="0017667F" w:rsidP="00442305">
            <w:pPr>
              <w:pStyle w:val="Paragraphedeliste"/>
              <w:numPr>
                <w:ilvl w:val="0"/>
                <w:numId w:val="5"/>
              </w:numPr>
              <w:rPr>
                <w:bCs/>
              </w:rPr>
            </w:pPr>
            <w:r>
              <w:rPr>
                <w:bCs/>
              </w:rPr>
              <w:t>Jeux avec information certaine</w:t>
            </w:r>
          </w:p>
          <w:p w:rsidR="0017667F" w:rsidRPr="005A1DFA" w:rsidRDefault="0017667F" w:rsidP="00442305">
            <w:pPr>
              <w:pStyle w:val="Paragraphedeliste"/>
              <w:numPr>
                <w:ilvl w:val="0"/>
                <w:numId w:val="5"/>
              </w:numPr>
              <w:rPr>
                <w:bCs/>
              </w:rPr>
            </w:pPr>
            <w:r>
              <w:rPr>
                <w:bCs/>
              </w:rPr>
              <w:t>Jeux avec information incertaine</w:t>
            </w:r>
          </w:p>
          <w:p w:rsidR="0017667F" w:rsidRDefault="0017667F" w:rsidP="00442305">
            <w:pPr>
              <w:rPr>
                <w:bCs/>
              </w:rPr>
            </w:pPr>
          </w:p>
          <w:p w:rsidR="0017667F" w:rsidRDefault="0017667F" w:rsidP="00442305">
            <w:pPr>
              <w:rPr>
                <w:bCs/>
              </w:rPr>
            </w:pPr>
          </w:p>
          <w:p w:rsidR="0017667F" w:rsidRDefault="0017667F" w:rsidP="00442305">
            <w:pPr>
              <w:rPr>
                <w:bCs/>
                <w:lang w:eastAsia="en-US"/>
              </w:rPr>
            </w:pPr>
          </w:p>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jc w:val="center"/>
              <w:rPr>
                <w:b/>
              </w:rPr>
            </w:pPr>
            <w:r>
              <w:rPr>
                <w:b/>
              </w:rPr>
              <w:lastRenderedPageBreak/>
              <w:t>EVALUATION</w:t>
            </w:r>
          </w:p>
        </w:tc>
      </w:tr>
      <w:tr w:rsidR="0017667F" w:rsidTr="00442305">
        <w:tc>
          <w:tcPr>
            <w:tcW w:w="5000" w:type="pct"/>
            <w:tcBorders>
              <w:top w:val="single" w:sz="4" w:space="0" w:color="auto"/>
              <w:left w:val="single" w:sz="4" w:space="0" w:color="auto"/>
              <w:bottom w:val="single" w:sz="4" w:space="0" w:color="auto"/>
              <w:right w:val="single" w:sz="4" w:space="0" w:color="auto"/>
            </w:tcBorders>
            <w:hideMark/>
          </w:tcPr>
          <w:p w:rsidR="0017667F" w:rsidRPr="004F3932" w:rsidRDefault="0017667F" w:rsidP="00442305">
            <w:pPr>
              <w:ind w:right="-4298"/>
              <w:jc w:val="both"/>
            </w:pPr>
          </w:p>
        </w:tc>
      </w:tr>
      <w:tr w:rsidR="0017667F" w:rsidTr="00442305">
        <w:tc>
          <w:tcPr>
            <w:tcW w:w="5000" w:type="pct"/>
            <w:tcBorders>
              <w:top w:val="single" w:sz="4" w:space="0" w:color="auto"/>
              <w:left w:val="single" w:sz="4" w:space="0" w:color="auto"/>
              <w:bottom w:val="single" w:sz="4" w:space="0" w:color="auto"/>
              <w:right w:val="single" w:sz="4" w:space="0" w:color="auto"/>
            </w:tcBorders>
            <w:hideMark/>
          </w:tcPr>
          <w:p w:rsidR="0017667F" w:rsidRDefault="0017667F" w:rsidP="00442305">
            <w:pPr>
              <w:ind w:right="-4298"/>
              <w:jc w:val="both"/>
            </w:pPr>
            <w:r>
              <w:rPr>
                <w:bCs/>
              </w:rPr>
              <w:t>Contrôle continu 30%                                                             Examen final (70%)</w:t>
            </w:r>
          </w:p>
          <w:p w:rsidR="0017667F" w:rsidRPr="00176894" w:rsidRDefault="0017667F" w:rsidP="00442305">
            <w:pPr>
              <w:ind w:right="-4298"/>
              <w:jc w:val="both"/>
            </w:pPr>
          </w:p>
        </w:tc>
      </w:tr>
    </w:tbl>
    <w:p w:rsidR="0017667F" w:rsidRDefault="0017667F" w:rsidP="0017667F"/>
    <w:p w:rsidR="0017667F" w:rsidRDefault="0017667F" w:rsidP="0017667F"/>
    <w:p w:rsidR="0017667F" w:rsidRDefault="0017667F" w:rsidP="0017667F"/>
    <w:p w:rsidR="0017667F" w:rsidRDefault="0017667F" w:rsidP="0017667F"/>
    <w:p w:rsidR="0017667F" w:rsidRDefault="0017667F" w:rsidP="0017667F"/>
    <w:p w:rsidR="0017667F" w:rsidRDefault="0017667F" w:rsidP="0017667F">
      <w:pPr>
        <w:pStyle w:val="2"/>
        <w:bidi w:val="0"/>
        <w:jc w:val="left"/>
        <w:rPr>
          <w:rFonts w:cs="Times New Roman"/>
          <w:color w:val="800000"/>
          <w:sz w:val="32"/>
          <w:szCs w:val="32"/>
        </w:rPr>
      </w:pPr>
    </w:p>
    <w:p w:rsidR="0017667F" w:rsidRDefault="0017667F" w:rsidP="0017667F">
      <w:pPr>
        <w:pStyle w:val="2"/>
        <w:bidi w:val="0"/>
        <w:jc w:val="left"/>
        <w:rPr>
          <w:rFonts w:cs="Times New Roman"/>
          <w:color w:val="800000"/>
          <w:sz w:val="32"/>
          <w:szCs w:val="32"/>
        </w:rPr>
      </w:pPr>
    </w:p>
    <w:p w:rsidR="0017667F" w:rsidRDefault="0017667F" w:rsidP="0017667F">
      <w:pPr>
        <w:pStyle w:val="2"/>
        <w:bidi w:val="0"/>
        <w:jc w:val="left"/>
        <w:rPr>
          <w:rFonts w:cs="Times New Roman"/>
          <w:color w:val="800000"/>
          <w:sz w:val="32"/>
          <w:szCs w:val="32"/>
        </w:rPr>
      </w:pPr>
    </w:p>
    <w:p w:rsidR="0017667F" w:rsidRDefault="0017667F" w:rsidP="0017667F">
      <w:pPr>
        <w:pStyle w:val="2"/>
        <w:bidi w:val="0"/>
        <w:jc w:val="left"/>
        <w:rPr>
          <w:rFonts w:cs="Times New Roman"/>
          <w:color w:val="800000"/>
          <w:sz w:val="32"/>
          <w:szCs w:val="32"/>
        </w:rPr>
      </w:pPr>
    </w:p>
    <w:p w:rsidR="0017667F" w:rsidRDefault="0017667F" w:rsidP="0017667F">
      <w:pPr>
        <w:pStyle w:val="2"/>
        <w:bidi w:val="0"/>
        <w:jc w:val="left"/>
        <w:rPr>
          <w:rFonts w:cs="Times New Roman"/>
          <w:color w:val="800000"/>
          <w:sz w:val="32"/>
          <w:szCs w:val="32"/>
        </w:rPr>
      </w:pPr>
    </w:p>
    <w:p w:rsidR="0017667F" w:rsidRDefault="0017667F" w:rsidP="0017667F">
      <w:pPr>
        <w:pStyle w:val="2"/>
        <w:bidi w:val="0"/>
        <w:jc w:val="left"/>
        <w:rPr>
          <w:rFonts w:cs="Times New Roman"/>
          <w:color w:val="800000"/>
          <w:sz w:val="32"/>
          <w:szCs w:val="32"/>
        </w:rPr>
      </w:pPr>
    </w:p>
    <w:p w:rsidR="0017667F" w:rsidRDefault="0017667F" w:rsidP="0017667F">
      <w:pPr>
        <w:pStyle w:val="2"/>
        <w:bidi w:val="0"/>
        <w:jc w:val="left"/>
        <w:rPr>
          <w:rFonts w:cs="Times New Roman"/>
          <w:color w:val="800000"/>
          <w:sz w:val="32"/>
          <w:szCs w:val="32"/>
        </w:rPr>
      </w:pPr>
    </w:p>
    <w:p w:rsidR="0017667F" w:rsidRDefault="0017667F" w:rsidP="0017667F">
      <w:pPr>
        <w:pStyle w:val="2"/>
        <w:bidi w:val="0"/>
        <w:jc w:val="left"/>
        <w:rPr>
          <w:rFonts w:cs="Times New Roman"/>
          <w:color w:val="800000"/>
          <w:sz w:val="32"/>
          <w:szCs w:val="32"/>
        </w:rPr>
      </w:pPr>
    </w:p>
    <w:p w:rsidR="0017667F" w:rsidRDefault="0017667F" w:rsidP="0017667F">
      <w:pPr>
        <w:pStyle w:val="2"/>
        <w:bidi w:val="0"/>
        <w:jc w:val="left"/>
        <w:rPr>
          <w:rFonts w:cs="Times New Roman"/>
          <w:color w:val="800000"/>
          <w:sz w:val="32"/>
          <w:szCs w:val="32"/>
        </w:rPr>
      </w:pPr>
    </w:p>
    <w:p w:rsidR="0017667F" w:rsidRDefault="0017667F" w:rsidP="0017667F">
      <w:pPr>
        <w:pStyle w:val="2"/>
        <w:bidi w:val="0"/>
        <w:jc w:val="left"/>
        <w:rPr>
          <w:rFonts w:cs="Times New Roman"/>
          <w:color w:val="800000"/>
          <w:sz w:val="32"/>
          <w:szCs w:val="32"/>
        </w:rPr>
      </w:pPr>
    </w:p>
    <w:p w:rsidR="0017667F" w:rsidRDefault="0017667F" w:rsidP="0017667F">
      <w:pPr>
        <w:pStyle w:val="2"/>
        <w:bidi w:val="0"/>
        <w:jc w:val="left"/>
        <w:rPr>
          <w:rFonts w:cs="Times New Roman"/>
          <w:color w:val="800000"/>
          <w:sz w:val="32"/>
          <w:szCs w:val="32"/>
        </w:rPr>
      </w:pPr>
    </w:p>
    <w:p w:rsidR="0017667F" w:rsidRDefault="0017667F" w:rsidP="0017667F">
      <w:pPr>
        <w:pStyle w:val="2"/>
        <w:bidi w:val="0"/>
        <w:jc w:val="left"/>
        <w:rPr>
          <w:rFonts w:cs="Times New Roman"/>
          <w:color w:val="800000"/>
          <w:sz w:val="32"/>
          <w:szCs w:val="32"/>
        </w:rPr>
      </w:pPr>
    </w:p>
    <w:p w:rsidR="0017667F" w:rsidRDefault="0017667F" w:rsidP="0017667F">
      <w:pPr>
        <w:pStyle w:val="2"/>
        <w:bidi w:val="0"/>
        <w:jc w:val="left"/>
        <w:rPr>
          <w:rFonts w:cs="Times New Roman"/>
          <w:color w:val="800000"/>
          <w:sz w:val="32"/>
          <w:szCs w:val="32"/>
        </w:rPr>
      </w:pPr>
    </w:p>
    <w:p w:rsidR="0017667F" w:rsidRDefault="0017667F" w:rsidP="0017667F">
      <w:pPr>
        <w:pStyle w:val="2"/>
        <w:bidi w:val="0"/>
        <w:jc w:val="left"/>
        <w:rPr>
          <w:rFonts w:cs="Times New Roman"/>
          <w:color w:val="800000"/>
          <w:sz w:val="32"/>
          <w:szCs w:val="32"/>
        </w:rPr>
      </w:pPr>
    </w:p>
    <w:p w:rsidR="0017667F" w:rsidRDefault="0017667F" w:rsidP="0017667F">
      <w:pPr>
        <w:spacing w:after="160" w:line="259" w:lineRule="auto"/>
        <w:rPr>
          <w:rFonts w:ascii="Calibri" w:hAnsi="Calibri" w:cs="Aharoni"/>
          <w:b/>
          <w:bCs/>
          <w:lang w:eastAsia="en-US" w:bidi="he-IL"/>
        </w:rPr>
      </w:pPr>
      <w:r>
        <w:rPr>
          <w:rFonts w:cs="Aharoni"/>
          <w:b/>
          <w:bCs/>
          <w:lang w:bidi="he-IL"/>
        </w:rPr>
        <w:br w:type="page"/>
      </w:r>
    </w:p>
    <w:p w:rsidR="0017667F" w:rsidRPr="005E20FC" w:rsidRDefault="0017667F" w:rsidP="0017667F">
      <w:pPr>
        <w:pStyle w:val="Paragraphedeliste1"/>
        <w:ind w:left="142" w:firstLine="284"/>
        <w:jc w:val="center"/>
        <w:rPr>
          <w:rFonts w:cs="Aharoni"/>
          <w:b/>
          <w:bCs/>
          <w:sz w:val="24"/>
          <w:szCs w:val="24"/>
          <w:rtl/>
        </w:rPr>
      </w:pPr>
      <w:r w:rsidRPr="005E20FC">
        <w:rPr>
          <w:rFonts w:cs="Aharoni"/>
          <w:b/>
          <w:bCs/>
          <w:sz w:val="24"/>
          <w:szCs w:val="24"/>
          <w:lang w:bidi="he-IL"/>
        </w:rPr>
        <w:lastRenderedPageBreak/>
        <w:t>Annexe 1 de la fiche descriptive de l’UE</w:t>
      </w:r>
    </w:p>
    <w:p w:rsidR="0017667F" w:rsidRDefault="0017667F" w:rsidP="0017667F">
      <w:pPr>
        <w:pStyle w:val="Paragraphedeliste1"/>
        <w:ind w:left="142" w:firstLine="284"/>
        <w:jc w:val="center"/>
        <w:rPr>
          <w:b/>
          <w:bCs/>
          <w:u w:val="single"/>
          <w:rtl/>
        </w:rPr>
      </w:pPr>
    </w:p>
    <w:p w:rsidR="0017667F" w:rsidRDefault="0017667F" w:rsidP="00CA5AD2">
      <w:pPr>
        <w:jc w:val="center"/>
        <w:rPr>
          <w:b/>
          <w:bCs/>
          <w:sz w:val="28"/>
          <w:szCs w:val="28"/>
        </w:rPr>
      </w:pPr>
      <w:r w:rsidRPr="005E20FC">
        <w:t>Unité d’Enseignement</w:t>
      </w:r>
      <w:r>
        <w:rPr>
          <w:b/>
          <w:bCs/>
        </w:rPr>
        <w:t xml:space="preserve">UE 2 : </w:t>
      </w:r>
      <w:r w:rsidR="00CA5AD2">
        <w:rPr>
          <w:b/>
          <w:bCs/>
          <w:sz w:val="28"/>
          <w:szCs w:val="28"/>
        </w:rPr>
        <w:t>Tourisme régional, national et international</w:t>
      </w:r>
    </w:p>
    <w:p w:rsidR="00CA5AD2" w:rsidRDefault="00CA5AD2" w:rsidP="00CA5AD2">
      <w:pPr>
        <w:jc w:val="cente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84"/>
      </w:tblGrid>
      <w:tr w:rsidR="0017667F" w:rsidRPr="00CF6739" w:rsidTr="00442305">
        <w:trPr>
          <w:jc w:val="center"/>
        </w:trPr>
        <w:tc>
          <w:tcPr>
            <w:tcW w:w="1984" w:type="dxa"/>
          </w:tcPr>
          <w:p w:rsidR="0017667F" w:rsidRPr="00CF6739" w:rsidRDefault="0017667F" w:rsidP="00442305">
            <w:pPr>
              <w:pStyle w:val="Paragraphedeliste1"/>
              <w:spacing w:after="0" w:line="240" w:lineRule="auto"/>
              <w:ind w:left="0"/>
              <w:jc w:val="center"/>
            </w:pPr>
            <w:r w:rsidRPr="00CF6739">
              <w:t>Code UE </w:t>
            </w:r>
            <w:r>
              <w:t>2</w:t>
            </w:r>
          </w:p>
        </w:tc>
      </w:tr>
    </w:tbl>
    <w:p w:rsidR="0017667F" w:rsidRDefault="0017667F" w:rsidP="0017667F">
      <w:pPr>
        <w:pStyle w:val="Paragraphedeliste1"/>
        <w:ind w:left="142" w:firstLine="284"/>
        <w:jc w:val="center"/>
        <w:rPr>
          <w:rFonts w:asciiTheme="minorBidi" w:hAnsiTheme="minorBidi" w:cstheme="minorBidi"/>
          <w:b/>
          <w:bCs/>
        </w:rPr>
      </w:pPr>
    </w:p>
    <w:p w:rsidR="0017667F" w:rsidRDefault="0017667F" w:rsidP="0017667F">
      <w:pPr>
        <w:pStyle w:val="Paragraphedeliste1"/>
        <w:ind w:left="142" w:firstLine="284"/>
        <w:jc w:val="center"/>
        <w:rPr>
          <w:rFonts w:asciiTheme="majorBidi" w:hAnsiTheme="majorBidi" w:cstheme="majorBidi"/>
          <w:b/>
          <w:bCs/>
          <w:color w:val="0070C0"/>
          <w:sz w:val="28"/>
          <w:szCs w:val="28"/>
          <w:lang w:bidi="he-IL"/>
        </w:rPr>
      </w:pPr>
      <w:r w:rsidRPr="00D35C41">
        <w:rPr>
          <w:rFonts w:asciiTheme="majorBidi" w:hAnsiTheme="majorBidi" w:cstheme="majorBidi"/>
          <w:b/>
          <w:color w:val="0070C0"/>
          <w:sz w:val="28"/>
          <w:szCs w:val="28"/>
        </w:rPr>
        <w:t xml:space="preserve">Intitulé de la matière : </w:t>
      </w:r>
      <w:r w:rsidRPr="00D35C41">
        <w:rPr>
          <w:rFonts w:asciiTheme="majorBidi" w:hAnsiTheme="majorBidi" w:cstheme="majorBidi"/>
          <w:b/>
          <w:bCs/>
          <w:color w:val="0070C0"/>
          <w:sz w:val="28"/>
          <w:szCs w:val="28"/>
          <w:lang w:bidi="he-IL"/>
        </w:rPr>
        <w:t>Dynamique du Tourisme</w:t>
      </w:r>
    </w:p>
    <w:p w:rsidR="0017667F" w:rsidRPr="00D35C41" w:rsidRDefault="0017667F" w:rsidP="0017667F">
      <w:pPr>
        <w:pStyle w:val="Paragraphedeliste1"/>
        <w:ind w:left="142" w:firstLine="284"/>
        <w:jc w:val="center"/>
        <w:rPr>
          <w:rFonts w:asciiTheme="majorBidi" w:hAnsiTheme="majorBidi" w:cstheme="majorBidi"/>
          <w:b/>
          <w:bCs/>
          <w:color w:val="0070C0"/>
          <w:sz w:val="28"/>
          <w:szCs w:val="28"/>
          <w:lang w:bidi="he-IL"/>
        </w:rPr>
      </w:pPr>
    </w:p>
    <w:tbl>
      <w:tblPr>
        <w:tblW w:w="0" w:type="auto"/>
        <w:tblInd w:w="3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31"/>
      </w:tblGrid>
      <w:tr w:rsidR="0017667F" w:rsidRPr="00CF6739" w:rsidTr="00442305">
        <w:trPr>
          <w:trHeight w:val="562"/>
        </w:trPr>
        <w:tc>
          <w:tcPr>
            <w:tcW w:w="2431" w:type="dxa"/>
          </w:tcPr>
          <w:p w:rsidR="0017667F" w:rsidRPr="00CF6739" w:rsidRDefault="0017667F" w:rsidP="00442305">
            <w:pPr>
              <w:pStyle w:val="Paragraphedeliste1"/>
              <w:spacing w:after="0" w:line="240" w:lineRule="auto"/>
              <w:ind w:left="0"/>
              <w:jc w:val="center"/>
            </w:pPr>
            <w:r>
              <w:rPr>
                <w:rFonts w:cs="Aharoni"/>
                <w:b/>
                <w:bCs/>
                <w:sz w:val="24"/>
                <w:szCs w:val="24"/>
                <w:lang w:bidi="he-IL"/>
              </w:rPr>
              <w:t>ECUE 2 - 1</w:t>
            </w:r>
          </w:p>
        </w:tc>
      </w:tr>
    </w:tbl>
    <w:p w:rsidR="0017667F" w:rsidRDefault="0017667F" w:rsidP="0017667F"/>
    <w:tbl>
      <w:tblPr>
        <w:tblW w:w="51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59"/>
      </w:tblGrid>
      <w:tr w:rsidR="0017667F" w:rsidTr="00442305">
        <w:tc>
          <w:tcPr>
            <w:tcW w:w="5000" w:type="pct"/>
            <w:tcBorders>
              <w:top w:val="single" w:sz="4" w:space="0" w:color="auto"/>
              <w:left w:val="single" w:sz="4" w:space="0" w:color="auto"/>
              <w:bottom w:val="single" w:sz="4" w:space="0" w:color="auto"/>
              <w:right w:val="single" w:sz="4" w:space="0" w:color="auto"/>
            </w:tcBorders>
          </w:tcPr>
          <w:p w:rsidR="0017667F" w:rsidRDefault="0017667F" w:rsidP="00442305">
            <w:pPr>
              <w:spacing w:line="276" w:lineRule="auto"/>
              <w:jc w:val="center"/>
              <w:rPr>
                <w:b/>
                <w:sz w:val="28"/>
                <w:szCs w:val="28"/>
                <w:lang w:eastAsia="en-US"/>
              </w:rPr>
            </w:pPr>
          </w:p>
          <w:p w:rsidR="0017667F" w:rsidRDefault="0017667F" w:rsidP="00442305">
            <w:pPr>
              <w:pStyle w:val="Paragraphedeliste1"/>
              <w:ind w:left="142" w:firstLine="284"/>
              <w:jc w:val="center"/>
              <w:rPr>
                <w:rFonts w:asciiTheme="majorBidi" w:hAnsiTheme="majorBidi" w:cstheme="majorBidi"/>
                <w:b/>
                <w:bCs/>
                <w:color w:val="0070C0"/>
                <w:sz w:val="28"/>
                <w:szCs w:val="28"/>
                <w:lang w:bidi="he-IL"/>
              </w:rPr>
            </w:pPr>
            <w:r>
              <w:rPr>
                <w:b/>
                <w:sz w:val="28"/>
                <w:szCs w:val="28"/>
              </w:rPr>
              <w:t xml:space="preserve">Intitulé de la matière : </w:t>
            </w:r>
            <w:r w:rsidRPr="00D35C41">
              <w:rPr>
                <w:rFonts w:asciiTheme="majorBidi" w:hAnsiTheme="majorBidi" w:cstheme="majorBidi"/>
                <w:b/>
                <w:bCs/>
                <w:color w:val="0070C0"/>
                <w:sz w:val="28"/>
                <w:szCs w:val="28"/>
                <w:lang w:bidi="he-IL"/>
              </w:rPr>
              <w:t>Dynamique du Tourisme</w:t>
            </w:r>
          </w:p>
          <w:p w:rsidR="0017667F" w:rsidRPr="002E31BC" w:rsidRDefault="0017667F" w:rsidP="00442305">
            <w:pPr>
              <w:spacing w:line="276" w:lineRule="auto"/>
              <w:jc w:val="center"/>
              <w:rPr>
                <w:b/>
                <w:lang w:eastAsia="en-US"/>
              </w:rPr>
            </w:pPr>
            <w:r w:rsidRPr="002E31BC">
              <w:rPr>
                <w:b/>
                <w:lang w:eastAsia="en-US"/>
              </w:rPr>
              <w:t>Volume horaire :</w:t>
            </w:r>
            <w:r>
              <w:rPr>
                <w:b/>
                <w:lang w:eastAsia="en-US"/>
              </w:rPr>
              <w:t xml:space="preserve"> 42h</w:t>
            </w:r>
            <w:r w:rsidRPr="002E31BC">
              <w:rPr>
                <w:b/>
                <w:lang w:eastAsia="en-US"/>
              </w:rPr>
              <w:t xml:space="preserve"> par semestre</w:t>
            </w:r>
          </w:p>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jc w:val="center"/>
              <w:rPr>
                <w:b/>
                <w:lang w:eastAsia="en-US"/>
              </w:rPr>
            </w:pPr>
            <w:r>
              <w:rPr>
                <w:b/>
              </w:rPr>
              <w:t>OBJECTIFS</w:t>
            </w:r>
          </w:p>
        </w:tc>
      </w:tr>
      <w:tr w:rsidR="0017667F" w:rsidTr="00442305">
        <w:tc>
          <w:tcPr>
            <w:tcW w:w="5000" w:type="pct"/>
            <w:tcBorders>
              <w:top w:val="single" w:sz="4" w:space="0" w:color="auto"/>
              <w:left w:val="single" w:sz="4" w:space="0" w:color="auto"/>
              <w:bottom w:val="single" w:sz="4" w:space="0" w:color="auto"/>
              <w:right w:val="single" w:sz="4" w:space="0" w:color="auto"/>
            </w:tcBorders>
            <w:hideMark/>
          </w:tcPr>
          <w:p w:rsidR="0017667F" w:rsidRPr="00E24634" w:rsidRDefault="0017667F" w:rsidP="00442305">
            <w:pPr>
              <w:spacing w:line="360" w:lineRule="auto"/>
              <w:jc w:val="both"/>
            </w:pPr>
            <w:r w:rsidRPr="00E24634">
              <w:t xml:space="preserve">Ce module explore l'impact des problématiques du tourisme contemporaines sur les entreprises touristiques, tout en adoptant une perspective locale, nationale et internationale. </w:t>
            </w:r>
          </w:p>
          <w:p w:rsidR="0017667F" w:rsidRDefault="0017667F" w:rsidP="00442305">
            <w:pPr>
              <w:spacing w:line="360" w:lineRule="auto"/>
              <w:jc w:val="both"/>
            </w:pPr>
            <w:r w:rsidRPr="00E24634">
              <w:t>Les questions clés relatives à l'évolution des préférences des consommateurs, les processus des produits touristiques, l'utilisation des ressources liées au tourisme, ainsi que la gestion des risques et des crises sont explorés dans le contexte de développement des produits et des marchés. L'accent est mis sur une approche commerciale ciblée, en utilisant une panoplie d’études de cas et d’exemples pour les travaux d'exploration. L'objectif est d'évaluer les possibilités futures et d'évaluer les stratégies qui pourraient être proposées, afin d’être implémentées dans un environnement d'exploitation instable et dynamique.</w:t>
            </w:r>
          </w:p>
          <w:p w:rsidR="0017667F" w:rsidRDefault="0017667F" w:rsidP="00442305">
            <w:pPr>
              <w:rPr>
                <w:rFonts w:eastAsiaTheme="minorHAnsi"/>
                <w:lang w:eastAsia="en-US"/>
              </w:rPr>
            </w:pPr>
          </w:p>
          <w:p w:rsidR="0017667F" w:rsidRDefault="0017667F" w:rsidP="00442305">
            <w:pPr>
              <w:rPr>
                <w:rFonts w:eastAsiaTheme="minorHAnsi"/>
                <w:lang w:eastAsia="en-US"/>
              </w:rPr>
            </w:pPr>
          </w:p>
          <w:p w:rsidR="0017667F" w:rsidRDefault="0017667F" w:rsidP="00442305">
            <w:pPr>
              <w:rPr>
                <w:rFonts w:eastAsiaTheme="minorHAnsi"/>
                <w:lang w:eastAsia="en-US"/>
              </w:rPr>
            </w:pPr>
          </w:p>
          <w:p w:rsidR="0017667F" w:rsidRDefault="0017667F" w:rsidP="00442305"/>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jc w:val="center"/>
              <w:rPr>
                <w:b/>
              </w:rPr>
            </w:pPr>
            <w:r>
              <w:rPr>
                <w:b/>
              </w:rPr>
              <w:t>PRE REQUIS</w:t>
            </w:r>
          </w:p>
        </w:tc>
      </w:tr>
      <w:tr w:rsidR="0017667F" w:rsidTr="00442305">
        <w:tc>
          <w:tcPr>
            <w:tcW w:w="5000" w:type="pct"/>
            <w:tcBorders>
              <w:top w:val="single" w:sz="4" w:space="0" w:color="auto"/>
              <w:left w:val="single" w:sz="4" w:space="0" w:color="auto"/>
              <w:bottom w:val="single" w:sz="4" w:space="0" w:color="auto"/>
              <w:right w:val="single" w:sz="4" w:space="0" w:color="auto"/>
            </w:tcBorders>
            <w:hideMark/>
          </w:tcPr>
          <w:p w:rsidR="0017667F" w:rsidRDefault="0017667F" w:rsidP="00442305">
            <w:pPr>
              <w:ind w:right="22"/>
              <w:jc w:val="both"/>
              <w:rPr>
                <w:b/>
              </w:rPr>
            </w:pPr>
            <w:r>
              <w:rPr>
                <w:b/>
              </w:rPr>
              <w:t>- Notions de base autour des techniques de restauration</w:t>
            </w:r>
          </w:p>
          <w:p w:rsidR="0017667F" w:rsidRDefault="0017667F" w:rsidP="00442305">
            <w:pPr>
              <w:ind w:right="22"/>
              <w:jc w:val="both"/>
            </w:pPr>
            <w:r>
              <w:t>-Maitrise de l’organisation d’une direction de restauration et des métiers des différents intervenants dans le processus de gestion de restauration</w:t>
            </w:r>
          </w:p>
          <w:p w:rsidR="0017667F" w:rsidRPr="006B3EE9" w:rsidRDefault="0017667F" w:rsidP="00442305">
            <w:pPr>
              <w:ind w:right="22"/>
              <w:jc w:val="both"/>
            </w:pPr>
          </w:p>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spacing w:line="276" w:lineRule="auto"/>
              <w:jc w:val="center"/>
              <w:rPr>
                <w:b/>
                <w:lang w:eastAsia="en-US"/>
              </w:rPr>
            </w:pPr>
            <w:r>
              <w:rPr>
                <w:b/>
              </w:rPr>
              <w:t>PLAN DU COURS</w:t>
            </w:r>
          </w:p>
        </w:tc>
      </w:tr>
      <w:tr w:rsidR="0017667F" w:rsidTr="00442305">
        <w:tc>
          <w:tcPr>
            <w:tcW w:w="5000" w:type="pct"/>
            <w:tcBorders>
              <w:top w:val="single" w:sz="4" w:space="0" w:color="auto"/>
              <w:left w:val="single" w:sz="4" w:space="0" w:color="auto"/>
              <w:bottom w:val="single" w:sz="4" w:space="0" w:color="auto"/>
              <w:right w:val="single" w:sz="4" w:space="0" w:color="auto"/>
            </w:tcBorders>
            <w:hideMark/>
          </w:tcPr>
          <w:p w:rsidR="0017667F" w:rsidRDefault="0017667F" w:rsidP="00442305">
            <w:pPr>
              <w:rPr>
                <w:bCs/>
              </w:rPr>
            </w:pPr>
          </w:p>
          <w:p w:rsidR="0017667F" w:rsidRPr="008D0C0E" w:rsidRDefault="0017667F" w:rsidP="00442305">
            <w:pPr>
              <w:pStyle w:val="Paragraphedeliste"/>
              <w:spacing w:after="200" w:line="480" w:lineRule="auto"/>
              <w:jc w:val="both"/>
            </w:pPr>
            <w:r>
              <w:t xml:space="preserve">Chapitre 1 : </w:t>
            </w:r>
            <w:r w:rsidRPr="008D0C0E">
              <w:t>Développements des produits et des marchés : locaux, nationaux et internationaux ;</w:t>
            </w:r>
          </w:p>
          <w:p w:rsidR="0017667F" w:rsidRPr="008D0C0E" w:rsidRDefault="0017667F" w:rsidP="00442305">
            <w:pPr>
              <w:pStyle w:val="Paragraphedeliste"/>
              <w:spacing w:after="200" w:line="480" w:lineRule="auto"/>
              <w:jc w:val="both"/>
            </w:pPr>
            <w:r>
              <w:t xml:space="preserve">Chapitre 2 : </w:t>
            </w:r>
            <w:r w:rsidRPr="008D0C0E">
              <w:t>Evolution des consommateurs, de leurs préférences, leurs attentes et leurs besoins : en termes de tourisme et de destinations.</w:t>
            </w:r>
          </w:p>
          <w:p w:rsidR="0017667F" w:rsidRDefault="0017667F" w:rsidP="00442305">
            <w:pPr>
              <w:pStyle w:val="Paragraphedeliste"/>
              <w:spacing w:after="200" w:line="480" w:lineRule="auto"/>
              <w:jc w:val="both"/>
            </w:pPr>
            <w:r>
              <w:lastRenderedPageBreak/>
              <w:t xml:space="preserve">Chapitre 3 : </w:t>
            </w:r>
            <w:r w:rsidRPr="008D0C0E">
              <w:t xml:space="preserve">Les stratégies à implémenter dans </w:t>
            </w:r>
            <w:r>
              <w:t xml:space="preserve">un </w:t>
            </w:r>
            <w:r w:rsidRPr="008D0C0E">
              <w:t>environnement dynamique et instable ;</w:t>
            </w:r>
          </w:p>
          <w:p w:rsidR="00FC2C26" w:rsidRPr="00B5041B" w:rsidRDefault="00FC2C26" w:rsidP="00FC2C26">
            <w:pPr>
              <w:rPr>
                <w:rFonts w:asciiTheme="majorBidi" w:hAnsiTheme="majorBidi" w:cstheme="majorBidi"/>
                <w:b/>
              </w:rPr>
            </w:pPr>
            <w:r>
              <w:t xml:space="preserve">Chapitre 4 : </w:t>
            </w:r>
            <w:r w:rsidRPr="00B5041B">
              <w:rPr>
                <w:rFonts w:asciiTheme="majorBidi" w:hAnsiTheme="majorBidi" w:cstheme="majorBidi"/>
                <w:b/>
              </w:rPr>
              <w:t xml:space="preserve">L’onde de choc des révolutions arabes sur le tourisme en Méditerranée </w:t>
            </w:r>
          </w:p>
          <w:p w:rsidR="00FC2C26" w:rsidRPr="00B5041B" w:rsidRDefault="00FC2C26" w:rsidP="00FC2C26">
            <w:pPr>
              <w:jc w:val="both"/>
              <w:rPr>
                <w:rFonts w:asciiTheme="majorBidi" w:hAnsiTheme="majorBidi" w:cstheme="majorBidi"/>
                <w:b/>
              </w:rPr>
            </w:pPr>
          </w:p>
          <w:p w:rsidR="00FC2C26" w:rsidRPr="00B5041B" w:rsidRDefault="00FC2C26" w:rsidP="00FC2C26">
            <w:pPr>
              <w:jc w:val="both"/>
              <w:rPr>
                <w:rFonts w:asciiTheme="majorBidi" w:hAnsiTheme="majorBidi" w:cstheme="majorBidi"/>
              </w:rPr>
            </w:pPr>
            <w:r w:rsidRPr="00B5041B">
              <w:rPr>
                <w:rFonts w:asciiTheme="majorBidi" w:hAnsiTheme="majorBidi" w:cstheme="majorBidi"/>
                <w:b/>
              </w:rPr>
              <w:t>Section I/</w:t>
            </w:r>
            <w:r w:rsidRPr="00B5041B">
              <w:rPr>
                <w:rFonts w:asciiTheme="majorBidi" w:hAnsiTheme="majorBidi" w:cstheme="majorBidi"/>
              </w:rPr>
              <w:t xml:space="preserve"> Les Révolutions arabes indicatrices des carences d’un modèle touristique</w:t>
            </w:r>
          </w:p>
          <w:p w:rsidR="00FC2C26" w:rsidRPr="00B5041B" w:rsidRDefault="00FC2C26" w:rsidP="00FC2C26">
            <w:pPr>
              <w:jc w:val="both"/>
              <w:rPr>
                <w:rFonts w:asciiTheme="majorBidi" w:hAnsiTheme="majorBidi" w:cstheme="majorBidi"/>
              </w:rPr>
            </w:pPr>
            <w:r w:rsidRPr="00B5041B">
              <w:rPr>
                <w:rFonts w:asciiTheme="majorBidi" w:hAnsiTheme="majorBidi" w:cstheme="majorBidi"/>
                <w:b/>
              </w:rPr>
              <w:t>Section II/</w:t>
            </w:r>
            <w:r w:rsidRPr="00B5041B">
              <w:rPr>
                <w:rFonts w:asciiTheme="majorBidi" w:hAnsiTheme="majorBidi" w:cstheme="majorBidi"/>
              </w:rPr>
              <w:t xml:space="preserve"> L’adaptation de l’offre touristique à la conjoncture en méditerranée</w:t>
            </w:r>
          </w:p>
          <w:p w:rsidR="00FC2C26" w:rsidRPr="00B5041B" w:rsidRDefault="00FC2C26" w:rsidP="00FC2C26">
            <w:pPr>
              <w:jc w:val="both"/>
              <w:rPr>
                <w:rFonts w:asciiTheme="majorBidi" w:hAnsiTheme="majorBidi" w:cstheme="majorBidi"/>
              </w:rPr>
            </w:pPr>
            <w:r w:rsidRPr="00B5041B">
              <w:rPr>
                <w:rFonts w:asciiTheme="majorBidi" w:hAnsiTheme="majorBidi" w:cstheme="majorBidi"/>
                <w:b/>
              </w:rPr>
              <w:t>Section III/</w:t>
            </w:r>
            <w:r w:rsidRPr="00B5041B">
              <w:rPr>
                <w:rFonts w:asciiTheme="majorBidi" w:hAnsiTheme="majorBidi" w:cstheme="majorBidi"/>
              </w:rPr>
              <w:t xml:space="preserve"> Comment rendre le Tourisme un pivot de développement durable en méditerranée ?</w:t>
            </w:r>
          </w:p>
          <w:p w:rsidR="0017667F" w:rsidRPr="008651A0" w:rsidRDefault="0017667F" w:rsidP="00442305">
            <w:pPr>
              <w:pStyle w:val="Paragraphedeliste"/>
              <w:spacing w:after="200" w:line="480" w:lineRule="auto"/>
              <w:jc w:val="both"/>
            </w:pPr>
          </w:p>
          <w:p w:rsidR="0017667F" w:rsidRDefault="0017667F" w:rsidP="00442305">
            <w:pPr>
              <w:rPr>
                <w:bCs/>
                <w:lang w:eastAsia="en-US"/>
              </w:rPr>
            </w:pPr>
          </w:p>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jc w:val="center"/>
              <w:rPr>
                <w:b/>
              </w:rPr>
            </w:pPr>
            <w:r>
              <w:rPr>
                <w:b/>
              </w:rPr>
              <w:lastRenderedPageBreak/>
              <w:t>EVALUATION</w:t>
            </w:r>
          </w:p>
        </w:tc>
      </w:tr>
      <w:tr w:rsidR="0017667F" w:rsidTr="00442305">
        <w:tc>
          <w:tcPr>
            <w:tcW w:w="5000" w:type="pct"/>
            <w:tcBorders>
              <w:top w:val="single" w:sz="4" w:space="0" w:color="auto"/>
              <w:left w:val="single" w:sz="4" w:space="0" w:color="auto"/>
              <w:bottom w:val="single" w:sz="4" w:space="0" w:color="auto"/>
              <w:right w:val="single" w:sz="4" w:space="0" w:color="auto"/>
            </w:tcBorders>
            <w:hideMark/>
          </w:tcPr>
          <w:p w:rsidR="0017667F" w:rsidRPr="004F3932" w:rsidRDefault="0017667F" w:rsidP="00442305">
            <w:pPr>
              <w:ind w:right="-4298"/>
              <w:jc w:val="both"/>
            </w:pPr>
          </w:p>
        </w:tc>
      </w:tr>
      <w:tr w:rsidR="0017667F" w:rsidTr="00442305">
        <w:tc>
          <w:tcPr>
            <w:tcW w:w="5000" w:type="pct"/>
            <w:tcBorders>
              <w:top w:val="single" w:sz="4" w:space="0" w:color="auto"/>
              <w:left w:val="single" w:sz="4" w:space="0" w:color="auto"/>
              <w:bottom w:val="single" w:sz="4" w:space="0" w:color="auto"/>
              <w:right w:val="single" w:sz="4" w:space="0" w:color="auto"/>
            </w:tcBorders>
            <w:hideMark/>
          </w:tcPr>
          <w:p w:rsidR="0017667F" w:rsidRDefault="0017667F" w:rsidP="00442305">
            <w:pPr>
              <w:ind w:right="-4298"/>
              <w:jc w:val="both"/>
            </w:pPr>
            <w:r>
              <w:rPr>
                <w:bCs/>
              </w:rPr>
              <w:t>Contrôle continu 30%                                                             Examen final (70%)</w:t>
            </w:r>
          </w:p>
          <w:p w:rsidR="0017667F" w:rsidRPr="00176894" w:rsidRDefault="0017667F" w:rsidP="00442305">
            <w:pPr>
              <w:ind w:right="-4298"/>
              <w:jc w:val="both"/>
            </w:pPr>
          </w:p>
        </w:tc>
      </w:tr>
    </w:tbl>
    <w:p w:rsidR="0017667F" w:rsidRDefault="0017667F" w:rsidP="0017667F"/>
    <w:p w:rsidR="0017667F" w:rsidRDefault="0017667F" w:rsidP="0017667F">
      <w:pPr>
        <w:pStyle w:val="2"/>
        <w:bidi w:val="0"/>
        <w:jc w:val="left"/>
        <w:rPr>
          <w:rFonts w:cs="Times New Roman"/>
          <w:color w:val="800000"/>
          <w:sz w:val="32"/>
          <w:szCs w:val="32"/>
        </w:rPr>
      </w:pPr>
    </w:p>
    <w:p w:rsidR="0017667F" w:rsidRDefault="0017667F" w:rsidP="0017667F">
      <w:pPr>
        <w:pStyle w:val="2"/>
        <w:bidi w:val="0"/>
        <w:jc w:val="left"/>
        <w:rPr>
          <w:rFonts w:cs="Times New Roman"/>
          <w:color w:val="800000"/>
          <w:sz w:val="32"/>
          <w:szCs w:val="32"/>
        </w:rPr>
      </w:pPr>
    </w:p>
    <w:p w:rsidR="0017667F" w:rsidRDefault="0017667F" w:rsidP="0017667F">
      <w:pPr>
        <w:pStyle w:val="Paragraphedeliste1"/>
        <w:ind w:left="142" w:firstLine="284"/>
        <w:jc w:val="center"/>
        <w:rPr>
          <w:b/>
          <w:bCs/>
          <w:u w:val="single"/>
          <w:rtl/>
        </w:rPr>
      </w:pPr>
    </w:p>
    <w:p w:rsidR="0017667F" w:rsidRDefault="0017667F" w:rsidP="0017667F">
      <w:pPr>
        <w:spacing w:after="160" w:line="259" w:lineRule="auto"/>
      </w:pPr>
      <w:r>
        <w:br w:type="page"/>
      </w:r>
    </w:p>
    <w:p w:rsidR="00CA5AD2" w:rsidRPr="005E20FC" w:rsidRDefault="00CA5AD2" w:rsidP="00CA5AD2">
      <w:pPr>
        <w:pStyle w:val="Paragraphedeliste1"/>
        <w:ind w:left="142" w:firstLine="284"/>
        <w:jc w:val="center"/>
        <w:rPr>
          <w:rFonts w:cs="Aharoni"/>
          <w:b/>
          <w:bCs/>
          <w:sz w:val="24"/>
          <w:szCs w:val="24"/>
          <w:rtl/>
        </w:rPr>
      </w:pPr>
      <w:r w:rsidRPr="005E20FC">
        <w:rPr>
          <w:rFonts w:cs="Aharoni"/>
          <w:b/>
          <w:bCs/>
          <w:sz w:val="24"/>
          <w:szCs w:val="24"/>
          <w:lang w:bidi="he-IL"/>
        </w:rPr>
        <w:lastRenderedPageBreak/>
        <w:t>Annexe 1 de la fiche descriptive de l’UE</w:t>
      </w:r>
    </w:p>
    <w:p w:rsidR="00CA5AD2" w:rsidRPr="00B16B20" w:rsidRDefault="00CA5AD2" w:rsidP="00CA5AD2">
      <w:pPr>
        <w:pStyle w:val="Paragraphedeliste1"/>
        <w:ind w:left="142" w:firstLine="284"/>
        <w:jc w:val="center"/>
        <w:rPr>
          <w:b/>
          <w:bCs/>
          <w:u w:val="single"/>
          <w:rtl/>
        </w:rPr>
      </w:pPr>
    </w:p>
    <w:p w:rsidR="00CA5AD2" w:rsidRPr="00B16B20" w:rsidRDefault="00CA5AD2" w:rsidP="00CA5AD2">
      <w:pPr>
        <w:jc w:val="center"/>
        <w:rPr>
          <w:b/>
          <w:bCs/>
          <w:color w:val="0000FF"/>
          <w:sz w:val="28"/>
          <w:szCs w:val="28"/>
        </w:rPr>
      </w:pPr>
      <w:r w:rsidRPr="00B16B20">
        <w:rPr>
          <w:b/>
          <w:bCs/>
          <w:sz w:val="28"/>
          <w:szCs w:val="28"/>
        </w:rPr>
        <w:t xml:space="preserve">Unité d’Enseignement : </w:t>
      </w:r>
      <w:r>
        <w:rPr>
          <w:b/>
          <w:bCs/>
          <w:sz w:val="28"/>
          <w:szCs w:val="28"/>
        </w:rPr>
        <w:t>Tourisme régional, national et international</w:t>
      </w:r>
    </w:p>
    <w:p w:rsidR="00CA5AD2" w:rsidRPr="00AC15BA" w:rsidRDefault="00CA5AD2" w:rsidP="00CA5AD2">
      <w:pPr>
        <w:jc w:val="center"/>
        <w:rPr>
          <w:rFonts w:ascii="Arial" w:hAnsi="Arial"/>
          <w:sz w:val="28"/>
          <w:szCs w:val="28"/>
        </w:rPr>
      </w:pPr>
    </w:p>
    <w:p w:rsidR="00CA5AD2" w:rsidRDefault="00CA5AD2" w:rsidP="00CA5AD2">
      <w:pPr>
        <w:pStyle w:val="Paragraphedeliste1"/>
        <w:pBdr>
          <w:top w:val="single" w:sz="4" w:space="1" w:color="auto"/>
          <w:left w:val="single" w:sz="4" w:space="4" w:color="auto"/>
          <w:bottom w:val="single" w:sz="4" w:space="1" w:color="auto"/>
          <w:right w:val="single" w:sz="4" w:space="4" w:color="auto"/>
        </w:pBdr>
        <w:ind w:left="142" w:firstLine="284"/>
        <w:jc w:val="center"/>
      </w:pPr>
      <w:r>
        <w:rPr>
          <w:rFonts w:cs="Times New Roman"/>
          <w:color w:val="800000"/>
          <w:lang w:bidi="ar-MA"/>
        </w:rPr>
        <w:t>Code UE : 1</w:t>
      </w:r>
    </w:p>
    <w:p w:rsidR="00CA5AD2" w:rsidRPr="00970DAF" w:rsidRDefault="00CA5AD2" w:rsidP="00CA5AD2">
      <w:pPr>
        <w:pStyle w:val="Paragraphedeliste1"/>
        <w:ind w:left="142" w:firstLine="284"/>
        <w:jc w:val="center"/>
        <w:rPr>
          <w:rFonts w:asciiTheme="minorBidi" w:hAnsiTheme="minorBidi" w:cstheme="minorBidi"/>
          <w:b/>
          <w:bCs/>
          <w:lang w:bidi="he-IL"/>
        </w:rPr>
      </w:pPr>
    </w:p>
    <w:tbl>
      <w:tblPr>
        <w:tblW w:w="0" w:type="auto"/>
        <w:tblInd w:w="3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80"/>
      </w:tblGrid>
      <w:tr w:rsidR="00CA5AD2" w:rsidRPr="00CF6739" w:rsidTr="00CA5AD2">
        <w:trPr>
          <w:trHeight w:val="562"/>
        </w:trPr>
        <w:tc>
          <w:tcPr>
            <w:tcW w:w="2580" w:type="dxa"/>
          </w:tcPr>
          <w:p w:rsidR="00CA5AD2" w:rsidRPr="00CF6739" w:rsidRDefault="00CA5AD2" w:rsidP="00CA5AD2">
            <w:pPr>
              <w:pStyle w:val="Paragraphedeliste1"/>
              <w:spacing w:after="0" w:line="240" w:lineRule="auto"/>
              <w:ind w:left="0"/>
              <w:jc w:val="center"/>
            </w:pPr>
            <w:r w:rsidRPr="00CF6739">
              <w:t>Code UE :</w:t>
            </w:r>
            <w:r w:rsidRPr="00C74996">
              <w:rPr>
                <w:rFonts w:cs="Times New Roman"/>
                <w:b/>
                <w:bCs/>
                <w:color w:val="800000"/>
                <w:lang w:bidi="ar-MA"/>
              </w:rPr>
              <w:t xml:space="preserve">Code ECUE : </w:t>
            </w:r>
            <w:r>
              <w:rPr>
                <w:rFonts w:cs="Times New Roman"/>
                <w:b/>
                <w:bCs/>
                <w:color w:val="800000"/>
                <w:lang w:bidi="ar-MA"/>
              </w:rPr>
              <w:t>2</w:t>
            </w:r>
          </w:p>
        </w:tc>
      </w:tr>
    </w:tbl>
    <w:p w:rsidR="00CA5AD2" w:rsidRDefault="00CA5AD2" w:rsidP="00CA5AD2">
      <w:pPr>
        <w:spacing w:after="160" w:line="259" w:lineRule="auto"/>
        <w:rPr>
          <w:rFonts w:cs="Aharoni"/>
          <w:b/>
          <w:bCs/>
          <w:lang w:bidi="he-IL"/>
        </w:rPr>
      </w:pPr>
    </w:p>
    <w:tbl>
      <w:tblPr>
        <w:tblW w:w="51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59"/>
      </w:tblGrid>
      <w:tr w:rsidR="00CA5AD2" w:rsidRPr="002E31BC" w:rsidTr="00CA5AD2">
        <w:tc>
          <w:tcPr>
            <w:tcW w:w="5000" w:type="pct"/>
            <w:tcBorders>
              <w:top w:val="single" w:sz="4" w:space="0" w:color="auto"/>
              <w:left w:val="single" w:sz="4" w:space="0" w:color="auto"/>
              <w:bottom w:val="single" w:sz="4" w:space="0" w:color="auto"/>
              <w:right w:val="single" w:sz="4" w:space="0" w:color="auto"/>
            </w:tcBorders>
          </w:tcPr>
          <w:p w:rsidR="00CA5AD2" w:rsidRDefault="00CA5AD2" w:rsidP="00CA5AD2">
            <w:pPr>
              <w:spacing w:line="276" w:lineRule="auto"/>
              <w:jc w:val="center"/>
              <w:rPr>
                <w:b/>
                <w:sz w:val="28"/>
                <w:szCs w:val="28"/>
                <w:lang w:eastAsia="en-US"/>
              </w:rPr>
            </w:pPr>
          </w:p>
          <w:p w:rsidR="00CA5AD2" w:rsidRDefault="00CA5AD2" w:rsidP="00CA5AD2">
            <w:pPr>
              <w:spacing w:line="276" w:lineRule="auto"/>
              <w:jc w:val="center"/>
              <w:rPr>
                <w:rFonts w:asciiTheme="minorBidi" w:hAnsiTheme="minorBidi" w:cstheme="minorBidi"/>
                <w:b/>
                <w:bCs/>
              </w:rPr>
            </w:pPr>
            <w:r>
              <w:rPr>
                <w:b/>
                <w:sz w:val="28"/>
                <w:szCs w:val="28"/>
                <w:lang w:eastAsia="en-US"/>
              </w:rPr>
              <w:t xml:space="preserve">Intitulé de la matière : </w:t>
            </w:r>
            <w:r w:rsidRPr="00B16B20">
              <w:rPr>
                <w:rFonts w:asciiTheme="minorBidi" w:hAnsiTheme="minorBidi" w:cstheme="minorBidi"/>
                <w:b/>
                <w:bCs/>
                <w:color w:val="0070C0"/>
              </w:rPr>
              <w:t>Tourisme culturel et valorisation patrimoniale</w:t>
            </w:r>
          </w:p>
          <w:p w:rsidR="00CA5AD2" w:rsidRPr="002E31BC" w:rsidRDefault="00CA5AD2" w:rsidP="00CA5AD2">
            <w:pPr>
              <w:spacing w:line="276" w:lineRule="auto"/>
              <w:jc w:val="center"/>
              <w:rPr>
                <w:b/>
                <w:lang w:eastAsia="en-US"/>
              </w:rPr>
            </w:pPr>
            <w:r w:rsidRPr="002E31BC">
              <w:rPr>
                <w:b/>
                <w:lang w:eastAsia="en-US"/>
              </w:rPr>
              <w:t>Volume horaire :</w:t>
            </w:r>
            <w:r>
              <w:rPr>
                <w:b/>
                <w:lang w:eastAsia="en-US"/>
              </w:rPr>
              <w:t xml:space="preserve"> 28h</w:t>
            </w:r>
            <w:r w:rsidRPr="002E31BC">
              <w:rPr>
                <w:b/>
                <w:lang w:eastAsia="en-US"/>
              </w:rPr>
              <w:t xml:space="preserve"> par semestre</w:t>
            </w:r>
          </w:p>
        </w:tc>
      </w:tr>
      <w:tr w:rsidR="00CA5AD2" w:rsidTr="00CA5AD2">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CA5AD2" w:rsidRDefault="00CA5AD2" w:rsidP="00CA5AD2">
            <w:pPr>
              <w:jc w:val="center"/>
              <w:rPr>
                <w:b/>
                <w:lang w:eastAsia="en-US"/>
              </w:rPr>
            </w:pPr>
            <w:r>
              <w:rPr>
                <w:b/>
              </w:rPr>
              <w:t>OBJECTIFS</w:t>
            </w:r>
          </w:p>
        </w:tc>
      </w:tr>
      <w:tr w:rsidR="00CA5AD2" w:rsidRPr="000A1E99" w:rsidTr="00CA5AD2">
        <w:tc>
          <w:tcPr>
            <w:tcW w:w="5000" w:type="pct"/>
            <w:tcBorders>
              <w:top w:val="single" w:sz="4" w:space="0" w:color="auto"/>
              <w:left w:val="single" w:sz="4" w:space="0" w:color="auto"/>
              <w:bottom w:val="single" w:sz="4" w:space="0" w:color="auto"/>
              <w:right w:val="single" w:sz="4" w:space="0" w:color="auto"/>
            </w:tcBorders>
            <w:hideMark/>
          </w:tcPr>
          <w:p w:rsidR="00CA5AD2" w:rsidRDefault="00CA5AD2" w:rsidP="00CA5AD2">
            <w:pPr>
              <w:jc w:val="both"/>
              <w:rPr>
                <w:rFonts w:asciiTheme="majorBidi" w:eastAsiaTheme="minorHAnsi" w:hAnsiTheme="majorBidi" w:cstheme="majorBidi"/>
                <w:b/>
                <w:bCs/>
                <w:lang w:eastAsia="en-US"/>
              </w:rPr>
            </w:pPr>
          </w:p>
          <w:p w:rsidR="00CA5AD2" w:rsidRPr="004060F1" w:rsidRDefault="00CA5AD2" w:rsidP="00CA5AD2">
            <w:pPr>
              <w:jc w:val="both"/>
              <w:rPr>
                <w:rFonts w:asciiTheme="majorBidi" w:hAnsiTheme="majorBidi" w:cstheme="majorBidi"/>
              </w:rPr>
            </w:pPr>
            <w:r>
              <w:rPr>
                <w:rFonts w:asciiTheme="majorBidi" w:eastAsiaTheme="minorHAnsi" w:hAnsiTheme="majorBidi" w:cstheme="majorBidi"/>
                <w:lang w:eastAsia="en-US"/>
              </w:rPr>
              <w:t>C</w:t>
            </w:r>
            <w:r w:rsidRPr="004060F1">
              <w:rPr>
                <w:rFonts w:asciiTheme="majorBidi" w:eastAsiaTheme="minorHAnsi" w:hAnsiTheme="majorBidi" w:cstheme="majorBidi"/>
                <w:lang w:eastAsia="en-US"/>
              </w:rPr>
              <w:t xml:space="preserve">e cours </w:t>
            </w:r>
            <w:r>
              <w:rPr>
                <w:rFonts w:asciiTheme="majorBidi" w:eastAsiaTheme="minorHAnsi" w:hAnsiTheme="majorBidi" w:cstheme="majorBidi"/>
                <w:lang w:eastAsia="en-US"/>
              </w:rPr>
              <w:t>vise à</w:t>
            </w:r>
            <w:r w:rsidRPr="004060F1">
              <w:rPr>
                <w:rFonts w:asciiTheme="majorBidi" w:eastAsiaTheme="minorHAnsi" w:hAnsiTheme="majorBidi" w:cstheme="majorBidi"/>
                <w:lang w:eastAsia="en-US"/>
              </w:rPr>
              <w:t xml:space="preserve"> sensibiliser l'étudiant aux interrelations historiques et actuelles entre le tourisme et la culture ; lui procurer à un corpus de référence de sites, d'attractions et de destinations touristiques à vocation culturelle à l'échelle nationale et  internationale ; le rendre apte à réfléchir aux enjeux culturels et sociaux du développement touristique et à l'impact du tourisme sur le plan identitaire ; le familiariser avec le phénomène de l'attraction touristique, ses diverses composantes et ses modalités culturelles de lecture. </w:t>
            </w:r>
          </w:p>
          <w:p w:rsidR="00CA5AD2" w:rsidRPr="004060F1" w:rsidRDefault="00CA5AD2" w:rsidP="00CA5AD2">
            <w:pPr>
              <w:jc w:val="both"/>
              <w:rPr>
                <w:rFonts w:asciiTheme="majorBidi" w:hAnsiTheme="majorBidi" w:cstheme="majorBidi"/>
                <w:shd w:val="clear" w:color="auto" w:fill="FFFFFF"/>
              </w:rPr>
            </w:pPr>
          </w:p>
          <w:p w:rsidR="00CA5AD2" w:rsidRPr="004060F1" w:rsidRDefault="00CA5AD2" w:rsidP="00CA5AD2">
            <w:pPr>
              <w:jc w:val="both"/>
              <w:rPr>
                <w:rFonts w:asciiTheme="majorBidi" w:hAnsiTheme="majorBidi" w:cstheme="majorBidi"/>
              </w:rPr>
            </w:pPr>
            <w:r w:rsidRPr="004060F1">
              <w:rPr>
                <w:rFonts w:asciiTheme="majorBidi" w:hAnsiTheme="majorBidi" w:cstheme="majorBidi"/>
              </w:rPr>
              <w:t xml:space="preserve">Considérées comme un nouvel outil pédagogique, les </w:t>
            </w:r>
            <w:r w:rsidRPr="004060F1">
              <w:rPr>
                <w:rFonts w:asciiTheme="majorBidi" w:hAnsiTheme="majorBidi" w:cstheme="majorBidi"/>
                <w:b/>
                <w:bCs/>
              </w:rPr>
              <w:t>sorties terrain</w:t>
            </w:r>
            <w:r w:rsidRPr="004060F1">
              <w:rPr>
                <w:rFonts w:asciiTheme="majorBidi" w:hAnsiTheme="majorBidi" w:cstheme="majorBidi"/>
              </w:rPr>
              <w:t>viennent nécessairement en appui du cours. Elles sont un moyen de découverte de l’environnement (rencontre de professionnels, d’artisans, de créateurs, des animateurs du patrimoine, etc.)</w:t>
            </w:r>
          </w:p>
          <w:p w:rsidR="00CA5AD2" w:rsidRPr="004060F1" w:rsidRDefault="00CA5AD2" w:rsidP="00CA5AD2">
            <w:pPr>
              <w:rPr>
                <w:rFonts w:asciiTheme="majorBidi" w:eastAsiaTheme="minorHAnsi" w:hAnsiTheme="majorBidi" w:cstheme="majorBidi"/>
                <w:lang w:eastAsia="en-US"/>
              </w:rPr>
            </w:pPr>
          </w:p>
          <w:p w:rsidR="00CA5AD2" w:rsidRPr="000A1E99" w:rsidRDefault="00CA5AD2" w:rsidP="00CA5AD2">
            <w:pPr>
              <w:rPr>
                <w:rFonts w:asciiTheme="majorBidi" w:hAnsiTheme="majorBidi" w:cstheme="majorBidi"/>
              </w:rPr>
            </w:pPr>
          </w:p>
        </w:tc>
      </w:tr>
      <w:tr w:rsidR="00CA5AD2" w:rsidRPr="000A1E99" w:rsidTr="00CA5AD2">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CA5AD2" w:rsidRPr="000A1E99" w:rsidRDefault="00CA5AD2" w:rsidP="00CA5AD2">
            <w:pPr>
              <w:rPr>
                <w:rFonts w:asciiTheme="majorBidi" w:hAnsiTheme="majorBidi" w:cstheme="majorBidi"/>
                <w:b/>
              </w:rPr>
            </w:pPr>
          </w:p>
        </w:tc>
      </w:tr>
      <w:tr w:rsidR="00CA5AD2" w:rsidRPr="006B3EE9" w:rsidTr="00CA5AD2">
        <w:tc>
          <w:tcPr>
            <w:tcW w:w="5000" w:type="pct"/>
            <w:tcBorders>
              <w:top w:val="single" w:sz="4" w:space="0" w:color="auto"/>
              <w:left w:val="single" w:sz="4" w:space="0" w:color="auto"/>
              <w:bottom w:val="single" w:sz="4" w:space="0" w:color="auto"/>
              <w:right w:val="single" w:sz="4" w:space="0" w:color="auto"/>
            </w:tcBorders>
            <w:hideMark/>
          </w:tcPr>
          <w:p w:rsidR="00CA5AD2" w:rsidRPr="006B3EE9" w:rsidRDefault="00CA5AD2" w:rsidP="00CA5AD2">
            <w:pPr>
              <w:ind w:right="22"/>
              <w:jc w:val="both"/>
            </w:pPr>
          </w:p>
        </w:tc>
      </w:tr>
      <w:tr w:rsidR="00CA5AD2" w:rsidTr="00CA5AD2">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CA5AD2" w:rsidRDefault="00CA5AD2" w:rsidP="00CA5AD2">
            <w:pPr>
              <w:spacing w:line="276" w:lineRule="auto"/>
              <w:jc w:val="center"/>
              <w:rPr>
                <w:b/>
              </w:rPr>
            </w:pPr>
            <w:r>
              <w:rPr>
                <w:b/>
              </w:rPr>
              <w:t>PLAN DU COURS</w:t>
            </w:r>
          </w:p>
          <w:p w:rsidR="00CA5AD2" w:rsidRDefault="00CA5AD2" w:rsidP="00CA5AD2">
            <w:pPr>
              <w:spacing w:line="276" w:lineRule="auto"/>
              <w:jc w:val="center"/>
              <w:rPr>
                <w:b/>
              </w:rPr>
            </w:pPr>
          </w:p>
          <w:p w:rsidR="00CA5AD2" w:rsidRPr="00DE19EA" w:rsidRDefault="00CA5AD2" w:rsidP="00CA5AD2">
            <w:pPr>
              <w:jc w:val="both"/>
              <w:rPr>
                <w:u w:val="single"/>
              </w:rPr>
            </w:pPr>
            <w:r w:rsidRPr="00DE19EA">
              <w:rPr>
                <w:b/>
                <w:bCs/>
                <w:u w:val="single"/>
              </w:rPr>
              <w:t xml:space="preserve">Chapitre I : </w:t>
            </w:r>
            <w:r>
              <w:rPr>
                <w:b/>
                <w:bCs/>
                <w:u w:val="single"/>
              </w:rPr>
              <w:t>Tourisme et culture</w:t>
            </w:r>
          </w:p>
          <w:p w:rsidR="00CA5AD2" w:rsidRPr="00DE19EA" w:rsidRDefault="00CA5AD2" w:rsidP="00CA5AD2">
            <w:pPr>
              <w:ind w:left="540"/>
              <w:jc w:val="both"/>
            </w:pPr>
          </w:p>
          <w:p w:rsidR="00CA5AD2" w:rsidRDefault="00CA5AD2" w:rsidP="00CA5AD2">
            <w:pPr>
              <w:pStyle w:val="Titre4"/>
              <w:jc w:val="right"/>
            </w:pPr>
            <w:r w:rsidRPr="00DE19EA">
              <w:t>Sec</w:t>
            </w:r>
            <w:r>
              <w:t>tion 1 : Tourisme et culture : complémentarités</w:t>
            </w:r>
            <w:r w:rsidRPr="00E3734F">
              <w:t xml:space="preserve"> et con</w:t>
            </w:r>
            <w:r>
              <w:t>tradiction</w:t>
            </w:r>
          </w:p>
          <w:p w:rsidR="00CA5AD2" w:rsidRPr="00B16B20" w:rsidRDefault="00CA5AD2" w:rsidP="00CA5AD2">
            <w:pPr>
              <w:pStyle w:val="Titre4"/>
              <w:jc w:val="right"/>
            </w:pPr>
            <w:r>
              <w:t>Section2 : Les produits du tourisme culturel</w:t>
            </w:r>
          </w:p>
          <w:p w:rsidR="00CA5AD2" w:rsidRPr="00951A0B" w:rsidRDefault="00CA5AD2" w:rsidP="00CA5AD2">
            <w:pPr>
              <w:pStyle w:val="Titre4"/>
              <w:keepNext w:val="0"/>
              <w:numPr>
                <w:ilvl w:val="0"/>
                <w:numId w:val="38"/>
              </w:numPr>
              <w:bidi w:val="0"/>
              <w:jc w:val="both"/>
              <w:rPr>
                <w:b/>
                <w:bCs/>
              </w:rPr>
            </w:pPr>
            <w:r w:rsidRPr="00951A0B">
              <w:t xml:space="preserve">Le tourisme religieux. </w:t>
            </w:r>
          </w:p>
          <w:p w:rsidR="00CA5AD2" w:rsidRPr="00951A0B" w:rsidRDefault="00CA5AD2" w:rsidP="00CA5AD2">
            <w:pPr>
              <w:pStyle w:val="Titre4"/>
              <w:keepNext w:val="0"/>
              <w:numPr>
                <w:ilvl w:val="0"/>
                <w:numId w:val="38"/>
              </w:numPr>
              <w:bidi w:val="0"/>
              <w:jc w:val="both"/>
              <w:rPr>
                <w:b/>
                <w:bCs/>
              </w:rPr>
            </w:pPr>
            <w:r w:rsidRPr="00951A0B">
              <w:t xml:space="preserve">Produits touristiques culturels : villes, patrimoine, musées, événements </w:t>
            </w:r>
          </w:p>
          <w:p w:rsidR="00CA5AD2" w:rsidRPr="000002D9" w:rsidRDefault="00CA5AD2" w:rsidP="00CA5AD2">
            <w:pPr>
              <w:pStyle w:val="Titre4"/>
              <w:keepNext w:val="0"/>
              <w:numPr>
                <w:ilvl w:val="0"/>
                <w:numId w:val="38"/>
              </w:numPr>
              <w:bidi w:val="0"/>
              <w:jc w:val="both"/>
              <w:rPr>
                <w:b/>
                <w:bCs/>
              </w:rPr>
            </w:pPr>
            <w:r w:rsidRPr="00951A0B">
              <w:t>Produits touristiques culturels : authenticité, ruralité, gastronomie</w:t>
            </w:r>
          </w:p>
          <w:p w:rsidR="00CA5AD2" w:rsidRPr="00DE19EA" w:rsidRDefault="00CA5AD2" w:rsidP="00CA5AD2">
            <w:pPr>
              <w:tabs>
                <w:tab w:val="left" w:pos="3720"/>
              </w:tabs>
              <w:jc w:val="both"/>
            </w:pPr>
            <w:r>
              <w:tab/>
            </w:r>
          </w:p>
          <w:p w:rsidR="00CA5AD2" w:rsidRPr="00DE19EA" w:rsidRDefault="00CA5AD2" w:rsidP="00CA5AD2">
            <w:pPr>
              <w:jc w:val="both"/>
              <w:rPr>
                <w:u w:val="single"/>
              </w:rPr>
            </w:pPr>
            <w:r w:rsidRPr="00DE19EA">
              <w:rPr>
                <w:b/>
                <w:bCs/>
                <w:u w:val="single"/>
              </w:rPr>
              <w:t xml:space="preserve">Chapitre II : </w:t>
            </w:r>
            <w:r>
              <w:rPr>
                <w:b/>
                <w:bCs/>
                <w:u w:val="single"/>
              </w:rPr>
              <w:t>Tourisme et patrimoine</w:t>
            </w:r>
          </w:p>
          <w:p w:rsidR="00CA5AD2" w:rsidRDefault="00CA5AD2" w:rsidP="00CA5AD2">
            <w:pPr>
              <w:pStyle w:val="Titre4"/>
              <w:rPr>
                <w:rFonts w:cs="Times New Roman"/>
                <w:color w:val="auto"/>
                <w:sz w:val="24"/>
                <w:szCs w:val="24"/>
              </w:rPr>
            </w:pPr>
          </w:p>
          <w:p w:rsidR="00CA5AD2" w:rsidRPr="00DE19EA" w:rsidRDefault="00CA5AD2" w:rsidP="00CA5AD2">
            <w:pPr>
              <w:pStyle w:val="Titre4"/>
              <w:jc w:val="right"/>
              <w:rPr>
                <w:b/>
                <w:bCs/>
              </w:rPr>
            </w:pPr>
            <w:r>
              <w:t>Section1 : La notion du patrimoine</w:t>
            </w:r>
          </w:p>
          <w:p w:rsidR="00CA5AD2" w:rsidRPr="00DE19EA" w:rsidRDefault="00CA5AD2" w:rsidP="00CA5AD2">
            <w:pPr>
              <w:pStyle w:val="Titre4"/>
              <w:jc w:val="right"/>
              <w:rPr>
                <w:b/>
                <w:bCs/>
              </w:rPr>
            </w:pPr>
            <w:r>
              <w:t>Section 2 : Tourisme et patrimoine : cas de la Tunisie</w:t>
            </w:r>
          </w:p>
          <w:p w:rsidR="00CA5AD2" w:rsidRDefault="00CA5AD2" w:rsidP="00CA5AD2">
            <w:pPr>
              <w:pStyle w:val="Titre4"/>
              <w:jc w:val="right"/>
              <w:rPr>
                <w:b/>
                <w:bCs/>
              </w:rPr>
            </w:pPr>
            <w:r w:rsidRPr="00DE19EA">
              <w:t>Section 3</w:t>
            </w:r>
            <w:r>
              <w:t> : Tourisme et patrimoine mondial</w:t>
            </w:r>
          </w:p>
          <w:p w:rsidR="00CA5AD2" w:rsidRPr="00E3734F" w:rsidRDefault="00CA5AD2" w:rsidP="00CA5AD2">
            <w:pPr>
              <w:pStyle w:val="Titre4"/>
              <w:jc w:val="right"/>
              <w:rPr>
                <w:b/>
                <w:bCs/>
              </w:rPr>
            </w:pPr>
            <w:r>
              <w:t xml:space="preserve">Section 4 : </w:t>
            </w:r>
            <w:r w:rsidRPr="0084705D">
              <w:t>Mise en tourisme et valorisation du patrimoine</w:t>
            </w:r>
          </w:p>
          <w:p w:rsidR="00CA5AD2" w:rsidRPr="00316DCD" w:rsidRDefault="00CA5AD2" w:rsidP="00CA5AD2">
            <w:pPr>
              <w:pStyle w:val="Titre4"/>
              <w:rPr>
                <w:b/>
                <w:bCs/>
              </w:rPr>
            </w:pPr>
          </w:p>
          <w:p w:rsidR="00CA5AD2" w:rsidRPr="00316DCD" w:rsidRDefault="00CA5AD2" w:rsidP="00CA5AD2">
            <w:pPr>
              <w:pStyle w:val="Titre4"/>
              <w:rPr>
                <w:b/>
                <w:bCs/>
                <w:sz w:val="26"/>
              </w:rPr>
            </w:pPr>
          </w:p>
          <w:p w:rsidR="00CA5AD2" w:rsidRPr="00316DCD" w:rsidRDefault="00CA5AD2" w:rsidP="00CA5AD2">
            <w:pPr>
              <w:pStyle w:val="Titre4"/>
              <w:jc w:val="right"/>
              <w:rPr>
                <w:b/>
                <w:bCs/>
                <w:u w:val="single"/>
              </w:rPr>
            </w:pPr>
            <w:r w:rsidRPr="00316DCD">
              <w:rPr>
                <w:b/>
                <w:bCs/>
                <w:u w:val="single"/>
              </w:rPr>
              <w:t xml:space="preserve">Chapitre III : Touristes amateurs de culture et de patrimoine </w:t>
            </w:r>
          </w:p>
          <w:p w:rsidR="00CA5AD2" w:rsidRDefault="00CA5AD2" w:rsidP="00CA5AD2">
            <w:pPr>
              <w:pStyle w:val="Titre4"/>
              <w:jc w:val="right"/>
              <w:rPr>
                <w:u w:val="single"/>
              </w:rPr>
            </w:pPr>
            <w:r>
              <w:t xml:space="preserve">Section1 : Profils : </w:t>
            </w:r>
            <w:r w:rsidRPr="00F5182D">
              <w:t>Qui sont-ils?</w:t>
            </w:r>
          </w:p>
          <w:p w:rsidR="00CA5AD2" w:rsidRPr="00237140" w:rsidRDefault="00CA5AD2" w:rsidP="00CA5AD2">
            <w:pPr>
              <w:pStyle w:val="Titre4"/>
              <w:jc w:val="right"/>
              <w:rPr>
                <w:u w:val="single"/>
              </w:rPr>
            </w:pPr>
            <w:r>
              <w:lastRenderedPageBreak/>
              <w:t>Section2 : Motivations</w:t>
            </w:r>
          </w:p>
          <w:p w:rsidR="00CA5AD2" w:rsidRDefault="00CA5AD2" w:rsidP="00CA5AD2">
            <w:pPr>
              <w:jc w:val="both"/>
              <w:rPr>
                <w:b/>
                <w:lang w:eastAsia="en-US"/>
              </w:rPr>
            </w:pPr>
          </w:p>
        </w:tc>
      </w:tr>
      <w:tr w:rsidR="00CA5AD2" w:rsidTr="00CA5AD2">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CA5AD2" w:rsidRDefault="00CA5AD2" w:rsidP="00CA5AD2">
            <w:pPr>
              <w:jc w:val="center"/>
              <w:rPr>
                <w:b/>
              </w:rPr>
            </w:pPr>
            <w:r>
              <w:rPr>
                <w:b/>
              </w:rPr>
              <w:lastRenderedPageBreak/>
              <w:t>BIBLIOGRAPHIE</w:t>
            </w:r>
          </w:p>
        </w:tc>
      </w:tr>
      <w:tr w:rsidR="00CA5AD2" w:rsidTr="00CA5AD2">
        <w:tc>
          <w:tcPr>
            <w:tcW w:w="5000" w:type="pct"/>
            <w:tcBorders>
              <w:top w:val="single" w:sz="4" w:space="0" w:color="auto"/>
              <w:left w:val="single" w:sz="4" w:space="0" w:color="auto"/>
              <w:bottom w:val="single" w:sz="4" w:space="0" w:color="auto"/>
              <w:right w:val="single" w:sz="4" w:space="0" w:color="auto"/>
            </w:tcBorders>
            <w:hideMark/>
          </w:tcPr>
          <w:p w:rsidR="00CA5AD2" w:rsidRDefault="00CA5AD2" w:rsidP="00CA5AD2">
            <w:pPr>
              <w:rPr>
                <w:bCs/>
              </w:rPr>
            </w:pPr>
          </w:p>
          <w:p w:rsidR="00CA5AD2" w:rsidRPr="005676C2" w:rsidRDefault="00CA5AD2" w:rsidP="00CA5AD2">
            <w:pPr>
              <w:rPr>
                <w:rFonts w:asciiTheme="majorBidi" w:hAnsiTheme="majorBidi" w:cstheme="majorBidi"/>
                <w:bCs/>
              </w:rPr>
            </w:pPr>
          </w:p>
          <w:p w:rsidR="00CA5AD2" w:rsidRDefault="00CA5AD2" w:rsidP="00CA5AD2">
            <w:pPr>
              <w:jc w:val="both"/>
              <w:textAlignment w:val="baseline"/>
            </w:pPr>
            <w:r w:rsidRPr="005676C2">
              <w:t>Bessière J.</w:t>
            </w:r>
            <w:r>
              <w:t xml:space="preserve"> (2001)</w:t>
            </w:r>
            <w:r w:rsidRPr="005676C2">
              <w:t>, Valorisation du patrimoine gastronomique et dynamique de développement territorial</w:t>
            </w:r>
            <w:r>
              <w:t>, L'Harmattan</w:t>
            </w:r>
            <w:r w:rsidRPr="005676C2">
              <w:t>.</w:t>
            </w:r>
          </w:p>
          <w:p w:rsidR="00CA5AD2" w:rsidRDefault="00CA5AD2" w:rsidP="00CA5AD2">
            <w:pPr>
              <w:jc w:val="both"/>
              <w:textAlignment w:val="baseline"/>
            </w:pPr>
          </w:p>
          <w:p w:rsidR="00CA5AD2" w:rsidRDefault="00CA5AD2" w:rsidP="00CA5AD2">
            <w:pPr>
              <w:jc w:val="both"/>
              <w:textAlignment w:val="baseline"/>
            </w:pPr>
            <w:r>
              <w:t>Chamard C., Liquet J.-C., Mengi M. (2013), L’image de marque des régions françaises : évaluation du « capital territoire » par le grand public, Revue Française du Marketing, 4-5/5, n° 244-245, pp 27- 43</w:t>
            </w:r>
          </w:p>
          <w:p w:rsidR="00CA5AD2" w:rsidRDefault="00CA5AD2" w:rsidP="00CA5AD2">
            <w:pPr>
              <w:jc w:val="both"/>
              <w:textAlignment w:val="baseline"/>
            </w:pPr>
          </w:p>
          <w:p w:rsidR="00CA5AD2" w:rsidRDefault="00CA5AD2" w:rsidP="00CA5AD2">
            <w:pPr>
              <w:jc w:val="both"/>
              <w:textAlignment w:val="baseline"/>
            </w:pPr>
            <w:r>
              <w:t>Chamard C., dir. (2014), Alaux C, Gayet J., Le marketing territorial – Comment développer l’attractivité et l’hospitalité des territoires ?, Ed. de Boeck.</w:t>
            </w:r>
          </w:p>
          <w:p w:rsidR="00CA5AD2" w:rsidRPr="005676C2" w:rsidRDefault="00CA5AD2" w:rsidP="00CA5AD2">
            <w:pPr>
              <w:jc w:val="both"/>
              <w:textAlignment w:val="baseline"/>
              <w:rPr>
                <w:rFonts w:asciiTheme="majorBidi" w:hAnsiTheme="majorBidi" w:cstheme="majorBidi"/>
                <w:bCs/>
                <w:color w:val="353538"/>
              </w:rPr>
            </w:pPr>
          </w:p>
          <w:p w:rsidR="00CA5AD2" w:rsidRDefault="00A36CDD" w:rsidP="00CA5AD2">
            <w:pPr>
              <w:shd w:val="clear" w:color="auto" w:fill="FFFFFF"/>
              <w:jc w:val="both"/>
              <w:rPr>
                <w:rFonts w:asciiTheme="majorBidi" w:hAnsiTheme="majorBidi" w:cstheme="majorBidi"/>
                <w:bCs/>
                <w:lang w:bidi="ar-SA"/>
              </w:rPr>
            </w:pPr>
            <w:hyperlink r:id="rId10" w:tooltip="Informations sur cet auteur" w:history="1">
              <w:r w:rsidR="00CA5AD2" w:rsidRPr="005676C2">
                <w:rPr>
                  <w:rFonts w:asciiTheme="majorBidi" w:hAnsiTheme="majorBidi" w:cstheme="majorBidi"/>
                  <w:bCs/>
                  <w:lang w:bidi="ar-SA"/>
                </w:rPr>
                <w:t>Christine Petr</w:t>
              </w:r>
            </w:hyperlink>
            <w:r w:rsidR="00CA5AD2" w:rsidRPr="005676C2">
              <w:rPr>
                <w:rFonts w:asciiTheme="majorBidi" w:hAnsiTheme="majorBidi" w:cstheme="majorBidi"/>
                <w:bCs/>
              </w:rPr>
              <w:t xml:space="preserve"> (1997),</w:t>
            </w:r>
            <w:r w:rsidR="00CA5AD2" w:rsidRPr="005676C2">
              <w:rPr>
                <w:rFonts w:asciiTheme="majorBidi" w:hAnsiTheme="majorBidi" w:cstheme="majorBidi"/>
                <w:bCs/>
                <w:lang w:bidi="ar-SA"/>
              </w:rPr>
              <w:t xml:space="preserve"> Le marketing du patrimoine : à contexte particulier, méthodologie particulière, </w:t>
            </w:r>
            <w:hyperlink r:id="rId11" w:history="1">
              <w:r w:rsidR="00CA5AD2" w:rsidRPr="005676C2">
                <w:rPr>
                  <w:rFonts w:asciiTheme="majorBidi" w:hAnsiTheme="majorBidi" w:cstheme="majorBidi"/>
                  <w:bCs/>
                  <w:lang w:bidi="ar-SA"/>
                </w:rPr>
                <w:t>Publics et Musées</w:t>
              </w:r>
            </w:hyperlink>
            <w:r w:rsidR="00CA5AD2" w:rsidRPr="005676C2">
              <w:rPr>
                <w:rFonts w:asciiTheme="majorBidi" w:hAnsiTheme="majorBidi" w:cstheme="majorBidi"/>
                <w:bCs/>
                <w:lang w:bidi="ar-SA"/>
              </w:rPr>
              <w:t>, Volume 11  </w:t>
            </w:r>
            <w:hyperlink r:id="rId12" w:history="1">
              <w:r w:rsidR="00CA5AD2" w:rsidRPr="005676C2">
                <w:rPr>
                  <w:rFonts w:asciiTheme="majorBidi" w:hAnsiTheme="majorBidi" w:cstheme="majorBidi"/>
                  <w:bCs/>
                  <w:lang w:bidi="ar-SA"/>
                </w:rPr>
                <w:t>Numéro 1</w:t>
              </w:r>
            </w:hyperlink>
            <w:r w:rsidR="00CA5AD2" w:rsidRPr="005676C2">
              <w:rPr>
                <w:rFonts w:asciiTheme="majorBidi" w:hAnsiTheme="majorBidi" w:cstheme="majorBidi"/>
                <w:bCs/>
                <w:lang w:bidi="ar-SA"/>
              </w:rPr>
              <w:t>  pp. 67-101.</w:t>
            </w:r>
          </w:p>
          <w:p w:rsidR="00CA5AD2" w:rsidRPr="005676C2" w:rsidRDefault="00CA5AD2" w:rsidP="00CA5AD2">
            <w:pPr>
              <w:shd w:val="clear" w:color="auto" w:fill="FFFFFF"/>
              <w:jc w:val="both"/>
              <w:rPr>
                <w:rFonts w:asciiTheme="majorBidi" w:hAnsiTheme="majorBidi" w:cstheme="majorBidi"/>
                <w:bCs/>
                <w:lang w:bidi="ar-SA"/>
              </w:rPr>
            </w:pPr>
          </w:p>
          <w:p w:rsidR="00CA5AD2" w:rsidRDefault="00CA5AD2" w:rsidP="00CA5AD2">
            <w:pPr>
              <w:numPr>
                <w:ilvl w:val="0"/>
                <w:numId w:val="37"/>
              </w:numPr>
              <w:ind w:left="0" w:hanging="357"/>
              <w:jc w:val="both"/>
              <w:textAlignment w:val="baseline"/>
              <w:rPr>
                <w:rFonts w:asciiTheme="majorBidi" w:hAnsiTheme="majorBidi" w:cstheme="majorBidi"/>
                <w:bCs/>
                <w:color w:val="353538"/>
              </w:rPr>
            </w:pPr>
            <w:r w:rsidRPr="005676C2">
              <w:rPr>
                <w:rFonts w:asciiTheme="majorBidi" w:hAnsiTheme="majorBidi" w:cstheme="majorBidi"/>
                <w:bCs/>
              </w:rPr>
              <w:t>Duvigneau Jean et al, Le patrimoine culturel immatériel (2004), Les enjeux, les problématiques, les pratiques. Paris : Actes Sud, p. 51-58</w:t>
            </w:r>
            <w:r w:rsidRPr="005676C2">
              <w:rPr>
                <w:rFonts w:asciiTheme="majorBidi" w:hAnsiTheme="majorBidi" w:cstheme="majorBidi"/>
                <w:bCs/>
                <w:color w:val="353538"/>
              </w:rPr>
              <w:t>.</w:t>
            </w:r>
          </w:p>
          <w:p w:rsidR="00CA5AD2" w:rsidRDefault="00CA5AD2" w:rsidP="00CA5AD2">
            <w:pPr>
              <w:numPr>
                <w:ilvl w:val="0"/>
                <w:numId w:val="37"/>
              </w:numPr>
              <w:ind w:left="0" w:hanging="357"/>
              <w:jc w:val="both"/>
              <w:textAlignment w:val="baseline"/>
              <w:rPr>
                <w:rFonts w:asciiTheme="majorBidi" w:hAnsiTheme="majorBidi" w:cstheme="majorBidi"/>
                <w:bCs/>
                <w:color w:val="353538"/>
              </w:rPr>
            </w:pPr>
          </w:p>
          <w:p w:rsidR="00CA5AD2" w:rsidRPr="00272B4C" w:rsidRDefault="00CA5AD2" w:rsidP="00CA5AD2">
            <w:pPr>
              <w:numPr>
                <w:ilvl w:val="0"/>
                <w:numId w:val="37"/>
              </w:numPr>
              <w:ind w:left="0" w:hanging="357"/>
              <w:jc w:val="both"/>
              <w:textAlignment w:val="baseline"/>
              <w:rPr>
                <w:rFonts w:asciiTheme="majorBidi" w:hAnsiTheme="majorBidi" w:cstheme="majorBidi"/>
                <w:bCs/>
                <w:color w:val="353538"/>
              </w:rPr>
            </w:pPr>
            <w:r w:rsidRPr="00272B4C">
              <w:rPr>
                <w:rFonts w:asciiTheme="majorBidi" w:hAnsiTheme="majorBidi" w:cstheme="majorBidi"/>
                <w:bCs/>
                <w:color w:val="353538"/>
              </w:rPr>
              <w:t>Evelyne Lehalle</w:t>
            </w:r>
            <w:r>
              <w:rPr>
                <w:rFonts w:asciiTheme="majorBidi" w:hAnsiTheme="majorBidi" w:cstheme="majorBidi"/>
                <w:bCs/>
                <w:color w:val="353538"/>
              </w:rPr>
              <w:t xml:space="preserve"> (</w:t>
            </w:r>
            <w:r w:rsidRPr="00272B4C">
              <w:rPr>
                <w:rFonts w:asciiTheme="majorBidi" w:hAnsiTheme="majorBidi" w:cstheme="majorBidi"/>
                <w:bCs/>
                <w:color w:val="353538"/>
              </w:rPr>
              <w:t xml:space="preserve">2011), Le tourisme culturel.. Territorial éditions. </w:t>
            </w:r>
          </w:p>
          <w:p w:rsidR="00CA5AD2" w:rsidRPr="005676C2" w:rsidRDefault="00CA5AD2" w:rsidP="00CA5AD2">
            <w:pPr>
              <w:jc w:val="both"/>
              <w:textAlignment w:val="baseline"/>
              <w:rPr>
                <w:rFonts w:asciiTheme="majorBidi" w:hAnsiTheme="majorBidi" w:cstheme="majorBidi"/>
                <w:bCs/>
                <w:color w:val="353538"/>
              </w:rPr>
            </w:pPr>
          </w:p>
          <w:p w:rsidR="00CA5AD2" w:rsidRPr="00D041A8" w:rsidRDefault="00CA5AD2" w:rsidP="00CA5AD2">
            <w:pPr>
              <w:spacing w:before="100" w:after="100"/>
              <w:jc w:val="both"/>
              <w:rPr>
                <w:iCs/>
              </w:rPr>
            </w:pPr>
            <w:r>
              <w:t xml:space="preserve">Fournier L. S., Crozat D., Bernié-Boissard C., Chastagner C.(2012), </w:t>
            </w:r>
            <w:r w:rsidRPr="00D041A8">
              <w:rPr>
                <w:iCs/>
              </w:rPr>
              <w:t>Patrimoine et valorisation des territoires, L'Harmattan.</w:t>
            </w:r>
          </w:p>
          <w:p w:rsidR="00CA5AD2" w:rsidRPr="005676C2" w:rsidRDefault="00CA5AD2" w:rsidP="00CA5AD2">
            <w:pPr>
              <w:spacing w:before="100" w:after="100"/>
              <w:jc w:val="both"/>
            </w:pPr>
            <w:r w:rsidRPr="00D041A8">
              <w:rPr>
                <w:iCs/>
              </w:rPr>
              <w:t>Gombault A. (2009), Le marketing du patrimoine culturel, dans « Marketing</w:t>
            </w:r>
            <w:r>
              <w:t xml:space="preserve"> de l’Art et de la Culture », Bourgeon-Renault D., Paris : Dunod, p. 175-210.</w:t>
            </w:r>
          </w:p>
          <w:p w:rsidR="00CA5AD2" w:rsidRDefault="00CA5AD2" w:rsidP="00CA5AD2">
            <w:pPr>
              <w:shd w:val="clear" w:color="auto" w:fill="FFFFFF"/>
              <w:jc w:val="both"/>
            </w:pPr>
            <w:r w:rsidRPr="005676C2">
              <w:t>Juanchich L.</w:t>
            </w:r>
            <w:r>
              <w:t xml:space="preserve"> (2007)</w:t>
            </w:r>
            <w:r w:rsidRPr="005676C2">
              <w:t>, Culture, tourisme et territoire : les apports du tourisme culturel au développement local, Mémoire de Master SECI, Institut d'Etudes Politiques d</w:t>
            </w:r>
            <w:r>
              <w:t>e Lyon, Université Lyon 2.</w:t>
            </w:r>
          </w:p>
          <w:p w:rsidR="00CA5AD2" w:rsidRDefault="00CA5AD2" w:rsidP="00CA5AD2">
            <w:pPr>
              <w:shd w:val="clear" w:color="auto" w:fill="FFFFFF"/>
              <w:jc w:val="both"/>
              <w:rPr>
                <w:rFonts w:asciiTheme="majorBidi" w:hAnsiTheme="majorBidi"/>
                <w:b/>
                <w:bdr w:val="none" w:sz="0" w:space="0" w:color="auto" w:frame="1"/>
              </w:rPr>
            </w:pPr>
            <w:r w:rsidRPr="005676C2">
              <w:rPr>
                <w:rFonts w:asciiTheme="majorBidi" w:hAnsiTheme="majorBidi"/>
                <w:bCs/>
                <w:bdr w:val="none" w:sz="0" w:space="0" w:color="auto" w:frame="1"/>
              </w:rPr>
              <w:t>Pellegrin Nicole</w:t>
            </w:r>
            <w:r w:rsidRPr="005676C2">
              <w:rPr>
                <w:rFonts w:asciiTheme="majorBidi" w:hAnsiTheme="majorBidi"/>
                <w:b/>
                <w:bdr w:val="none" w:sz="0" w:space="0" w:color="auto" w:frame="1"/>
              </w:rPr>
              <w:t xml:space="preserve"> (</w:t>
            </w:r>
            <w:r w:rsidRPr="005676C2">
              <w:rPr>
                <w:rFonts w:asciiTheme="majorBidi" w:hAnsiTheme="majorBidi" w:cstheme="majorBidi"/>
                <w:bCs/>
                <w:bdr w:val="none" w:sz="0" w:space="0" w:color="auto" w:frame="1"/>
              </w:rPr>
              <w:t>2001</w:t>
            </w:r>
            <w:r w:rsidRPr="005676C2">
              <w:rPr>
                <w:rFonts w:asciiTheme="majorBidi" w:hAnsiTheme="majorBidi"/>
                <w:b/>
                <w:bdr w:val="none" w:sz="0" w:space="0" w:color="auto" w:frame="1"/>
              </w:rPr>
              <w:t xml:space="preserve">), </w:t>
            </w:r>
            <w:r w:rsidRPr="005676C2">
              <w:rPr>
                <w:rFonts w:asciiTheme="majorBidi" w:hAnsiTheme="majorBidi" w:cstheme="majorBidi"/>
                <w:bCs/>
              </w:rPr>
              <w:t>Le Marketing Du Patrimoine Culturel</w:t>
            </w:r>
            <w:r w:rsidRPr="005676C2">
              <w:rPr>
                <w:rFonts w:asciiTheme="majorBidi" w:hAnsiTheme="majorBidi" w:cstheme="majorBidi"/>
                <w:bCs/>
                <w:bdr w:val="none" w:sz="0" w:space="0" w:color="auto" w:frame="1"/>
              </w:rPr>
              <w:t>, Editeur :</w:t>
            </w:r>
            <w:r w:rsidRPr="005676C2">
              <w:rPr>
                <w:rFonts w:asciiTheme="majorBidi" w:hAnsiTheme="majorBidi" w:cstheme="majorBidi"/>
                <w:bCs/>
              </w:rPr>
              <w:t> </w:t>
            </w:r>
            <w:r w:rsidRPr="005676C2">
              <w:rPr>
                <w:rFonts w:asciiTheme="majorBidi" w:hAnsiTheme="majorBidi" w:cstheme="majorBidi"/>
                <w:bCs/>
                <w:bdr w:val="none" w:sz="0" w:space="0" w:color="auto" w:frame="1"/>
              </w:rPr>
              <w:t>Territorial</w:t>
            </w:r>
            <w:r w:rsidRPr="005676C2">
              <w:rPr>
                <w:rFonts w:asciiTheme="majorBidi" w:hAnsiTheme="majorBidi"/>
                <w:b/>
                <w:bdr w:val="none" w:sz="0" w:space="0" w:color="auto" w:frame="1"/>
              </w:rPr>
              <w:t>.</w:t>
            </w:r>
          </w:p>
          <w:p w:rsidR="00CA5AD2" w:rsidRDefault="00CA5AD2" w:rsidP="00CA5AD2">
            <w:pPr>
              <w:shd w:val="clear" w:color="auto" w:fill="FFFFFF"/>
              <w:jc w:val="both"/>
              <w:rPr>
                <w:rFonts w:asciiTheme="majorBidi" w:hAnsiTheme="majorBidi"/>
                <w:b/>
                <w:bdr w:val="none" w:sz="0" w:space="0" w:color="auto" w:frame="1"/>
              </w:rPr>
            </w:pPr>
          </w:p>
          <w:p w:rsidR="00CA5AD2" w:rsidRPr="00272B4C" w:rsidRDefault="00CA5AD2" w:rsidP="00CA5AD2">
            <w:pPr>
              <w:shd w:val="clear" w:color="auto" w:fill="FFFFFF"/>
              <w:jc w:val="both"/>
              <w:rPr>
                <w:rFonts w:ascii="Georgia" w:hAnsi="Georgia"/>
                <w:color w:val="1F1F1F"/>
                <w:sz w:val="26"/>
                <w:szCs w:val="26"/>
              </w:rPr>
            </w:pPr>
            <w:r w:rsidRPr="0038510A">
              <w:rPr>
                <w:rFonts w:asciiTheme="majorBidi" w:hAnsiTheme="majorBidi" w:cstheme="majorBidi"/>
                <w:color w:val="1F1F1F"/>
              </w:rPr>
              <w:t>Y. Evrard, D. Bourgeon et C.Petr.</w:t>
            </w:r>
            <w:r>
              <w:rPr>
                <w:rFonts w:asciiTheme="majorBidi" w:hAnsiTheme="majorBidi" w:cstheme="majorBidi"/>
                <w:color w:val="1F1F1F"/>
              </w:rPr>
              <w:t xml:space="preserve"> (2000)</w:t>
            </w:r>
            <w:r w:rsidRPr="0038510A">
              <w:rPr>
                <w:rFonts w:asciiTheme="majorBidi" w:hAnsiTheme="majorBidi" w:cstheme="majorBidi"/>
                <w:color w:val="1F1F1F"/>
              </w:rPr>
              <w:t>, « Le comportement de consommation culturelle : un état de l’art », Actes du 16e Congrès International de l’Association Française de Marketing, 183-202, Montréal</w:t>
            </w:r>
            <w:r>
              <w:rPr>
                <w:rFonts w:ascii="Georgia" w:hAnsi="Georgia"/>
                <w:color w:val="1F1F1F"/>
                <w:sz w:val="26"/>
                <w:szCs w:val="26"/>
              </w:rPr>
              <w:t>.</w:t>
            </w:r>
          </w:p>
          <w:p w:rsidR="00CA5AD2" w:rsidRDefault="00CA5AD2" w:rsidP="00CA5AD2">
            <w:pPr>
              <w:rPr>
                <w:bCs/>
                <w:lang w:eastAsia="en-US"/>
              </w:rPr>
            </w:pPr>
          </w:p>
        </w:tc>
      </w:tr>
      <w:tr w:rsidR="00CA5AD2" w:rsidTr="00CA5AD2">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CA5AD2" w:rsidRDefault="00CA5AD2" w:rsidP="00CA5AD2">
            <w:pPr>
              <w:jc w:val="center"/>
              <w:rPr>
                <w:b/>
              </w:rPr>
            </w:pPr>
            <w:r>
              <w:rPr>
                <w:b/>
              </w:rPr>
              <w:t>EVALUATION</w:t>
            </w:r>
          </w:p>
        </w:tc>
      </w:tr>
      <w:tr w:rsidR="00CA5AD2" w:rsidRPr="004F3932" w:rsidTr="00CA5AD2">
        <w:tc>
          <w:tcPr>
            <w:tcW w:w="5000" w:type="pct"/>
            <w:tcBorders>
              <w:top w:val="single" w:sz="4" w:space="0" w:color="auto"/>
              <w:left w:val="single" w:sz="4" w:space="0" w:color="auto"/>
              <w:bottom w:val="single" w:sz="4" w:space="0" w:color="auto"/>
              <w:right w:val="single" w:sz="4" w:space="0" w:color="auto"/>
            </w:tcBorders>
            <w:hideMark/>
          </w:tcPr>
          <w:p w:rsidR="00CA5AD2" w:rsidRPr="004F3932" w:rsidRDefault="00CA5AD2" w:rsidP="00CA5AD2">
            <w:pPr>
              <w:ind w:right="-4298"/>
              <w:jc w:val="both"/>
            </w:pPr>
          </w:p>
        </w:tc>
      </w:tr>
      <w:tr w:rsidR="00CA5AD2" w:rsidRPr="00176894" w:rsidTr="00CA5AD2">
        <w:tc>
          <w:tcPr>
            <w:tcW w:w="5000" w:type="pct"/>
            <w:tcBorders>
              <w:top w:val="single" w:sz="4" w:space="0" w:color="auto"/>
              <w:left w:val="single" w:sz="4" w:space="0" w:color="auto"/>
              <w:bottom w:val="single" w:sz="4" w:space="0" w:color="auto"/>
              <w:right w:val="single" w:sz="4" w:space="0" w:color="auto"/>
            </w:tcBorders>
            <w:hideMark/>
          </w:tcPr>
          <w:p w:rsidR="00CA5AD2" w:rsidRDefault="00CA5AD2" w:rsidP="00CA5AD2">
            <w:pPr>
              <w:ind w:right="-4298"/>
              <w:jc w:val="both"/>
            </w:pPr>
            <w:r>
              <w:rPr>
                <w:bCs/>
              </w:rPr>
              <w:t>Contrôle continu 30%                                                             Examen final (70%)</w:t>
            </w:r>
          </w:p>
          <w:p w:rsidR="00CA5AD2" w:rsidRPr="00176894" w:rsidRDefault="00CA5AD2" w:rsidP="00CA5AD2">
            <w:pPr>
              <w:ind w:right="-4298"/>
              <w:jc w:val="both"/>
            </w:pPr>
          </w:p>
        </w:tc>
      </w:tr>
      <w:tr w:rsidR="00CA5AD2" w:rsidRPr="00176894" w:rsidTr="00CA5AD2">
        <w:tc>
          <w:tcPr>
            <w:tcW w:w="5000" w:type="pct"/>
            <w:tcBorders>
              <w:top w:val="single" w:sz="4" w:space="0" w:color="auto"/>
              <w:left w:val="single" w:sz="4" w:space="0" w:color="auto"/>
              <w:bottom w:val="single" w:sz="4" w:space="0" w:color="auto"/>
              <w:right w:val="single" w:sz="4" w:space="0" w:color="auto"/>
            </w:tcBorders>
          </w:tcPr>
          <w:p w:rsidR="00CA5AD2" w:rsidRDefault="00CA5AD2" w:rsidP="00CA5AD2">
            <w:pPr>
              <w:ind w:right="-4298"/>
              <w:jc w:val="both"/>
              <w:rPr>
                <w:bCs/>
              </w:rPr>
            </w:pPr>
          </w:p>
        </w:tc>
      </w:tr>
    </w:tbl>
    <w:p w:rsidR="0017667F" w:rsidRDefault="0017667F" w:rsidP="0017667F">
      <w:pPr>
        <w:jc w:val="center"/>
        <w:rPr>
          <w:rFonts w:ascii="Arial" w:hAnsi="Arial"/>
        </w:rPr>
      </w:pPr>
      <w:r w:rsidRPr="005E20FC">
        <w:t>Unité d’Enseignement</w:t>
      </w:r>
      <w:r>
        <w:rPr>
          <w:b/>
          <w:bCs/>
        </w:rPr>
        <w:t>UE 3 : Comptabilité et contrôle de gestion</w:t>
      </w:r>
    </w:p>
    <w:p w:rsidR="0017667F" w:rsidRDefault="0017667F" w:rsidP="0017667F">
      <w:pPr>
        <w:pStyle w:val="Paragraphedeliste1"/>
        <w:ind w:left="142" w:firstLine="284"/>
        <w:jc w:val="cente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84"/>
      </w:tblGrid>
      <w:tr w:rsidR="0017667F" w:rsidRPr="00CF6739" w:rsidTr="00442305">
        <w:trPr>
          <w:jc w:val="center"/>
        </w:trPr>
        <w:tc>
          <w:tcPr>
            <w:tcW w:w="1984" w:type="dxa"/>
          </w:tcPr>
          <w:p w:rsidR="0017667F" w:rsidRPr="00CF6739" w:rsidRDefault="0017667F" w:rsidP="00442305">
            <w:pPr>
              <w:pStyle w:val="Paragraphedeliste1"/>
              <w:spacing w:after="0" w:line="240" w:lineRule="auto"/>
              <w:ind w:left="0"/>
              <w:jc w:val="center"/>
            </w:pPr>
            <w:r w:rsidRPr="00CF6739">
              <w:t>Code UE </w:t>
            </w:r>
            <w:r>
              <w:t>3</w:t>
            </w:r>
          </w:p>
        </w:tc>
      </w:tr>
    </w:tbl>
    <w:p w:rsidR="0017667F" w:rsidRDefault="0017667F" w:rsidP="0017667F">
      <w:pPr>
        <w:pStyle w:val="Paragraphedeliste1"/>
        <w:ind w:left="142" w:firstLine="284"/>
        <w:jc w:val="center"/>
        <w:rPr>
          <w:rFonts w:asciiTheme="minorBidi" w:hAnsiTheme="minorBidi" w:cstheme="minorBidi"/>
          <w:b/>
          <w:bCs/>
        </w:rPr>
      </w:pPr>
    </w:p>
    <w:p w:rsidR="0017667F" w:rsidRDefault="0017667F" w:rsidP="0017667F">
      <w:pPr>
        <w:pStyle w:val="Paragraphedeliste1"/>
        <w:ind w:left="142" w:firstLine="284"/>
        <w:jc w:val="center"/>
        <w:rPr>
          <w:rFonts w:asciiTheme="majorBidi" w:hAnsiTheme="majorBidi" w:cstheme="majorBidi"/>
          <w:b/>
          <w:bCs/>
          <w:color w:val="0070C0"/>
          <w:sz w:val="28"/>
          <w:szCs w:val="28"/>
          <w:lang w:bidi="he-IL"/>
        </w:rPr>
      </w:pPr>
      <w:r w:rsidRPr="00D35C41">
        <w:rPr>
          <w:rFonts w:asciiTheme="majorBidi" w:hAnsiTheme="majorBidi" w:cstheme="majorBidi"/>
          <w:b/>
          <w:color w:val="0070C0"/>
          <w:sz w:val="28"/>
          <w:szCs w:val="28"/>
        </w:rPr>
        <w:t xml:space="preserve">Intitulé de la matière : </w:t>
      </w:r>
      <w:r>
        <w:rPr>
          <w:rFonts w:asciiTheme="majorBidi" w:hAnsiTheme="majorBidi" w:cstheme="majorBidi"/>
          <w:b/>
          <w:bCs/>
          <w:color w:val="0070C0"/>
          <w:sz w:val="28"/>
          <w:szCs w:val="28"/>
          <w:lang w:bidi="he-IL"/>
        </w:rPr>
        <w:t>Comptabilité Hôtelière</w:t>
      </w:r>
    </w:p>
    <w:p w:rsidR="0017667F" w:rsidRPr="00D35C41" w:rsidRDefault="0017667F" w:rsidP="0017667F">
      <w:pPr>
        <w:pStyle w:val="Paragraphedeliste1"/>
        <w:ind w:left="142" w:firstLine="284"/>
        <w:jc w:val="center"/>
        <w:rPr>
          <w:rFonts w:asciiTheme="majorBidi" w:hAnsiTheme="majorBidi" w:cstheme="majorBidi"/>
          <w:b/>
          <w:bCs/>
          <w:color w:val="0070C0"/>
          <w:sz w:val="28"/>
          <w:szCs w:val="28"/>
          <w:lang w:bidi="he-IL"/>
        </w:rPr>
      </w:pPr>
    </w:p>
    <w:tbl>
      <w:tblPr>
        <w:tblW w:w="0" w:type="auto"/>
        <w:tblInd w:w="3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31"/>
      </w:tblGrid>
      <w:tr w:rsidR="0017667F" w:rsidRPr="00CF6739" w:rsidTr="00442305">
        <w:trPr>
          <w:trHeight w:val="562"/>
        </w:trPr>
        <w:tc>
          <w:tcPr>
            <w:tcW w:w="2431" w:type="dxa"/>
          </w:tcPr>
          <w:p w:rsidR="0017667F" w:rsidRPr="00CF6739" w:rsidRDefault="0017667F" w:rsidP="00442305">
            <w:pPr>
              <w:pStyle w:val="Paragraphedeliste1"/>
              <w:spacing w:after="0" w:line="240" w:lineRule="auto"/>
              <w:ind w:left="0"/>
              <w:jc w:val="center"/>
            </w:pPr>
            <w:r w:rsidRPr="00CF6739">
              <w:t xml:space="preserve">Code </w:t>
            </w:r>
            <w:r>
              <w:rPr>
                <w:rFonts w:cs="Aharoni"/>
                <w:b/>
                <w:bCs/>
                <w:sz w:val="24"/>
                <w:szCs w:val="24"/>
                <w:lang w:bidi="he-IL"/>
              </w:rPr>
              <w:t>ECUE 3- 1</w:t>
            </w:r>
          </w:p>
        </w:tc>
      </w:tr>
    </w:tbl>
    <w:p w:rsidR="0017667F" w:rsidRDefault="0017667F" w:rsidP="0017667F"/>
    <w:tbl>
      <w:tblPr>
        <w:tblW w:w="51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59"/>
      </w:tblGrid>
      <w:tr w:rsidR="0017667F" w:rsidTr="00442305">
        <w:tc>
          <w:tcPr>
            <w:tcW w:w="5000" w:type="pct"/>
            <w:tcBorders>
              <w:top w:val="single" w:sz="4" w:space="0" w:color="auto"/>
              <w:left w:val="single" w:sz="4" w:space="0" w:color="auto"/>
              <w:bottom w:val="single" w:sz="4" w:space="0" w:color="auto"/>
              <w:right w:val="single" w:sz="4" w:space="0" w:color="auto"/>
            </w:tcBorders>
          </w:tcPr>
          <w:p w:rsidR="0017667F" w:rsidRDefault="0017667F" w:rsidP="00442305">
            <w:pPr>
              <w:spacing w:line="276" w:lineRule="auto"/>
              <w:jc w:val="center"/>
              <w:rPr>
                <w:b/>
                <w:sz w:val="28"/>
                <w:szCs w:val="28"/>
                <w:lang w:eastAsia="en-US"/>
              </w:rPr>
            </w:pPr>
          </w:p>
          <w:p w:rsidR="0017667F" w:rsidRDefault="0017667F" w:rsidP="00442305">
            <w:pPr>
              <w:pStyle w:val="Paragraphedeliste1"/>
              <w:ind w:left="142" w:firstLine="284"/>
              <w:jc w:val="center"/>
              <w:rPr>
                <w:rFonts w:asciiTheme="majorBidi" w:hAnsiTheme="majorBidi" w:cstheme="majorBidi"/>
                <w:b/>
                <w:bCs/>
                <w:color w:val="0070C0"/>
                <w:sz w:val="28"/>
                <w:szCs w:val="28"/>
                <w:lang w:bidi="he-IL"/>
              </w:rPr>
            </w:pPr>
            <w:r>
              <w:rPr>
                <w:b/>
                <w:sz w:val="28"/>
                <w:szCs w:val="28"/>
              </w:rPr>
              <w:t>Intitulé de la matière :</w:t>
            </w:r>
            <w:r>
              <w:rPr>
                <w:rFonts w:asciiTheme="majorBidi" w:hAnsiTheme="majorBidi" w:cstheme="majorBidi"/>
                <w:b/>
                <w:bCs/>
                <w:color w:val="0070C0"/>
                <w:sz w:val="28"/>
                <w:szCs w:val="28"/>
                <w:lang w:bidi="he-IL"/>
              </w:rPr>
              <w:t>Comptabilité Hôtelière</w:t>
            </w:r>
          </w:p>
          <w:p w:rsidR="0017667F" w:rsidRPr="002E31BC" w:rsidRDefault="0017667F" w:rsidP="00442305">
            <w:pPr>
              <w:spacing w:line="276" w:lineRule="auto"/>
              <w:jc w:val="center"/>
              <w:rPr>
                <w:b/>
                <w:lang w:eastAsia="en-US"/>
              </w:rPr>
            </w:pPr>
            <w:r w:rsidRPr="002E31BC">
              <w:rPr>
                <w:b/>
                <w:lang w:eastAsia="en-US"/>
              </w:rPr>
              <w:t>Volume horaire :</w:t>
            </w:r>
            <w:r>
              <w:rPr>
                <w:b/>
                <w:lang w:eastAsia="en-US"/>
              </w:rPr>
              <w:t>2</w:t>
            </w:r>
            <w:r w:rsidR="00D7516C">
              <w:rPr>
                <w:b/>
                <w:lang w:eastAsia="en-US"/>
              </w:rPr>
              <w:t xml:space="preserve">8 </w:t>
            </w:r>
            <w:r>
              <w:rPr>
                <w:b/>
                <w:lang w:eastAsia="en-US"/>
              </w:rPr>
              <w:t>h</w:t>
            </w:r>
            <w:r w:rsidRPr="002E31BC">
              <w:rPr>
                <w:b/>
                <w:lang w:eastAsia="en-US"/>
              </w:rPr>
              <w:t xml:space="preserve"> par semestre</w:t>
            </w:r>
          </w:p>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jc w:val="center"/>
              <w:rPr>
                <w:b/>
                <w:lang w:eastAsia="en-US"/>
              </w:rPr>
            </w:pPr>
            <w:r>
              <w:rPr>
                <w:b/>
              </w:rPr>
              <w:t>OBJECTIFS</w:t>
            </w:r>
          </w:p>
        </w:tc>
      </w:tr>
      <w:tr w:rsidR="0017667F" w:rsidTr="00442305">
        <w:tc>
          <w:tcPr>
            <w:tcW w:w="5000" w:type="pct"/>
            <w:tcBorders>
              <w:top w:val="single" w:sz="4" w:space="0" w:color="auto"/>
              <w:left w:val="single" w:sz="4" w:space="0" w:color="auto"/>
              <w:bottom w:val="single" w:sz="4" w:space="0" w:color="auto"/>
              <w:right w:val="single" w:sz="4" w:space="0" w:color="auto"/>
            </w:tcBorders>
            <w:hideMark/>
          </w:tcPr>
          <w:p w:rsidR="0017667F" w:rsidRPr="00730CCB" w:rsidRDefault="0017667F" w:rsidP="00442305">
            <w:pPr>
              <w:numPr>
                <w:ilvl w:val="0"/>
                <w:numId w:val="47"/>
              </w:numPr>
              <w:pBdr>
                <w:top w:val="single" w:sz="6" w:space="1" w:color="auto"/>
                <w:left w:val="single" w:sz="6" w:space="1" w:color="auto"/>
                <w:bottom w:val="single" w:sz="6" w:space="2" w:color="auto"/>
                <w:right w:val="single" w:sz="6" w:space="1" w:color="auto"/>
              </w:pBdr>
              <w:shd w:val="pct25" w:color="auto" w:fill="auto"/>
              <w:jc w:val="both"/>
            </w:pPr>
            <w:r w:rsidRPr="00730CCB">
              <w:t xml:space="preserve">Rafraîchir les connaissances acquises par les étudiants en comptabilité générale  par un rappel sur le système comptable Tunisien. </w:t>
            </w:r>
          </w:p>
          <w:p w:rsidR="0017667F" w:rsidRPr="00730CCB" w:rsidRDefault="0017667F" w:rsidP="00442305">
            <w:pPr>
              <w:numPr>
                <w:ilvl w:val="0"/>
                <w:numId w:val="47"/>
              </w:numPr>
              <w:pBdr>
                <w:top w:val="single" w:sz="6" w:space="1" w:color="auto"/>
                <w:left w:val="single" w:sz="6" w:space="1" w:color="auto"/>
                <w:bottom w:val="single" w:sz="6" w:space="2" w:color="auto"/>
                <w:right w:val="single" w:sz="6" w:space="1" w:color="auto"/>
              </w:pBdr>
              <w:shd w:val="pct25" w:color="auto" w:fill="auto"/>
              <w:jc w:val="both"/>
            </w:pPr>
            <w:r w:rsidRPr="00730CCB">
              <w:t>Apprendre aux Etudiants le système comptable hôtelier, avec toutes ses particularités sous un aspect pratique (procédures, organisation, supports d'information...) dans le but de les familiariser avec le milieu hôtelier.</w:t>
            </w:r>
          </w:p>
          <w:p w:rsidR="0017667F" w:rsidRPr="00133C6F" w:rsidRDefault="0017667F" w:rsidP="00442305">
            <w:pPr>
              <w:numPr>
                <w:ilvl w:val="0"/>
                <w:numId w:val="47"/>
              </w:numPr>
              <w:pBdr>
                <w:top w:val="single" w:sz="6" w:space="1" w:color="auto"/>
                <w:left w:val="single" w:sz="6" w:space="1" w:color="auto"/>
                <w:bottom w:val="single" w:sz="6" w:space="2" w:color="auto"/>
                <w:right w:val="single" w:sz="6" w:space="1" w:color="auto"/>
              </w:pBdr>
              <w:shd w:val="pct25" w:color="auto" w:fill="auto"/>
              <w:jc w:val="both"/>
            </w:pPr>
            <w:r w:rsidRPr="00730CCB">
              <w:t xml:space="preserve">Faire assimiler aux Etudiants l'application de l'Uniform System, tout en mettant en lumière son utilité </w:t>
            </w:r>
            <w:r>
              <w:t>pour gérer une entité hôtelière</w:t>
            </w:r>
          </w:p>
          <w:p w:rsidR="0017667F" w:rsidRDefault="0017667F" w:rsidP="00442305">
            <w:pPr>
              <w:rPr>
                <w:rFonts w:eastAsiaTheme="minorHAnsi"/>
                <w:lang w:eastAsia="en-US"/>
              </w:rPr>
            </w:pPr>
          </w:p>
          <w:p w:rsidR="0017667F" w:rsidRDefault="0017667F" w:rsidP="00442305">
            <w:pPr>
              <w:rPr>
                <w:rFonts w:eastAsiaTheme="minorHAnsi"/>
                <w:lang w:eastAsia="en-US"/>
              </w:rPr>
            </w:pPr>
          </w:p>
          <w:p w:rsidR="0017667F" w:rsidRDefault="0017667F" w:rsidP="00442305"/>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jc w:val="center"/>
              <w:rPr>
                <w:b/>
              </w:rPr>
            </w:pPr>
            <w:r>
              <w:rPr>
                <w:b/>
              </w:rPr>
              <w:t>PRE REQUIS</w:t>
            </w:r>
          </w:p>
        </w:tc>
      </w:tr>
      <w:tr w:rsidR="0017667F" w:rsidTr="00442305">
        <w:tc>
          <w:tcPr>
            <w:tcW w:w="5000" w:type="pct"/>
            <w:tcBorders>
              <w:top w:val="single" w:sz="4" w:space="0" w:color="auto"/>
              <w:left w:val="single" w:sz="4" w:space="0" w:color="auto"/>
              <w:bottom w:val="single" w:sz="4" w:space="0" w:color="auto"/>
              <w:right w:val="single" w:sz="4" w:space="0" w:color="auto"/>
            </w:tcBorders>
            <w:hideMark/>
          </w:tcPr>
          <w:p w:rsidR="0017667F" w:rsidRDefault="0017667F" w:rsidP="00442305">
            <w:pPr>
              <w:ind w:right="22"/>
              <w:jc w:val="both"/>
              <w:rPr>
                <w:b/>
              </w:rPr>
            </w:pPr>
            <w:r>
              <w:rPr>
                <w:b/>
              </w:rPr>
              <w:t>- Notions de base de la comptabilité</w:t>
            </w:r>
          </w:p>
          <w:p w:rsidR="0017667F" w:rsidRPr="006B3EE9" w:rsidRDefault="0017667F" w:rsidP="00442305">
            <w:pPr>
              <w:ind w:right="22"/>
              <w:jc w:val="both"/>
            </w:pPr>
          </w:p>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spacing w:line="276" w:lineRule="auto"/>
              <w:jc w:val="center"/>
              <w:rPr>
                <w:b/>
                <w:lang w:eastAsia="en-US"/>
              </w:rPr>
            </w:pPr>
            <w:r>
              <w:rPr>
                <w:b/>
              </w:rPr>
              <w:t>PLAN DU COURS</w:t>
            </w:r>
          </w:p>
        </w:tc>
      </w:tr>
      <w:tr w:rsidR="0017667F" w:rsidTr="00442305">
        <w:tc>
          <w:tcPr>
            <w:tcW w:w="5000" w:type="pct"/>
            <w:tcBorders>
              <w:top w:val="single" w:sz="4" w:space="0" w:color="auto"/>
              <w:left w:val="single" w:sz="4" w:space="0" w:color="auto"/>
              <w:bottom w:val="single" w:sz="4" w:space="0" w:color="auto"/>
              <w:right w:val="single" w:sz="4" w:space="0" w:color="auto"/>
            </w:tcBorders>
            <w:hideMark/>
          </w:tcPr>
          <w:p w:rsidR="0017667F" w:rsidRDefault="0017667F" w:rsidP="00442305">
            <w:pPr>
              <w:rPr>
                <w:bCs/>
              </w:rPr>
            </w:pPr>
          </w:p>
          <w:p w:rsidR="0017667F" w:rsidRPr="00730CCB" w:rsidRDefault="0017667F" w:rsidP="00442305">
            <w:pPr>
              <w:rPr>
                <w:rFonts w:ascii="Georgia" w:hAnsi="Georgia"/>
                <w:u w:val="single"/>
              </w:rPr>
            </w:pPr>
            <w:r w:rsidRPr="00730CCB">
              <w:rPr>
                <w:rFonts w:ascii="Georgia" w:hAnsi="Georgia"/>
                <w:sz w:val="22"/>
              </w:rPr>
              <w:t xml:space="preserve">CH I- </w:t>
            </w:r>
            <w:r w:rsidRPr="00730CCB">
              <w:rPr>
                <w:rFonts w:ascii="Georgia" w:hAnsi="Georgia"/>
                <w:sz w:val="22"/>
                <w:u w:val="single"/>
              </w:rPr>
              <w:t>Introduction Générale</w:t>
            </w:r>
          </w:p>
          <w:p w:rsidR="0017667F" w:rsidRPr="00730CCB" w:rsidRDefault="0017667F" w:rsidP="00442305">
            <w:r w:rsidRPr="00730CCB">
              <w:rPr>
                <w:b/>
              </w:rPr>
              <w:t xml:space="preserve">     1-</w:t>
            </w:r>
            <w:r w:rsidRPr="00730CCB">
              <w:t xml:space="preserve"> Présentation et étude du nouveau système comptable Tunisien à titre de rappel</w:t>
            </w:r>
          </w:p>
          <w:p w:rsidR="0017667F" w:rsidRPr="00730CCB" w:rsidRDefault="0017667F" w:rsidP="00442305">
            <w:r w:rsidRPr="00730CCB">
              <w:rPr>
                <w:b/>
              </w:rPr>
              <w:t xml:space="preserve">     2-</w:t>
            </w:r>
            <w:r w:rsidRPr="00730CCB">
              <w:t xml:space="preserve"> Définition de l'hôtel</w:t>
            </w:r>
          </w:p>
          <w:p w:rsidR="0017667F" w:rsidRPr="00730CCB" w:rsidRDefault="0017667F" w:rsidP="00442305">
            <w:r w:rsidRPr="00730CCB">
              <w:rPr>
                <w:b/>
              </w:rPr>
              <w:t xml:space="preserve">     3-</w:t>
            </w:r>
            <w:r w:rsidRPr="00730CCB">
              <w:t xml:space="preserve"> Caractéristiques économiques de l'activité hôtelière</w:t>
            </w:r>
          </w:p>
          <w:p w:rsidR="0017667F" w:rsidRPr="00730CCB" w:rsidRDefault="0017667F" w:rsidP="00442305">
            <w:r w:rsidRPr="00730CCB">
              <w:rPr>
                <w:b/>
              </w:rPr>
              <w:t xml:space="preserve">     4-</w:t>
            </w:r>
            <w:r w:rsidRPr="00730CCB">
              <w:t xml:space="preserve"> Aspects juridique et fiscal de l’activité hôtelière.</w:t>
            </w:r>
          </w:p>
          <w:p w:rsidR="0017667F" w:rsidRPr="00730CCB" w:rsidRDefault="0017667F" w:rsidP="00442305">
            <w:r w:rsidRPr="00730CCB">
              <w:rPr>
                <w:b/>
              </w:rPr>
              <w:t xml:space="preserve">     5-</w:t>
            </w:r>
            <w:r w:rsidRPr="00730CCB">
              <w:t xml:space="preserve"> Organisation d’un hôtel</w:t>
            </w:r>
          </w:p>
          <w:p w:rsidR="0017667F" w:rsidRPr="00730CCB" w:rsidRDefault="0017667F" w:rsidP="00442305">
            <w:pPr>
              <w:ind w:right="-397"/>
              <w:rPr>
                <w:b/>
              </w:rPr>
            </w:pPr>
          </w:p>
          <w:p w:rsidR="0017667F" w:rsidRPr="00730CCB" w:rsidRDefault="0017667F" w:rsidP="00442305">
            <w:pPr>
              <w:rPr>
                <w:rFonts w:ascii="Georgia" w:hAnsi="Georgia"/>
                <w:u w:val="single"/>
              </w:rPr>
            </w:pPr>
            <w:r w:rsidRPr="00730CCB">
              <w:rPr>
                <w:rFonts w:ascii="Georgia" w:hAnsi="Georgia"/>
                <w:sz w:val="22"/>
              </w:rPr>
              <w:t>CH II-</w:t>
            </w:r>
            <w:r w:rsidRPr="00730CCB">
              <w:rPr>
                <w:rFonts w:ascii="Georgia" w:hAnsi="Georgia"/>
                <w:sz w:val="22"/>
                <w:u w:val="single"/>
              </w:rPr>
              <w:t xml:space="preserve"> Adaptation de la comptabilité financière générale aux particularités du secteur hôtelier </w:t>
            </w:r>
          </w:p>
          <w:p w:rsidR="0017667F" w:rsidRPr="00730CCB" w:rsidRDefault="0017667F" w:rsidP="00442305">
            <w:pPr>
              <w:rPr>
                <w:sz w:val="8"/>
              </w:rPr>
            </w:pPr>
          </w:p>
          <w:p w:rsidR="0017667F" w:rsidRPr="00402131" w:rsidRDefault="0017667F" w:rsidP="00442305">
            <w:pPr>
              <w:rPr>
                <w:b/>
              </w:rPr>
            </w:pPr>
            <w:r w:rsidRPr="00402131">
              <w:rPr>
                <w:b/>
              </w:rPr>
              <w:t xml:space="preserve">    1- Objectifs du système comptable hôtelier</w:t>
            </w:r>
          </w:p>
          <w:p w:rsidR="0017667F" w:rsidRPr="00730CCB" w:rsidRDefault="0017667F" w:rsidP="00442305">
            <w:r w:rsidRPr="00730CCB">
              <w:rPr>
                <w:b/>
              </w:rPr>
              <w:t xml:space="preserve">           1-1</w:t>
            </w:r>
            <w:r w:rsidRPr="00730CCB">
              <w:t xml:space="preserve"> Une facturation exhaustive et précise</w:t>
            </w:r>
          </w:p>
          <w:p w:rsidR="0017667F" w:rsidRPr="00730CCB" w:rsidRDefault="0017667F" w:rsidP="00442305">
            <w:r w:rsidRPr="00730CCB">
              <w:rPr>
                <w:b/>
              </w:rPr>
              <w:t xml:space="preserve">           1-2</w:t>
            </w:r>
            <w:r w:rsidRPr="00730CCB">
              <w:t xml:space="preserve"> La protection du patrimoine (contrôle interne)</w:t>
            </w:r>
          </w:p>
          <w:p w:rsidR="0017667F" w:rsidRPr="00730CCB" w:rsidRDefault="0017667F" w:rsidP="00442305">
            <w:r w:rsidRPr="00730CCB">
              <w:rPr>
                <w:b/>
              </w:rPr>
              <w:t>1-3</w:t>
            </w:r>
            <w:r w:rsidRPr="00730CCB">
              <w:t xml:space="preserve"> Une bonne qualité d’information de gestion</w:t>
            </w:r>
          </w:p>
          <w:p w:rsidR="0017667F" w:rsidRPr="00730CCB" w:rsidRDefault="0017667F" w:rsidP="00442305">
            <w:pPr>
              <w:rPr>
                <w:sz w:val="8"/>
              </w:rPr>
            </w:pPr>
          </w:p>
          <w:p w:rsidR="0017667F" w:rsidRPr="00402131" w:rsidRDefault="0017667F" w:rsidP="00442305">
            <w:pPr>
              <w:rPr>
                <w:b/>
              </w:rPr>
            </w:pPr>
            <w:r w:rsidRPr="00402131">
              <w:rPr>
                <w:b/>
              </w:rPr>
              <w:t xml:space="preserve">    2- Organisation Comptable</w:t>
            </w:r>
          </w:p>
          <w:p w:rsidR="0017667F" w:rsidRPr="00730CCB" w:rsidRDefault="0017667F" w:rsidP="00442305">
            <w:r w:rsidRPr="00730CCB">
              <w:rPr>
                <w:b/>
              </w:rPr>
              <w:t xml:space="preserve">           2-1</w:t>
            </w:r>
            <w:r w:rsidRPr="00730CCB">
              <w:t xml:space="preserve"> Généralités</w:t>
            </w:r>
          </w:p>
          <w:p w:rsidR="0017667F" w:rsidRPr="00730CCB" w:rsidRDefault="0017667F" w:rsidP="00442305">
            <w:r w:rsidRPr="00730CCB">
              <w:rPr>
                <w:b/>
              </w:rPr>
              <w:t xml:space="preserve">           2-2</w:t>
            </w:r>
            <w:r w:rsidRPr="00730CCB">
              <w:t xml:space="preserve"> Systèmes comptables</w:t>
            </w:r>
          </w:p>
          <w:p w:rsidR="0017667F" w:rsidRPr="00730CCB" w:rsidRDefault="0017667F" w:rsidP="00442305">
            <w:r w:rsidRPr="00730CCB">
              <w:t xml:space="preserve">                - Classique</w:t>
            </w:r>
          </w:p>
          <w:p w:rsidR="0017667F" w:rsidRPr="00730CCB" w:rsidRDefault="0017667F" w:rsidP="00442305">
            <w:r w:rsidRPr="00730CCB">
              <w:t xml:space="preserve">                - Centralisateur</w:t>
            </w:r>
          </w:p>
          <w:p w:rsidR="0017667F" w:rsidRPr="00730CCB" w:rsidRDefault="0017667F" w:rsidP="00442305">
            <w:r w:rsidRPr="00730CCB">
              <w:t xml:space="preserve">                - Informatisé</w:t>
            </w:r>
          </w:p>
          <w:p w:rsidR="0017667F" w:rsidRPr="00730CCB" w:rsidRDefault="0017667F" w:rsidP="00442305">
            <w:pPr>
              <w:rPr>
                <w:b/>
                <w:sz w:val="8"/>
              </w:rPr>
            </w:pPr>
          </w:p>
          <w:p w:rsidR="0017667F" w:rsidRPr="00402131" w:rsidRDefault="0017667F" w:rsidP="00442305">
            <w:pPr>
              <w:rPr>
                <w:b/>
              </w:rPr>
            </w:pPr>
            <w:r w:rsidRPr="00402131">
              <w:rPr>
                <w:b/>
              </w:rPr>
              <w:t xml:space="preserve">      3- Supports d'information financière spécifiques à  l'entreprise hôtelière</w:t>
            </w:r>
          </w:p>
          <w:p w:rsidR="0017667F" w:rsidRPr="00730CCB" w:rsidRDefault="0017667F" w:rsidP="00442305">
            <w:r w:rsidRPr="00730CCB">
              <w:rPr>
                <w:b/>
              </w:rPr>
              <w:t xml:space="preserve">           3-1</w:t>
            </w:r>
            <w:r w:rsidRPr="00730CCB">
              <w:t xml:space="preserve"> Livre économat</w:t>
            </w:r>
          </w:p>
          <w:p w:rsidR="0017667F" w:rsidRPr="00730CCB" w:rsidRDefault="0017667F" w:rsidP="00442305">
            <w:r w:rsidRPr="00730CCB">
              <w:rPr>
                <w:b/>
              </w:rPr>
              <w:t xml:space="preserve">           3-2</w:t>
            </w:r>
            <w:r w:rsidRPr="00730CCB">
              <w:t xml:space="preserve"> Main courante de l'hôtel</w:t>
            </w:r>
          </w:p>
          <w:p w:rsidR="0017667F" w:rsidRPr="00730CCB" w:rsidRDefault="0017667F" w:rsidP="00442305">
            <w:r w:rsidRPr="00730CCB">
              <w:rPr>
                <w:b/>
              </w:rPr>
              <w:t xml:space="preserve">           3-3</w:t>
            </w:r>
            <w:r w:rsidRPr="00730CCB">
              <w:t xml:space="preserve"> Livres bars</w:t>
            </w:r>
          </w:p>
          <w:p w:rsidR="0017667F" w:rsidRPr="00730CCB" w:rsidRDefault="0017667F" w:rsidP="00442305">
            <w:pPr>
              <w:rPr>
                <w:b/>
              </w:rPr>
            </w:pPr>
          </w:p>
          <w:p w:rsidR="0017667F" w:rsidRPr="00402131" w:rsidRDefault="0017667F" w:rsidP="00442305">
            <w:pPr>
              <w:rPr>
                <w:rFonts w:ascii="Georgia" w:hAnsi="Georgia"/>
                <w:u w:val="single"/>
              </w:rPr>
            </w:pPr>
            <w:r w:rsidRPr="00402131">
              <w:rPr>
                <w:rFonts w:ascii="Georgia" w:hAnsi="Georgia"/>
                <w:sz w:val="22"/>
              </w:rPr>
              <w:t>CH III-</w:t>
            </w:r>
            <w:r w:rsidRPr="00402131">
              <w:rPr>
                <w:rFonts w:ascii="Georgia" w:hAnsi="Georgia"/>
                <w:sz w:val="22"/>
                <w:u w:val="single"/>
              </w:rPr>
              <w:t xml:space="preserve"> Etude du système comptable Hôtelier</w:t>
            </w:r>
          </w:p>
          <w:p w:rsidR="0017667F" w:rsidRPr="00730CCB" w:rsidRDefault="0017667F" w:rsidP="00442305">
            <w:pPr>
              <w:rPr>
                <w:sz w:val="16"/>
                <w:szCs w:val="16"/>
              </w:rPr>
            </w:pPr>
          </w:p>
          <w:p w:rsidR="0017667F" w:rsidRPr="00402131" w:rsidRDefault="0017667F" w:rsidP="00442305">
            <w:pPr>
              <w:rPr>
                <w:b/>
              </w:rPr>
            </w:pPr>
            <w:r w:rsidRPr="00402131">
              <w:rPr>
                <w:b/>
              </w:rPr>
              <w:t xml:space="preserve">    1- Traitement Comptable des opérations spécifiques à l’hôtellerie</w:t>
            </w:r>
          </w:p>
          <w:p w:rsidR="0017667F" w:rsidRPr="00730CCB" w:rsidRDefault="0017667F" w:rsidP="00442305"/>
          <w:p w:rsidR="0017667F" w:rsidRPr="00730CCB" w:rsidRDefault="0017667F" w:rsidP="00442305">
            <w:pPr>
              <w:numPr>
                <w:ilvl w:val="1"/>
                <w:numId w:val="48"/>
              </w:numPr>
            </w:pPr>
            <w:r w:rsidRPr="00730CCB">
              <w:t>Immobilisations</w:t>
            </w:r>
          </w:p>
          <w:p w:rsidR="0017667F" w:rsidRPr="00730CCB" w:rsidRDefault="0017667F" w:rsidP="00442305">
            <w:pPr>
              <w:numPr>
                <w:ilvl w:val="1"/>
                <w:numId w:val="48"/>
              </w:numPr>
            </w:pPr>
            <w:r w:rsidRPr="00730CCB">
              <w:t>Stocks</w:t>
            </w:r>
          </w:p>
          <w:p w:rsidR="0017667F" w:rsidRPr="00730CCB" w:rsidRDefault="0017667F" w:rsidP="00442305">
            <w:pPr>
              <w:numPr>
                <w:ilvl w:val="1"/>
                <w:numId w:val="48"/>
              </w:numPr>
            </w:pPr>
            <w:r>
              <w:t>Ventes-</w:t>
            </w:r>
            <w:r w:rsidRPr="00730CCB">
              <w:t>Clients</w:t>
            </w:r>
          </w:p>
          <w:p w:rsidR="0017667F" w:rsidRPr="00730CCB" w:rsidRDefault="0017667F" w:rsidP="00442305">
            <w:pPr>
              <w:numPr>
                <w:ilvl w:val="1"/>
                <w:numId w:val="48"/>
              </w:numPr>
            </w:pPr>
            <w:r>
              <w:t>Achats- Stocks</w:t>
            </w:r>
          </w:p>
          <w:p w:rsidR="0017667F" w:rsidRPr="00402131" w:rsidRDefault="0017667F" w:rsidP="00442305">
            <w:pPr>
              <w:rPr>
                <w:rFonts w:ascii="Georgia" w:hAnsi="Georgia"/>
                <w:u w:val="single"/>
              </w:rPr>
            </w:pPr>
            <w:r w:rsidRPr="00402131">
              <w:rPr>
                <w:rFonts w:ascii="Georgia" w:hAnsi="Georgia"/>
                <w:sz w:val="22"/>
              </w:rPr>
              <w:lastRenderedPageBreak/>
              <w:t xml:space="preserve">CH IV- </w:t>
            </w:r>
            <w:r w:rsidRPr="00402131">
              <w:rPr>
                <w:rFonts w:ascii="Georgia" w:hAnsi="Georgia"/>
                <w:sz w:val="22"/>
                <w:u w:val="single"/>
              </w:rPr>
              <w:t>Etude du système comptable Américain "UNIFORM SYSTEM"</w:t>
            </w:r>
          </w:p>
          <w:p w:rsidR="0017667F" w:rsidRPr="00730CCB" w:rsidRDefault="0017667F" w:rsidP="00442305">
            <w:pPr>
              <w:rPr>
                <w:sz w:val="8"/>
              </w:rPr>
            </w:pPr>
          </w:p>
          <w:p w:rsidR="0017667F" w:rsidRPr="00730CCB" w:rsidRDefault="0017667F" w:rsidP="00442305">
            <w:pPr>
              <w:jc w:val="both"/>
            </w:pPr>
            <w:r w:rsidRPr="00730CCB">
              <w:rPr>
                <w:b/>
              </w:rPr>
              <w:t xml:space="preserve">      1-</w:t>
            </w:r>
            <w:r w:rsidRPr="00730CCB">
              <w:t xml:space="preserve"> Présentation et définition</w:t>
            </w:r>
          </w:p>
          <w:p w:rsidR="0017667F" w:rsidRPr="00730CCB" w:rsidRDefault="0017667F" w:rsidP="00442305">
            <w:pPr>
              <w:jc w:val="both"/>
            </w:pPr>
            <w:r w:rsidRPr="00730CCB">
              <w:rPr>
                <w:b/>
              </w:rPr>
              <w:t xml:space="preserve">      2-</w:t>
            </w:r>
            <w:r w:rsidRPr="00730CCB">
              <w:t xml:space="preserve"> Objectifs de " l'Uniform System "</w:t>
            </w:r>
          </w:p>
          <w:p w:rsidR="0017667F" w:rsidRPr="00730CCB" w:rsidRDefault="0017667F" w:rsidP="00442305">
            <w:pPr>
              <w:jc w:val="both"/>
            </w:pPr>
            <w:r w:rsidRPr="00730CCB">
              <w:rPr>
                <w:b/>
              </w:rPr>
              <w:t xml:space="preserve">      3-</w:t>
            </w:r>
            <w:r w:rsidRPr="00730CCB">
              <w:t xml:space="preserve"> Fonctionnement de "l'Uniform System"</w:t>
            </w:r>
          </w:p>
          <w:p w:rsidR="0017667F" w:rsidRPr="00730CCB" w:rsidRDefault="0017667F" w:rsidP="00442305">
            <w:pPr>
              <w:jc w:val="both"/>
            </w:pPr>
            <w:r w:rsidRPr="00730CCB">
              <w:rPr>
                <w:b/>
              </w:rPr>
              <w:t xml:space="preserve">      4-</w:t>
            </w:r>
            <w:r w:rsidRPr="00730CCB">
              <w:t xml:space="preserve"> Limites du système</w:t>
            </w:r>
          </w:p>
          <w:p w:rsidR="0017667F" w:rsidRPr="00730CCB" w:rsidRDefault="0017667F" w:rsidP="00442305">
            <w:pPr>
              <w:jc w:val="both"/>
            </w:pPr>
            <w:r w:rsidRPr="00730CCB">
              <w:rPr>
                <w:b/>
              </w:rPr>
              <w:t xml:space="preserve">      5-</w:t>
            </w:r>
            <w:r w:rsidRPr="00730CCB">
              <w:t xml:space="preserve"> Exploitation des états financiers de "l'Uniform System"</w:t>
            </w:r>
          </w:p>
          <w:p w:rsidR="0017667F" w:rsidRDefault="0017667F" w:rsidP="00442305">
            <w:pPr>
              <w:ind w:left="-284"/>
              <w:jc w:val="both"/>
            </w:pPr>
            <w:r w:rsidRPr="00730CCB">
              <w:rPr>
                <w:b/>
              </w:rPr>
              <w:t xml:space="preserve">           6-</w:t>
            </w:r>
            <w:r w:rsidRPr="00730CCB">
              <w:t xml:space="preserve"> Tableau comparatif entre le système comptable hôtelier Amé</w:t>
            </w:r>
            <w:r>
              <w:t>ricain et celui Tunisie</w:t>
            </w:r>
          </w:p>
          <w:p w:rsidR="0017667F" w:rsidRDefault="0017667F" w:rsidP="00442305">
            <w:pPr>
              <w:rPr>
                <w:bCs/>
                <w:lang w:eastAsia="en-US"/>
              </w:rPr>
            </w:pPr>
          </w:p>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jc w:val="center"/>
              <w:rPr>
                <w:b/>
              </w:rPr>
            </w:pPr>
            <w:r>
              <w:rPr>
                <w:b/>
              </w:rPr>
              <w:lastRenderedPageBreak/>
              <w:t>EVALUATION</w:t>
            </w:r>
          </w:p>
        </w:tc>
      </w:tr>
      <w:tr w:rsidR="0017667F" w:rsidTr="00442305">
        <w:tc>
          <w:tcPr>
            <w:tcW w:w="5000" w:type="pct"/>
            <w:tcBorders>
              <w:top w:val="single" w:sz="4" w:space="0" w:color="auto"/>
              <w:left w:val="single" w:sz="4" w:space="0" w:color="auto"/>
              <w:bottom w:val="single" w:sz="4" w:space="0" w:color="auto"/>
              <w:right w:val="single" w:sz="4" w:space="0" w:color="auto"/>
            </w:tcBorders>
            <w:hideMark/>
          </w:tcPr>
          <w:p w:rsidR="0017667F" w:rsidRPr="004F3932" w:rsidRDefault="0017667F" w:rsidP="00442305">
            <w:pPr>
              <w:ind w:right="-4298"/>
              <w:jc w:val="both"/>
            </w:pPr>
          </w:p>
        </w:tc>
      </w:tr>
      <w:tr w:rsidR="0017667F" w:rsidTr="00442305">
        <w:tc>
          <w:tcPr>
            <w:tcW w:w="5000" w:type="pct"/>
            <w:tcBorders>
              <w:top w:val="single" w:sz="4" w:space="0" w:color="auto"/>
              <w:left w:val="single" w:sz="4" w:space="0" w:color="auto"/>
              <w:bottom w:val="single" w:sz="4" w:space="0" w:color="auto"/>
              <w:right w:val="single" w:sz="4" w:space="0" w:color="auto"/>
            </w:tcBorders>
            <w:hideMark/>
          </w:tcPr>
          <w:p w:rsidR="0017667F" w:rsidRDefault="0017667F" w:rsidP="00442305">
            <w:pPr>
              <w:ind w:right="-4298"/>
              <w:jc w:val="both"/>
            </w:pPr>
            <w:r>
              <w:rPr>
                <w:bCs/>
              </w:rPr>
              <w:t>Contrôle continu 30%                                                             Examen final (70%)</w:t>
            </w:r>
          </w:p>
          <w:p w:rsidR="0017667F" w:rsidRPr="00176894" w:rsidRDefault="0017667F" w:rsidP="00442305">
            <w:pPr>
              <w:ind w:right="-4298"/>
              <w:jc w:val="both"/>
            </w:pPr>
          </w:p>
        </w:tc>
      </w:tr>
    </w:tbl>
    <w:p w:rsidR="0017667F" w:rsidRDefault="0017667F" w:rsidP="0017667F">
      <w:pPr>
        <w:pStyle w:val="Paragraphedeliste1"/>
        <w:ind w:left="142" w:firstLine="284"/>
        <w:jc w:val="center"/>
        <w:rPr>
          <w:rFonts w:cs="Aharoni"/>
          <w:b/>
          <w:bCs/>
          <w:sz w:val="24"/>
          <w:szCs w:val="24"/>
          <w:lang w:bidi="he-IL"/>
        </w:rPr>
      </w:pPr>
    </w:p>
    <w:p w:rsidR="0017667F" w:rsidRDefault="0017667F" w:rsidP="0017667F">
      <w:pPr>
        <w:pStyle w:val="Paragraphedeliste1"/>
        <w:ind w:left="142" w:firstLine="284"/>
        <w:jc w:val="center"/>
        <w:rPr>
          <w:rFonts w:cs="Aharoni"/>
          <w:b/>
          <w:bCs/>
          <w:sz w:val="24"/>
          <w:szCs w:val="24"/>
          <w:lang w:bidi="he-IL"/>
        </w:rPr>
      </w:pPr>
    </w:p>
    <w:p w:rsidR="0017667F" w:rsidRDefault="0017667F" w:rsidP="0017667F">
      <w:pPr>
        <w:pStyle w:val="Paragraphedeliste1"/>
        <w:ind w:left="142" w:firstLine="284"/>
        <w:jc w:val="center"/>
        <w:rPr>
          <w:rFonts w:cs="Aharoni"/>
          <w:b/>
          <w:bCs/>
          <w:sz w:val="24"/>
          <w:szCs w:val="24"/>
          <w:lang w:bidi="he-IL"/>
        </w:rPr>
      </w:pPr>
    </w:p>
    <w:p w:rsidR="0017667F" w:rsidRDefault="0017667F" w:rsidP="0017667F">
      <w:pPr>
        <w:pStyle w:val="Paragraphedeliste1"/>
        <w:ind w:left="142" w:firstLine="284"/>
        <w:jc w:val="center"/>
        <w:rPr>
          <w:rFonts w:cs="Aharoni"/>
          <w:b/>
          <w:bCs/>
          <w:sz w:val="24"/>
          <w:szCs w:val="24"/>
          <w:lang w:bidi="he-IL"/>
        </w:rPr>
      </w:pPr>
    </w:p>
    <w:p w:rsidR="0017667F" w:rsidRPr="005E20FC" w:rsidRDefault="0017667F" w:rsidP="0017667F">
      <w:pPr>
        <w:pStyle w:val="Paragraphedeliste1"/>
        <w:ind w:left="142" w:firstLine="284"/>
        <w:jc w:val="center"/>
        <w:rPr>
          <w:rFonts w:cs="Aharoni"/>
          <w:b/>
          <w:bCs/>
          <w:sz w:val="24"/>
          <w:szCs w:val="24"/>
          <w:rtl/>
        </w:rPr>
      </w:pPr>
      <w:r>
        <w:rPr>
          <w:rFonts w:cs="Aharoni"/>
          <w:b/>
          <w:bCs/>
          <w:sz w:val="24"/>
          <w:szCs w:val="24"/>
          <w:lang w:bidi="he-IL"/>
        </w:rPr>
        <w:br w:type="page"/>
      </w:r>
    </w:p>
    <w:p w:rsidR="0017667F" w:rsidRDefault="0017667F" w:rsidP="0017667F">
      <w:pPr>
        <w:pStyle w:val="Paragraphedeliste1"/>
        <w:ind w:left="142" w:firstLine="284"/>
        <w:jc w:val="center"/>
        <w:rPr>
          <w:b/>
          <w:bCs/>
          <w:u w:val="single"/>
          <w:rtl/>
        </w:rPr>
      </w:pPr>
    </w:p>
    <w:p w:rsidR="0017667F" w:rsidRDefault="0017667F" w:rsidP="0017667F">
      <w:pPr>
        <w:jc w:val="center"/>
        <w:rPr>
          <w:rFonts w:ascii="Arial" w:hAnsi="Arial"/>
        </w:rPr>
      </w:pPr>
      <w:r w:rsidRPr="005E20FC">
        <w:t>Unité d’Enseignement</w:t>
      </w:r>
      <w:r>
        <w:rPr>
          <w:b/>
          <w:bCs/>
        </w:rPr>
        <w:t>UE 3 : Comptabilité et contrôle de gestion</w:t>
      </w:r>
    </w:p>
    <w:p w:rsidR="0017667F" w:rsidRDefault="0017667F" w:rsidP="0017667F">
      <w:pPr>
        <w:pStyle w:val="Paragraphedeliste1"/>
        <w:ind w:left="142" w:firstLine="284"/>
        <w:jc w:val="cente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84"/>
      </w:tblGrid>
      <w:tr w:rsidR="0017667F" w:rsidRPr="00CF6739" w:rsidTr="00442305">
        <w:trPr>
          <w:jc w:val="center"/>
        </w:trPr>
        <w:tc>
          <w:tcPr>
            <w:tcW w:w="1984" w:type="dxa"/>
          </w:tcPr>
          <w:p w:rsidR="0017667F" w:rsidRPr="00CF6739" w:rsidRDefault="0017667F" w:rsidP="00442305">
            <w:pPr>
              <w:pStyle w:val="Paragraphedeliste1"/>
              <w:spacing w:after="0" w:line="240" w:lineRule="auto"/>
              <w:ind w:left="0"/>
              <w:jc w:val="center"/>
            </w:pPr>
            <w:r w:rsidRPr="00CF6739">
              <w:t>Code UE </w:t>
            </w:r>
            <w:r>
              <w:t>3</w:t>
            </w:r>
          </w:p>
        </w:tc>
      </w:tr>
    </w:tbl>
    <w:p w:rsidR="0017667F" w:rsidRDefault="0017667F" w:rsidP="0017667F">
      <w:pPr>
        <w:pStyle w:val="Paragraphedeliste1"/>
        <w:ind w:left="142" w:firstLine="284"/>
        <w:jc w:val="center"/>
        <w:rPr>
          <w:rFonts w:asciiTheme="minorBidi" w:hAnsiTheme="minorBidi" w:cstheme="minorBidi"/>
          <w:b/>
          <w:bCs/>
        </w:rPr>
      </w:pPr>
    </w:p>
    <w:p w:rsidR="0017667F" w:rsidRDefault="0017667F" w:rsidP="0017667F">
      <w:pPr>
        <w:pStyle w:val="Paragraphedeliste1"/>
        <w:ind w:left="142" w:firstLine="284"/>
        <w:jc w:val="center"/>
        <w:rPr>
          <w:rFonts w:asciiTheme="majorBidi" w:hAnsiTheme="majorBidi" w:cstheme="majorBidi"/>
          <w:b/>
          <w:bCs/>
          <w:color w:val="0070C0"/>
          <w:sz w:val="28"/>
          <w:szCs w:val="28"/>
          <w:lang w:bidi="he-IL"/>
        </w:rPr>
      </w:pPr>
      <w:r w:rsidRPr="00D35C41">
        <w:rPr>
          <w:rFonts w:asciiTheme="majorBidi" w:hAnsiTheme="majorBidi" w:cstheme="majorBidi"/>
          <w:b/>
          <w:color w:val="0070C0"/>
          <w:sz w:val="28"/>
          <w:szCs w:val="28"/>
        </w:rPr>
        <w:t xml:space="preserve">Intitulé de la matière : </w:t>
      </w:r>
      <w:r>
        <w:rPr>
          <w:rFonts w:asciiTheme="majorBidi" w:hAnsiTheme="majorBidi" w:cstheme="majorBidi"/>
          <w:b/>
          <w:bCs/>
          <w:color w:val="0070C0"/>
          <w:sz w:val="28"/>
          <w:szCs w:val="28"/>
          <w:lang w:bidi="he-IL"/>
        </w:rPr>
        <w:t>Contrôle de Gestion</w:t>
      </w:r>
    </w:p>
    <w:p w:rsidR="0017667F" w:rsidRPr="00D35C41" w:rsidRDefault="0017667F" w:rsidP="0017667F">
      <w:pPr>
        <w:pStyle w:val="Paragraphedeliste1"/>
        <w:ind w:left="142" w:firstLine="284"/>
        <w:jc w:val="center"/>
        <w:rPr>
          <w:rFonts w:asciiTheme="majorBidi" w:hAnsiTheme="majorBidi" w:cstheme="majorBidi"/>
          <w:b/>
          <w:bCs/>
          <w:color w:val="0070C0"/>
          <w:sz w:val="28"/>
          <w:szCs w:val="28"/>
          <w:lang w:bidi="he-IL"/>
        </w:rPr>
      </w:pPr>
    </w:p>
    <w:tbl>
      <w:tblPr>
        <w:tblW w:w="0" w:type="auto"/>
        <w:tblInd w:w="3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31"/>
      </w:tblGrid>
      <w:tr w:rsidR="0017667F" w:rsidRPr="00CF6739" w:rsidTr="00442305">
        <w:trPr>
          <w:trHeight w:val="562"/>
        </w:trPr>
        <w:tc>
          <w:tcPr>
            <w:tcW w:w="2431" w:type="dxa"/>
          </w:tcPr>
          <w:p w:rsidR="0017667F" w:rsidRPr="00CF6739" w:rsidRDefault="0017667F" w:rsidP="00442305">
            <w:pPr>
              <w:pStyle w:val="Paragraphedeliste1"/>
              <w:spacing w:after="0" w:line="240" w:lineRule="auto"/>
              <w:ind w:left="0"/>
              <w:jc w:val="center"/>
            </w:pPr>
            <w:r w:rsidRPr="00CF6739">
              <w:t>Code UE :</w:t>
            </w:r>
            <w:r>
              <w:rPr>
                <w:rFonts w:cs="Aharoni"/>
                <w:b/>
                <w:bCs/>
                <w:sz w:val="24"/>
                <w:szCs w:val="24"/>
                <w:lang w:bidi="he-IL"/>
              </w:rPr>
              <w:t xml:space="preserve">  ECUE 3 - 2</w:t>
            </w:r>
          </w:p>
        </w:tc>
      </w:tr>
    </w:tbl>
    <w:p w:rsidR="0017667F" w:rsidRDefault="0017667F" w:rsidP="0017667F"/>
    <w:tbl>
      <w:tblPr>
        <w:tblW w:w="51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59"/>
      </w:tblGrid>
      <w:tr w:rsidR="0017667F" w:rsidTr="00442305">
        <w:tc>
          <w:tcPr>
            <w:tcW w:w="5000" w:type="pct"/>
            <w:tcBorders>
              <w:top w:val="single" w:sz="4" w:space="0" w:color="auto"/>
              <w:left w:val="single" w:sz="4" w:space="0" w:color="auto"/>
              <w:bottom w:val="single" w:sz="4" w:space="0" w:color="auto"/>
              <w:right w:val="single" w:sz="4" w:space="0" w:color="auto"/>
            </w:tcBorders>
          </w:tcPr>
          <w:p w:rsidR="0017667F" w:rsidRDefault="0017667F" w:rsidP="00442305">
            <w:pPr>
              <w:spacing w:line="276" w:lineRule="auto"/>
              <w:jc w:val="center"/>
              <w:rPr>
                <w:b/>
                <w:sz w:val="28"/>
                <w:szCs w:val="28"/>
                <w:lang w:eastAsia="en-US"/>
              </w:rPr>
            </w:pPr>
          </w:p>
          <w:p w:rsidR="0017667F" w:rsidRDefault="0017667F" w:rsidP="00442305">
            <w:pPr>
              <w:pStyle w:val="Paragraphedeliste1"/>
              <w:ind w:left="142" w:firstLine="284"/>
              <w:jc w:val="center"/>
              <w:rPr>
                <w:rFonts w:asciiTheme="majorBidi" w:hAnsiTheme="majorBidi" w:cstheme="majorBidi"/>
                <w:b/>
                <w:bCs/>
                <w:color w:val="0070C0"/>
                <w:sz w:val="28"/>
                <w:szCs w:val="28"/>
                <w:lang w:bidi="he-IL"/>
              </w:rPr>
            </w:pPr>
            <w:r>
              <w:rPr>
                <w:b/>
                <w:sz w:val="28"/>
                <w:szCs w:val="28"/>
              </w:rPr>
              <w:t xml:space="preserve">Intitulé de la matière : </w:t>
            </w:r>
            <w:r>
              <w:rPr>
                <w:rFonts w:asciiTheme="majorBidi" w:hAnsiTheme="majorBidi" w:cstheme="majorBidi"/>
                <w:b/>
                <w:bCs/>
                <w:color w:val="0070C0"/>
                <w:sz w:val="28"/>
                <w:szCs w:val="28"/>
                <w:lang w:bidi="he-IL"/>
              </w:rPr>
              <w:t>Contrôle de Gestion</w:t>
            </w:r>
          </w:p>
          <w:p w:rsidR="0017667F" w:rsidRPr="002E31BC" w:rsidRDefault="0017667F" w:rsidP="00442305">
            <w:pPr>
              <w:spacing w:line="276" w:lineRule="auto"/>
              <w:jc w:val="center"/>
              <w:rPr>
                <w:b/>
                <w:lang w:eastAsia="en-US"/>
              </w:rPr>
            </w:pPr>
            <w:r w:rsidRPr="002E31BC">
              <w:rPr>
                <w:b/>
                <w:lang w:eastAsia="en-US"/>
              </w:rPr>
              <w:t>Volume horaire :</w:t>
            </w:r>
            <w:r>
              <w:rPr>
                <w:b/>
                <w:lang w:eastAsia="en-US"/>
              </w:rPr>
              <w:t>2</w:t>
            </w:r>
            <w:r w:rsidR="00D7516C">
              <w:rPr>
                <w:b/>
                <w:lang w:eastAsia="en-US"/>
              </w:rPr>
              <w:t xml:space="preserve">8 </w:t>
            </w:r>
            <w:r>
              <w:rPr>
                <w:b/>
                <w:lang w:eastAsia="en-US"/>
              </w:rPr>
              <w:t>h</w:t>
            </w:r>
            <w:r w:rsidRPr="002E31BC">
              <w:rPr>
                <w:b/>
                <w:lang w:eastAsia="en-US"/>
              </w:rPr>
              <w:t xml:space="preserve"> par semestre</w:t>
            </w:r>
          </w:p>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jc w:val="center"/>
              <w:rPr>
                <w:b/>
                <w:lang w:eastAsia="en-US"/>
              </w:rPr>
            </w:pPr>
            <w:r>
              <w:rPr>
                <w:b/>
              </w:rPr>
              <w:t>OBJECTIFS</w:t>
            </w:r>
          </w:p>
        </w:tc>
      </w:tr>
      <w:tr w:rsidR="0017667F" w:rsidTr="00442305">
        <w:tc>
          <w:tcPr>
            <w:tcW w:w="5000" w:type="pct"/>
            <w:tcBorders>
              <w:top w:val="single" w:sz="4" w:space="0" w:color="auto"/>
              <w:left w:val="single" w:sz="4" w:space="0" w:color="auto"/>
              <w:bottom w:val="single" w:sz="4" w:space="0" w:color="auto"/>
              <w:right w:val="single" w:sz="4" w:space="0" w:color="auto"/>
            </w:tcBorders>
            <w:hideMark/>
          </w:tcPr>
          <w:p w:rsidR="0017667F" w:rsidRDefault="0017667F" w:rsidP="00442305">
            <w:pPr>
              <w:rPr>
                <w:rFonts w:eastAsiaTheme="minorHAnsi"/>
                <w:lang w:eastAsia="en-US"/>
              </w:rPr>
            </w:pPr>
          </w:p>
          <w:p w:rsidR="0017667F" w:rsidRDefault="0017667F" w:rsidP="00442305"/>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jc w:val="center"/>
              <w:rPr>
                <w:b/>
              </w:rPr>
            </w:pPr>
            <w:r>
              <w:rPr>
                <w:b/>
              </w:rPr>
              <w:t>PRE REQUIS</w:t>
            </w:r>
          </w:p>
        </w:tc>
      </w:tr>
      <w:tr w:rsidR="0017667F" w:rsidTr="00442305">
        <w:tc>
          <w:tcPr>
            <w:tcW w:w="5000" w:type="pct"/>
            <w:tcBorders>
              <w:top w:val="single" w:sz="4" w:space="0" w:color="auto"/>
              <w:left w:val="single" w:sz="4" w:space="0" w:color="auto"/>
              <w:bottom w:val="single" w:sz="4" w:space="0" w:color="auto"/>
              <w:right w:val="single" w:sz="4" w:space="0" w:color="auto"/>
            </w:tcBorders>
            <w:hideMark/>
          </w:tcPr>
          <w:p w:rsidR="0017667F" w:rsidRPr="006B3EE9" w:rsidRDefault="0017667F" w:rsidP="00442305">
            <w:pPr>
              <w:ind w:right="22"/>
              <w:jc w:val="both"/>
            </w:pPr>
          </w:p>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spacing w:line="276" w:lineRule="auto"/>
              <w:jc w:val="center"/>
              <w:rPr>
                <w:b/>
                <w:lang w:eastAsia="en-US"/>
              </w:rPr>
            </w:pPr>
            <w:r>
              <w:rPr>
                <w:b/>
              </w:rPr>
              <w:t>PLAN DU COURS</w:t>
            </w:r>
          </w:p>
        </w:tc>
      </w:tr>
      <w:tr w:rsidR="0017667F" w:rsidTr="00442305">
        <w:tc>
          <w:tcPr>
            <w:tcW w:w="5000" w:type="pct"/>
            <w:tcBorders>
              <w:top w:val="single" w:sz="4" w:space="0" w:color="auto"/>
              <w:left w:val="single" w:sz="4" w:space="0" w:color="auto"/>
              <w:bottom w:val="single" w:sz="4" w:space="0" w:color="auto"/>
              <w:right w:val="single" w:sz="4" w:space="0" w:color="auto"/>
            </w:tcBorders>
            <w:hideMark/>
          </w:tcPr>
          <w:p w:rsidR="0017667F" w:rsidRDefault="0017667F" w:rsidP="00442305">
            <w:pPr>
              <w:rPr>
                <w:bCs/>
              </w:rPr>
            </w:pPr>
          </w:p>
          <w:p w:rsidR="0017667F" w:rsidRPr="00F746A2" w:rsidRDefault="0017667F" w:rsidP="00442305">
            <w:pPr>
              <w:pStyle w:val="Titre1"/>
              <w:tabs>
                <w:tab w:val="left" w:pos="206"/>
              </w:tabs>
              <w:spacing w:line="360" w:lineRule="auto"/>
              <w:rPr>
                <w:rFonts w:asciiTheme="majorBidi" w:hAnsiTheme="majorBidi" w:cstheme="majorBidi"/>
                <w:color w:val="800000"/>
                <w:sz w:val="24"/>
                <w:szCs w:val="24"/>
              </w:rPr>
            </w:pPr>
            <w:r w:rsidRPr="00F746A2">
              <w:rPr>
                <w:rFonts w:asciiTheme="majorBidi" w:hAnsiTheme="majorBidi" w:cstheme="majorBidi"/>
                <w:color w:val="800000"/>
                <w:sz w:val="24"/>
                <w:szCs w:val="24"/>
              </w:rPr>
              <w:t xml:space="preserve">Chapitre I : </w:t>
            </w:r>
            <w:r w:rsidRPr="00F746A2">
              <w:rPr>
                <w:rFonts w:asciiTheme="majorBidi" w:hAnsiTheme="majorBidi" w:cstheme="majorBidi"/>
                <w:sz w:val="24"/>
                <w:szCs w:val="24"/>
              </w:rPr>
              <w:t>Les nouvelles Tendances du Contrôle de Gestion</w:t>
            </w:r>
          </w:p>
          <w:p w:rsidR="0017667F" w:rsidRPr="00F746A2" w:rsidRDefault="0017667F" w:rsidP="00442305">
            <w:pPr>
              <w:spacing w:line="360" w:lineRule="auto"/>
              <w:ind w:firstLine="720"/>
              <w:rPr>
                <w:rFonts w:asciiTheme="majorBidi" w:hAnsiTheme="majorBidi" w:cstheme="majorBidi"/>
              </w:rPr>
            </w:pPr>
            <w:r w:rsidRPr="00F746A2">
              <w:rPr>
                <w:rFonts w:asciiTheme="majorBidi" w:hAnsiTheme="majorBidi" w:cstheme="majorBidi"/>
              </w:rPr>
              <w:t>Section 1 : Définition du contrôle de gestion</w:t>
            </w:r>
          </w:p>
          <w:p w:rsidR="0017667F" w:rsidRPr="00F746A2" w:rsidRDefault="0017667F" w:rsidP="00442305">
            <w:pPr>
              <w:spacing w:line="360" w:lineRule="auto"/>
              <w:ind w:firstLine="720"/>
              <w:rPr>
                <w:rFonts w:asciiTheme="majorBidi" w:hAnsiTheme="majorBidi" w:cstheme="majorBidi"/>
              </w:rPr>
            </w:pPr>
            <w:r w:rsidRPr="00F746A2">
              <w:rPr>
                <w:rFonts w:asciiTheme="majorBidi" w:hAnsiTheme="majorBidi" w:cstheme="majorBidi"/>
              </w:rPr>
              <w:t>Section 2 : Les nouvelles tendances</w:t>
            </w:r>
          </w:p>
          <w:p w:rsidR="0017667F" w:rsidRPr="00F746A2" w:rsidRDefault="0017667F" w:rsidP="00442305">
            <w:pPr>
              <w:spacing w:line="360" w:lineRule="auto"/>
              <w:ind w:firstLine="720"/>
              <w:rPr>
                <w:rFonts w:asciiTheme="majorBidi" w:hAnsiTheme="majorBidi" w:cstheme="majorBidi"/>
              </w:rPr>
            </w:pPr>
            <w:r w:rsidRPr="00F746A2">
              <w:rPr>
                <w:rFonts w:asciiTheme="majorBidi" w:hAnsiTheme="majorBidi" w:cstheme="majorBidi"/>
              </w:rPr>
              <w:t>Section 3 : Le contrôle de gestion ses outils et sa mission</w:t>
            </w:r>
          </w:p>
          <w:p w:rsidR="0017667F" w:rsidRPr="00F746A2" w:rsidRDefault="0017667F" w:rsidP="00442305">
            <w:pPr>
              <w:spacing w:line="360" w:lineRule="auto"/>
              <w:rPr>
                <w:rFonts w:asciiTheme="majorBidi" w:hAnsiTheme="majorBidi" w:cstheme="majorBidi"/>
                <w:b/>
                <w:bCs/>
                <w:color w:val="800000"/>
                <w:kern w:val="32"/>
              </w:rPr>
            </w:pPr>
            <w:r w:rsidRPr="00F746A2">
              <w:rPr>
                <w:rFonts w:asciiTheme="majorBidi" w:hAnsiTheme="majorBidi" w:cstheme="majorBidi"/>
                <w:b/>
                <w:bCs/>
                <w:color w:val="800000"/>
                <w:kern w:val="32"/>
              </w:rPr>
              <w:t>Chapitre II : Les Standards de Production</w:t>
            </w:r>
          </w:p>
          <w:p w:rsidR="0017667F" w:rsidRPr="00F746A2" w:rsidRDefault="0017667F" w:rsidP="00442305">
            <w:pPr>
              <w:spacing w:line="360" w:lineRule="auto"/>
              <w:ind w:firstLine="720"/>
              <w:rPr>
                <w:rFonts w:asciiTheme="majorBidi" w:hAnsiTheme="majorBidi" w:cstheme="majorBidi"/>
              </w:rPr>
            </w:pPr>
            <w:r w:rsidRPr="00F746A2">
              <w:rPr>
                <w:rFonts w:asciiTheme="majorBidi" w:hAnsiTheme="majorBidi" w:cstheme="majorBidi"/>
              </w:rPr>
              <w:t>Section 1 : Définition</w:t>
            </w:r>
          </w:p>
          <w:p w:rsidR="0017667F" w:rsidRPr="00F746A2" w:rsidRDefault="0017667F" w:rsidP="00442305">
            <w:pPr>
              <w:spacing w:line="360" w:lineRule="auto"/>
              <w:ind w:firstLine="720"/>
              <w:rPr>
                <w:rFonts w:asciiTheme="majorBidi" w:hAnsiTheme="majorBidi" w:cstheme="majorBidi"/>
              </w:rPr>
            </w:pPr>
            <w:r w:rsidRPr="00F746A2">
              <w:rPr>
                <w:rFonts w:asciiTheme="majorBidi" w:hAnsiTheme="majorBidi" w:cstheme="majorBidi"/>
              </w:rPr>
              <w:t>Section 2 : Objectifs</w:t>
            </w:r>
          </w:p>
          <w:p w:rsidR="0017667F" w:rsidRPr="00F746A2" w:rsidRDefault="0017667F" w:rsidP="00442305">
            <w:pPr>
              <w:spacing w:line="360" w:lineRule="auto"/>
              <w:ind w:firstLine="720"/>
              <w:rPr>
                <w:rFonts w:asciiTheme="majorBidi" w:hAnsiTheme="majorBidi" w:cstheme="majorBidi"/>
              </w:rPr>
            </w:pPr>
            <w:r w:rsidRPr="00F746A2">
              <w:rPr>
                <w:rFonts w:asciiTheme="majorBidi" w:hAnsiTheme="majorBidi" w:cstheme="majorBidi"/>
              </w:rPr>
              <w:t>Section 3 : Les standards et les normes de production</w:t>
            </w:r>
          </w:p>
          <w:p w:rsidR="0017667F" w:rsidRPr="00F746A2" w:rsidRDefault="0017667F" w:rsidP="00442305">
            <w:pPr>
              <w:spacing w:line="360" w:lineRule="auto"/>
              <w:ind w:firstLine="720"/>
              <w:rPr>
                <w:rFonts w:asciiTheme="majorBidi" w:hAnsiTheme="majorBidi" w:cstheme="majorBidi"/>
                <w:lang w:val="en-GB"/>
              </w:rPr>
            </w:pPr>
            <w:r w:rsidRPr="00F746A2">
              <w:rPr>
                <w:rFonts w:asciiTheme="majorBidi" w:hAnsiTheme="majorBidi" w:cstheme="majorBidi"/>
              </w:rPr>
              <w:sym w:font="Wingdings" w:char="F0E8"/>
            </w:r>
            <w:r w:rsidRPr="00F746A2">
              <w:rPr>
                <w:rFonts w:asciiTheme="majorBidi" w:hAnsiTheme="majorBidi" w:cstheme="majorBidi"/>
                <w:lang w:val="en-GB"/>
              </w:rPr>
              <w:t xml:space="preserve"> Le food cost</w:t>
            </w:r>
          </w:p>
          <w:p w:rsidR="0017667F" w:rsidRPr="00F746A2" w:rsidRDefault="0017667F" w:rsidP="00442305">
            <w:pPr>
              <w:spacing w:line="360" w:lineRule="auto"/>
              <w:ind w:firstLine="720"/>
              <w:rPr>
                <w:rFonts w:asciiTheme="majorBidi" w:hAnsiTheme="majorBidi" w:cstheme="majorBidi"/>
                <w:lang w:val="en-GB"/>
              </w:rPr>
            </w:pPr>
            <w:r w:rsidRPr="00F746A2">
              <w:rPr>
                <w:rFonts w:asciiTheme="majorBidi" w:hAnsiTheme="majorBidi" w:cstheme="majorBidi"/>
              </w:rPr>
              <w:sym w:font="Wingdings" w:char="F0E8"/>
            </w:r>
            <w:r w:rsidRPr="00F746A2">
              <w:rPr>
                <w:rFonts w:asciiTheme="majorBidi" w:hAnsiTheme="majorBidi" w:cstheme="majorBidi"/>
                <w:lang w:val="en-GB"/>
              </w:rPr>
              <w:t xml:space="preserve"> Le Beverage cost</w:t>
            </w:r>
          </w:p>
          <w:p w:rsidR="0017667F" w:rsidRPr="00F746A2" w:rsidRDefault="0017667F" w:rsidP="00442305">
            <w:pPr>
              <w:spacing w:line="360" w:lineRule="auto"/>
              <w:ind w:firstLine="720"/>
              <w:rPr>
                <w:rFonts w:asciiTheme="majorBidi" w:hAnsiTheme="majorBidi" w:cstheme="majorBidi"/>
              </w:rPr>
            </w:pPr>
            <w:r w:rsidRPr="00F746A2">
              <w:rPr>
                <w:rFonts w:asciiTheme="majorBidi" w:hAnsiTheme="majorBidi" w:cstheme="majorBidi"/>
                <w:lang w:val="en-GB"/>
              </w:rPr>
              <w:sym w:font="Wingdings" w:char="F0E8"/>
            </w:r>
            <w:r w:rsidRPr="00F746A2">
              <w:rPr>
                <w:rFonts w:asciiTheme="majorBidi" w:hAnsiTheme="majorBidi" w:cstheme="majorBidi"/>
              </w:rPr>
              <w:t xml:space="preserve"> Le Manning guide</w:t>
            </w:r>
          </w:p>
          <w:p w:rsidR="0017667F" w:rsidRPr="00F746A2" w:rsidRDefault="0017667F" w:rsidP="00442305">
            <w:pPr>
              <w:spacing w:line="360" w:lineRule="auto"/>
              <w:ind w:firstLine="720"/>
              <w:rPr>
                <w:rFonts w:asciiTheme="majorBidi" w:hAnsiTheme="majorBidi" w:cstheme="majorBidi"/>
              </w:rPr>
            </w:pPr>
            <w:r w:rsidRPr="00F746A2">
              <w:rPr>
                <w:rFonts w:asciiTheme="majorBidi" w:hAnsiTheme="majorBidi" w:cstheme="majorBidi"/>
                <w:lang w:val="en-GB"/>
              </w:rPr>
              <w:sym w:font="Wingdings" w:char="F0E8"/>
            </w:r>
            <w:r w:rsidRPr="00F746A2">
              <w:rPr>
                <w:rFonts w:asciiTheme="majorBidi" w:hAnsiTheme="majorBidi" w:cstheme="majorBidi"/>
              </w:rPr>
              <w:t xml:space="preserve"> Les charges non contrôlables  </w:t>
            </w:r>
          </w:p>
          <w:p w:rsidR="0017667F" w:rsidRPr="00F746A2" w:rsidRDefault="0017667F" w:rsidP="00442305">
            <w:pPr>
              <w:spacing w:line="360" w:lineRule="auto"/>
              <w:rPr>
                <w:rFonts w:asciiTheme="majorBidi" w:hAnsiTheme="majorBidi" w:cstheme="majorBidi"/>
                <w:b/>
                <w:bCs/>
                <w:color w:val="800000"/>
                <w:kern w:val="32"/>
              </w:rPr>
            </w:pPr>
            <w:r w:rsidRPr="00F746A2">
              <w:rPr>
                <w:rFonts w:asciiTheme="majorBidi" w:hAnsiTheme="majorBidi" w:cstheme="majorBidi"/>
                <w:b/>
                <w:bCs/>
                <w:color w:val="800000"/>
                <w:kern w:val="32"/>
              </w:rPr>
              <w:t>Chapitre III : L’Uniform System</w:t>
            </w:r>
          </w:p>
          <w:p w:rsidR="0017667F" w:rsidRPr="00F746A2" w:rsidRDefault="0017667F" w:rsidP="00442305">
            <w:pPr>
              <w:spacing w:line="360" w:lineRule="auto"/>
              <w:ind w:firstLine="720"/>
              <w:rPr>
                <w:rFonts w:asciiTheme="majorBidi" w:hAnsiTheme="majorBidi" w:cstheme="majorBidi"/>
              </w:rPr>
            </w:pPr>
            <w:r w:rsidRPr="00F746A2">
              <w:rPr>
                <w:rFonts w:asciiTheme="majorBidi" w:hAnsiTheme="majorBidi" w:cstheme="majorBidi"/>
              </w:rPr>
              <w:t>Section 1 : Définition</w:t>
            </w:r>
          </w:p>
          <w:p w:rsidR="0017667F" w:rsidRPr="00F746A2" w:rsidRDefault="0017667F" w:rsidP="00442305">
            <w:pPr>
              <w:spacing w:line="360" w:lineRule="auto"/>
              <w:ind w:firstLine="720"/>
              <w:rPr>
                <w:rFonts w:asciiTheme="majorBidi" w:hAnsiTheme="majorBidi" w:cstheme="majorBidi"/>
              </w:rPr>
            </w:pPr>
            <w:r w:rsidRPr="00F746A2">
              <w:rPr>
                <w:rFonts w:asciiTheme="majorBidi" w:hAnsiTheme="majorBidi" w:cstheme="majorBidi"/>
              </w:rPr>
              <w:t>Section 2 : Fonctionnement de l’Uniform system</w:t>
            </w:r>
          </w:p>
          <w:p w:rsidR="0017667F" w:rsidRPr="00F746A2" w:rsidRDefault="0017667F" w:rsidP="00442305">
            <w:pPr>
              <w:spacing w:line="360" w:lineRule="auto"/>
              <w:ind w:firstLine="720"/>
              <w:rPr>
                <w:rFonts w:asciiTheme="majorBidi" w:hAnsiTheme="majorBidi" w:cstheme="majorBidi"/>
              </w:rPr>
            </w:pPr>
            <w:r w:rsidRPr="00F746A2">
              <w:rPr>
                <w:rFonts w:asciiTheme="majorBidi" w:hAnsiTheme="majorBidi" w:cstheme="majorBidi"/>
              </w:rPr>
              <w:t>Section 3 : Présentation des document de l’Uniform system</w:t>
            </w:r>
          </w:p>
          <w:p w:rsidR="0017667F" w:rsidRPr="00F746A2" w:rsidRDefault="0017667F" w:rsidP="00442305">
            <w:pPr>
              <w:spacing w:line="360" w:lineRule="auto"/>
              <w:rPr>
                <w:rFonts w:asciiTheme="majorBidi" w:hAnsiTheme="majorBidi" w:cstheme="majorBidi"/>
              </w:rPr>
            </w:pPr>
          </w:p>
          <w:p w:rsidR="0017667F" w:rsidRPr="00F746A2" w:rsidRDefault="0017667F" w:rsidP="00442305">
            <w:pPr>
              <w:spacing w:line="360" w:lineRule="auto"/>
              <w:rPr>
                <w:rFonts w:asciiTheme="majorBidi" w:hAnsiTheme="majorBidi" w:cstheme="majorBidi"/>
              </w:rPr>
            </w:pPr>
          </w:p>
          <w:p w:rsidR="0017667F" w:rsidRPr="00F746A2" w:rsidRDefault="0017667F" w:rsidP="00442305">
            <w:pPr>
              <w:spacing w:line="360" w:lineRule="auto"/>
              <w:rPr>
                <w:rFonts w:asciiTheme="majorBidi" w:hAnsiTheme="majorBidi" w:cstheme="majorBidi"/>
              </w:rPr>
            </w:pPr>
          </w:p>
          <w:p w:rsidR="0017667F" w:rsidRPr="00F746A2" w:rsidRDefault="0017667F" w:rsidP="00442305">
            <w:pPr>
              <w:spacing w:line="360" w:lineRule="auto"/>
              <w:rPr>
                <w:rFonts w:asciiTheme="majorBidi" w:hAnsiTheme="majorBidi" w:cstheme="majorBidi"/>
              </w:rPr>
            </w:pPr>
          </w:p>
          <w:p w:rsidR="0017667F" w:rsidRPr="00F746A2" w:rsidRDefault="0017667F" w:rsidP="00442305">
            <w:pPr>
              <w:spacing w:line="360" w:lineRule="auto"/>
              <w:rPr>
                <w:rFonts w:asciiTheme="majorBidi" w:hAnsiTheme="majorBidi" w:cstheme="majorBidi"/>
                <w:b/>
                <w:bCs/>
                <w:color w:val="800000"/>
                <w:kern w:val="32"/>
              </w:rPr>
            </w:pPr>
            <w:r w:rsidRPr="00F746A2">
              <w:rPr>
                <w:rFonts w:asciiTheme="majorBidi" w:hAnsiTheme="majorBidi" w:cstheme="majorBidi"/>
                <w:b/>
                <w:bCs/>
                <w:color w:val="800000"/>
                <w:kern w:val="32"/>
              </w:rPr>
              <w:t>Chapitre IV : Le Contrôle Budgétaire</w:t>
            </w:r>
          </w:p>
          <w:p w:rsidR="0017667F" w:rsidRPr="00F746A2" w:rsidRDefault="0017667F" w:rsidP="00442305">
            <w:pPr>
              <w:spacing w:line="360" w:lineRule="auto"/>
              <w:ind w:firstLine="720"/>
              <w:rPr>
                <w:rFonts w:asciiTheme="majorBidi" w:hAnsiTheme="majorBidi" w:cstheme="majorBidi"/>
              </w:rPr>
            </w:pPr>
            <w:r w:rsidRPr="00F746A2">
              <w:rPr>
                <w:rFonts w:asciiTheme="majorBidi" w:hAnsiTheme="majorBidi" w:cstheme="majorBidi"/>
              </w:rPr>
              <w:t>Section 1 : Définition</w:t>
            </w:r>
          </w:p>
          <w:p w:rsidR="0017667F" w:rsidRPr="00F746A2" w:rsidRDefault="0017667F" w:rsidP="00442305">
            <w:pPr>
              <w:spacing w:line="360" w:lineRule="auto"/>
              <w:ind w:firstLine="720"/>
              <w:rPr>
                <w:rFonts w:asciiTheme="majorBidi" w:hAnsiTheme="majorBidi" w:cstheme="majorBidi"/>
              </w:rPr>
            </w:pPr>
            <w:r w:rsidRPr="00F746A2">
              <w:rPr>
                <w:rFonts w:asciiTheme="majorBidi" w:hAnsiTheme="majorBidi" w:cstheme="majorBidi"/>
              </w:rPr>
              <w:t>Section 2 : Les Différents types de budgets</w:t>
            </w:r>
          </w:p>
          <w:p w:rsidR="0017667F" w:rsidRPr="00F746A2" w:rsidRDefault="0017667F" w:rsidP="00442305">
            <w:pPr>
              <w:spacing w:line="360" w:lineRule="auto"/>
              <w:ind w:firstLine="720"/>
              <w:rPr>
                <w:rFonts w:asciiTheme="majorBidi" w:hAnsiTheme="majorBidi" w:cstheme="majorBidi"/>
              </w:rPr>
            </w:pPr>
            <w:r w:rsidRPr="00F746A2">
              <w:rPr>
                <w:rFonts w:asciiTheme="majorBidi" w:hAnsiTheme="majorBidi" w:cstheme="majorBidi"/>
              </w:rPr>
              <w:t>Section 3 : Les procédures d’élaboration d’un budget</w:t>
            </w:r>
          </w:p>
          <w:p w:rsidR="0017667F" w:rsidRPr="00F746A2" w:rsidRDefault="0017667F" w:rsidP="00442305">
            <w:pPr>
              <w:spacing w:line="360" w:lineRule="auto"/>
              <w:rPr>
                <w:rFonts w:asciiTheme="majorBidi" w:hAnsiTheme="majorBidi" w:cstheme="majorBidi"/>
                <w:b/>
                <w:bCs/>
                <w:color w:val="800000"/>
                <w:kern w:val="32"/>
              </w:rPr>
            </w:pPr>
            <w:r w:rsidRPr="00F746A2">
              <w:rPr>
                <w:rFonts w:asciiTheme="majorBidi" w:hAnsiTheme="majorBidi" w:cstheme="majorBidi"/>
                <w:b/>
                <w:bCs/>
                <w:color w:val="800000"/>
                <w:kern w:val="32"/>
              </w:rPr>
              <w:t>Chapitre V : Les Tableaux de Bord</w:t>
            </w:r>
          </w:p>
          <w:p w:rsidR="0017667F" w:rsidRPr="00F746A2" w:rsidRDefault="0017667F" w:rsidP="00442305">
            <w:pPr>
              <w:spacing w:line="360" w:lineRule="auto"/>
              <w:ind w:firstLine="720"/>
              <w:rPr>
                <w:rFonts w:asciiTheme="majorBidi" w:hAnsiTheme="majorBidi" w:cstheme="majorBidi"/>
              </w:rPr>
            </w:pPr>
            <w:r w:rsidRPr="00F746A2">
              <w:rPr>
                <w:rFonts w:asciiTheme="majorBidi" w:hAnsiTheme="majorBidi" w:cstheme="majorBidi"/>
              </w:rPr>
              <w:t>Section 1 : Définition</w:t>
            </w:r>
          </w:p>
          <w:p w:rsidR="0017667F" w:rsidRPr="00F746A2" w:rsidRDefault="0017667F" w:rsidP="00442305">
            <w:pPr>
              <w:spacing w:line="360" w:lineRule="auto"/>
              <w:ind w:firstLine="720"/>
              <w:rPr>
                <w:rFonts w:asciiTheme="majorBidi" w:hAnsiTheme="majorBidi" w:cstheme="majorBidi"/>
              </w:rPr>
            </w:pPr>
            <w:r w:rsidRPr="00F746A2">
              <w:rPr>
                <w:rFonts w:asciiTheme="majorBidi" w:hAnsiTheme="majorBidi" w:cstheme="majorBidi"/>
              </w:rPr>
              <w:t>Section 2 : Le tableau de bord général</w:t>
            </w:r>
          </w:p>
          <w:p w:rsidR="0017667F" w:rsidRPr="00F746A2" w:rsidRDefault="0017667F" w:rsidP="00442305">
            <w:pPr>
              <w:spacing w:line="360" w:lineRule="auto"/>
              <w:rPr>
                <w:rFonts w:asciiTheme="majorBidi" w:hAnsiTheme="majorBidi" w:cstheme="majorBidi"/>
              </w:rPr>
            </w:pPr>
            <w:r w:rsidRPr="00F746A2">
              <w:rPr>
                <w:rFonts w:asciiTheme="majorBidi" w:hAnsiTheme="majorBidi" w:cstheme="majorBidi"/>
              </w:rPr>
              <w:t xml:space="preserve">            Section 3 : Les procédures d’élaboration d’un budget</w:t>
            </w:r>
          </w:p>
          <w:p w:rsidR="0017667F" w:rsidRPr="00F746A2" w:rsidRDefault="0017667F" w:rsidP="00442305">
            <w:pPr>
              <w:spacing w:line="360" w:lineRule="auto"/>
              <w:rPr>
                <w:rFonts w:asciiTheme="majorBidi" w:hAnsiTheme="majorBidi" w:cstheme="majorBidi"/>
              </w:rPr>
            </w:pPr>
            <w:r w:rsidRPr="00F746A2">
              <w:rPr>
                <w:rFonts w:asciiTheme="majorBidi" w:hAnsiTheme="majorBidi" w:cstheme="majorBidi"/>
              </w:rPr>
              <w:t>Conclusion</w:t>
            </w:r>
          </w:p>
          <w:p w:rsidR="0017667F" w:rsidRDefault="0017667F" w:rsidP="00442305">
            <w:pPr>
              <w:rPr>
                <w:bCs/>
                <w:lang w:eastAsia="en-US"/>
              </w:rPr>
            </w:pPr>
          </w:p>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jc w:val="center"/>
              <w:rPr>
                <w:b/>
              </w:rPr>
            </w:pPr>
            <w:r>
              <w:rPr>
                <w:b/>
              </w:rPr>
              <w:lastRenderedPageBreak/>
              <w:t>EVALUATION</w:t>
            </w:r>
          </w:p>
        </w:tc>
      </w:tr>
      <w:tr w:rsidR="0017667F" w:rsidTr="00442305">
        <w:tc>
          <w:tcPr>
            <w:tcW w:w="5000" w:type="pct"/>
            <w:tcBorders>
              <w:top w:val="single" w:sz="4" w:space="0" w:color="auto"/>
              <w:left w:val="single" w:sz="4" w:space="0" w:color="auto"/>
              <w:bottom w:val="single" w:sz="4" w:space="0" w:color="auto"/>
              <w:right w:val="single" w:sz="4" w:space="0" w:color="auto"/>
            </w:tcBorders>
            <w:hideMark/>
          </w:tcPr>
          <w:p w:rsidR="0017667F" w:rsidRPr="004F3932" w:rsidRDefault="0017667F" w:rsidP="00442305">
            <w:pPr>
              <w:ind w:right="-4298"/>
              <w:jc w:val="both"/>
            </w:pPr>
          </w:p>
        </w:tc>
      </w:tr>
      <w:tr w:rsidR="0017667F" w:rsidTr="00442305">
        <w:tc>
          <w:tcPr>
            <w:tcW w:w="5000" w:type="pct"/>
            <w:tcBorders>
              <w:top w:val="single" w:sz="4" w:space="0" w:color="auto"/>
              <w:left w:val="single" w:sz="4" w:space="0" w:color="auto"/>
              <w:bottom w:val="single" w:sz="4" w:space="0" w:color="auto"/>
              <w:right w:val="single" w:sz="4" w:space="0" w:color="auto"/>
            </w:tcBorders>
            <w:hideMark/>
          </w:tcPr>
          <w:p w:rsidR="0017667F" w:rsidRDefault="0017667F" w:rsidP="00442305">
            <w:pPr>
              <w:ind w:right="-4298"/>
              <w:jc w:val="both"/>
            </w:pPr>
            <w:r>
              <w:rPr>
                <w:bCs/>
              </w:rPr>
              <w:t>Contrôle continu 30%                                                             Examen final (70%)</w:t>
            </w:r>
          </w:p>
          <w:p w:rsidR="0017667F" w:rsidRPr="00176894" w:rsidRDefault="0017667F" w:rsidP="00442305">
            <w:pPr>
              <w:ind w:right="-4298"/>
              <w:jc w:val="both"/>
            </w:pPr>
          </w:p>
        </w:tc>
      </w:tr>
    </w:tbl>
    <w:p w:rsidR="0017667F" w:rsidRDefault="0017667F" w:rsidP="0017667F">
      <w:pPr>
        <w:spacing w:after="160" w:line="259" w:lineRule="auto"/>
        <w:rPr>
          <w:rFonts w:ascii="Calibri" w:hAnsi="Calibri" w:cs="Aharoni"/>
          <w:b/>
          <w:bCs/>
          <w:lang w:eastAsia="en-US" w:bidi="he-IL"/>
        </w:rPr>
      </w:pPr>
    </w:p>
    <w:p w:rsidR="0017667F" w:rsidRDefault="0017667F" w:rsidP="0017667F">
      <w:pPr>
        <w:pStyle w:val="Paragraphedeliste1"/>
        <w:ind w:left="142" w:firstLine="284"/>
        <w:jc w:val="center"/>
        <w:rPr>
          <w:rFonts w:cs="Aharoni"/>
          <w:b/>
          <w:bCs/>
          <w:sz w:val="24"/>
          <w:szCs w:val="24"/>
          <w:lang w:bidi="he-IL"/>
        </w:rPr>
      </w:pPr>
    </w:p>
    <w:p w:rsidR="0017667F" w:rsidRDefault="0017667F" w:rsidP="0017667F">
      <w:pPr>
        <w:jc w:val="center"/>
        <w:rPr>
          <w:b/>
          <w:bCs/>
          <w:color w:val="0000FF"/>
          <w:sz w:val="28"/>
          <w:szCs w:val="28"/>
        </w:rPr>
      </w:pPr>
      <w:r>
        <w:rPr>
          <w:rFonts w:cs="Aharoni"/>
          <w:b/>
          <w:bCs/>
          <w:lang w:bidi="he-IL"/>
        </w:rPr>
        <w:br w:type="page"/>
      </w:r>
      <w:r w:rsidRPr="00AC15BA">
        <w:rPr>
          <w:sz w:val="28"/>
          <w:szCs w:val="28"/>
        </w:rPr>
        <w:lastRenderedPageBreak/>
        <w:t>Unité d’Enseignement </w:t>
      </w:r>
      <w:r w:rsidRPr="00AC15BA">
        <w:rPr>
          <w:b/>
          <w:bCs/>
          <w:sz w:val="28"/>
          <w:szCs w:val="28"/>
        </w:rPr>
        <w:t xml:space="preserve">:  </w:t>
      </w:r>
      <w:r>
        <w:rPr>
          <w:b/>
          <w:bCs/>
          <w:color w:val="0000FF"/>
          <w:sz w:val="28"/>
          <w:szCs w:val="28"/>
        </w:rPr>
        <w:t>Langues</w:t>
      </w:r>
    </w:p>
    <w:p w:rsidR="0017667F" w:rsidRPr="00AC15BA" w:rsidRDefault="0017667F" w:rsidP="0017667F">
      <w:pPr>
        <w:jc w:val="center"/>
        <w:rPr>
          <w:rFonts w:ascii="Arial" w:hAnsi="Arial"/>
          <w:sz w:val="28"/>
          <w:szCs w:val="28"/>
        </w:rPr>
      </w:pPr>
    </w:p>
    <w:p w:rsidR="0017667F" w:rsidRDefault="0017667F" w:rsidP="0017667F">
      <w:pPr>
        <w:pStyle w:val="Paragraphedeliste1"/>
        <w:pBdr>
          <w:top w:val="single" w:sz="4" w:space="1" w:color="auto"/>
          <w:left w:val="single" w:sz="4" w:space="4" w:color="auto"/>
          <w:bottom w:val="single" w:sz="4" w:space="1" w:color="auto"/>
          <w:right w:val="single" w:sz="4" w:space="4" w:color="auto"/>
        </w:pBdr>
        <w:ind w:left="142" w:firstLine="284"/>
        <w:jc w:val="center"/>
      </w:pPr>
      <w:r>
        <w:rPr>
          <w:rFonts w:cs="Times New Roman"/>
          <w:color w:val="800000"/>
          <w:lang w:bidi="ar-MA"/>
        </w:rPr>
        <w:t>Code UE : 4</w:t>
      </w:r>
    </w:p>
    <w:p w:rsidR="0017667F" w:rsidRPr="00AC15BA" w:rsidRDefault="0017667F" w:rsidP="0017667F">
      <w:pPr>
        <w:spacing w:line="276" w:lineRule="auto"/>
        <w:jc w:val="center"/>
        <w:rPr>
          <w:b/>
          <w:lang w:eastAsia="en-US"/>
        </w:rPr>
      </w:pPr>
    </w:p>
    <w:p w:rsidR="0017667F" w:rsidRPr="008F0FA4" w:rsidRDefault="0017667F" w:rsidP="0017667F">
      <w:pPr>
        <w:spacing w:line="276" w:lineRule="auto"/>
        <w:jc w:val="center"/>
        <w:rPr>
          <w:rFonts w:asciiTheme="majorBidi" w:hAnsiTheme="majorBidi" w:cstheme="majorBidi"/>
          <w:b/>
          <w:bCs/>
          <w:color w:val="00B0F0"/>
          <w:sz w:val="28"/>
          <w:szCs w:val="28"/>
        </w:rPr>
      </w:pPr>
      <w:r w:rsidRPr="008F0FA4">
        <w:rPr>
          <w:b/>
          <w:color w:val="00B0F0"/>
          <w:sz w:val="28"/>
          <w:szCs w:val="28"/>
          <w:lang w:eastAsia="en-US"/>
        </w:rPr>
        <w:t xml:space="preserve">Intitulé de la matière : </w:t>
      </w:r>
      <w:r w:rsidRPr="008F0FA4">
        <w:rPr>
          <w:rFonts w:asciiTheme="majorBidi" w:hAnsiTheme="majorBidi" w:cstheme="majorBidi"/>
          <w:b/>
          <w:bCs/>
          <w:color w:val="00B0F0"/>
          <w:sz w:val="28"/>
          <w:szCs w:val="28"/>
        </w:rPr>
        <w:t>Francais II.Technique de communication</w:t>
      </w:r>
    </w:p>
    <w:p w:rsidR="0017667F" w:rsidRPr="00970DAF" w:rsidRDefault="0017667F" w:rsidP="0017667F">
      <w:pPr>
        <w:pStyle w:val="Paragraphedeliste1"/>
        <w:ind w:left="142" w:firstLine="284"/>
        <w:jc w:val="center"/>
        <w:rPr>
          <w:rFonts w:asciiTheme="minorBidi" w:hAnsiTheme="minorBidi" w:cstheme="minorBidi"/>
          <w:b/>
          <w:bCs/>
          <w:lang w:bidi="he-IL"/>
        </w:rPr>
      </w:pPr>
    </w:p>
    <w:tbl>
      <w:tblPr>
        <w:tblW w:w="0" w:type="auto"/>
        <w:tblInd w:w="3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80"/>
      </w:tblGrid>
      <w:tr w:rsidR="0017667F" w:rsidRPr="00CF6739" w:rsidTr="00442305">
        <w:trPr>
          <w:trHeight w:val="562"/>
        </w:trPr>
        <w:tc>
          <w:tcPr>
            <w:tcW w:w="2580" w:type="dxa"/>
          </w:tcPr>
          <w:p w:rsidR="0017667F" w:rsidRPr="00CF6739" w:rsidRDefault="0017667F" w:rsidP="00442305">
            <w:pPr>
              <w:pStyle w:val="Paragraphedeliste1"/>
              <w:spacing w:after="0" w:line="240" w:lineRule="auto"/>
              <w:ind w:left="0"/>
              <w:jc w:val="center"/>
            </w:pPr>
            <w:r w:rsidRPr="00C74996">
              <w:rPr>
                <w:rFonts w:cs="Times New Roman"/>
                <w:b/>
                <w:bCs/>
                <w:color w:val="800000"/>
                <w:lang w:bidi="ar-MA"/>
              </w:rPr>
              <w:t xml:space="preserve">Code ECUE : </w:t>
            </w:r>
            <w:r>
              <w:rPr>
                <w:rFonts w:cs="Times New Roman"/>
                <w:b/>
                <w:bCs/>
                <w:color w:val="800000"/>
                <w:lang w:bidi="ar-MA"/>
              </w:rPr>
              <w:t>4-</w:t>
            </w:r>
            <w:r w:rsidRPr="00C74996">
              <w:rPr>
                <w:rFonts w:cs="Times New Roman"/>
                <w:b/>
                <w:bCs/>
                <w:color w:val="800000"/>
                <w:lang w:bidi="ar-MA"/>
              </w:rPr>
              <w:t>1</w:t>
            </w:r>
          </w:p>
        </w:tc>
      </w:tr>
    </w:tbl>
    <w:p w:rsidR="0017667F" w:rsidRDefault="0017667F" w:rsidP="0017667F"/>
    <w:tbl>
      <w:tblPr>
        <w:tblW w:w="51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59"/>
      </w:tblGrid>
      <w:tr w:rsidR="0017667F" w:rsidTr="00442305">
        <w:tc>
          <w:tcPr>
            <w:tcW w:w="5000" w:type="pct"/>
            <w:tcBorders>
              <w:top w:val="single" w:sz="4" w:space="0" w:color="auto"/>
              <w:left w:val="single" w:sz="4" w:space="0" w:color="auto"/>
              <w:bottom w:val="single" w:sz="4" w:space="0" w:color="auto"/>
              <w:right w:val="single" w:sz="4" w:space="0" w:color="auto"/>
            </w:tcBorders>
          </w:tcPr>
          <w:p w:rsidR="0017667F" w:rsidRPr="00AC15BA" w:rsidRDefault="0017667F" w:rsidP="00442305">
            <w:pPr>
              <w:spacing w:line="276" w:lineRule="auto"/>
              <w:jc w:val="center"/>
              <w:rPr>
                <w:b/>
                <w:lang w:eastAsia="en-US"/>
              </w:rPr>
            </w:pPr>
          </w:p>
          <w:p w:rsidR="0017667F" w:rsidRPr="008F0FA4" w:rsidRDefault="0017667F" w:rsidP="00442305">
            <w:pPr>
              <w:spacing w:line="276" w:lineRule="auto"/>
              <w:rPr>
                <w:b/>
                <w:bCs/>
              </w:rPr>
            </w:pPr>
            <w:r w:rsidRPr="008F0FA4">
              <w:rPr>
                <w:b/>
                <w:lang w:eastAsia="en-US"/>
              </w:rPr>
              <w:t xml:space="preserve">Intitulé de la matière : </w:t>
            </w:r>
            <w:r w:rsidRPr="008F0FA4">
              <w:rPr>
                <w:rFonts w:asciiTheme="majorBidi" w:hAnsiTheme="majorBidi" w:cstheme="majorBidi"/>
                <w:b/>
                <w:bCs/>
              </w:rPr>
              <w:t>Francais II</w:t>
            </w:r>
            <w:r>
              <w:rPr>
                <w:rFonts w:asciiTheme="majorBidi" w:hAnsiTheme="majorBidi" w:cstheme="majorBidi"/>
                <w:b/>
                <w:bCs/>
              </w:rPr>
              <w:t>.</w:t>
            </w:r>
            <w:r w:rsidRPr="008F0FA4">
              <w:rPr>
                <w:rFonts w:asciiTheme="majorBidi" w:hAnsiTheme="majorBidi" w:cstheme="majorBidi"/>
                <w:b/>
                <w:bCs/>
              </w:rPr>
              <w:t xml:space="preserve"> Technique de communication</w:t>
            </w:r>
          </w:p>
          <w:p w:rsidR="0017667F" w:rsidRDefault="0017667F" w:rsidP="00442305">
            <w:pPr>
              <w:spacing w:line="276" w:lineRule="auto"/>
              <w:rPr>
                <w:rFonts w:asciiTheme="minorBidi" w:hAnsiTheme="minorBidi" w:cstheme="minorBidi"/>
                <w:b/>
                <w:bCs/>
              </w:rPr>
            </w:pPr>
          </w:p>
          <w:p w:rsidR="0017667F" w:rsidRPr="002E31BC" w:rsidRDefault="0017667F" w:rsidP="00442305">
            <w:pPr>
              <w:spacing w:line="276" w:lineRule="auto"/>
              <w:jc w:val="center"/>
              <w:rPr>
                <w:b/>
                <w:lang w:eastAsia="en-US"/>
              </w:rPr>
            </w:pPr>
            <w:r w:rsidRPr="002E31BC">
              <w:rPr>
                <w:b/>
                <w:lang w:eastAsia="en-US"/>
              </w:rPr>
              <w:t>Volume horaire :</w:t>
            </w:r>
            <w:r>
              <w:rPr>
                <w:b/>
                <w:lang w:eastAsia="en-US"/>
              </w:rPr>
              <w:t xml:space="preserve"> 28h</w:t>
            </w:r>
            <w:r w:rsidRPr="002E31BC">
              <w:rPr>
                <w:b/>
                <w:lang w:eastAsia="en-US"/>
              </w:rPr>
              <w:t xml:space="preserve"> par semestre</w:t>
            </w:r>
          </w:p>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jc w:val="center"/>
              <w:rPr>
                <w:b/>
                <w:lang w:eastAsia="en-US"/>
              </w:rPr>
            </w:pPr>
            <w:r>
              <w:rPr>
                <w:b/>
              </w:rPr>
              <w:t>OBJECTIFS</w:t>
            </w:r>
          </w:p>
        </w:tc>
      </w:tr>
      <w:tr w:rsidR="0017667F" w:rsidTr="00442305">
        <w:tc>
          <w:tcPr>
            <w:tcW w:w="5000" w:type="pct"/>
            <w:tcBorders>
              <w:top w:val="single" w:sz="4" w:space="0" w:color="auto"/>
              <w:left w:val="single" w:sz="4" w:space="0" w:color="auto"/>
              <w:bottom w:val="single" w:sz="4" w:space="0" w:color="auto"/>
              <w:right w:val="single" w:sz="4" w:space="0" w:color="auto"/>
            </w:tcBorders>
            <w:hideMark/>
          </w:tcPr>
          <w:p w:rsidR="0017667F" w:rsidRDefault="0017667F" w:rsidP="00442305">
            <w:pPr>
              <w:spacing w:line="360" w:lineRule="auto"/>
              <w:jc w:val="both"/>
            </w:pPr>
            <w:r>
              <w:t xml:space="preserve">Les objectifs : doter les apprenants d’outils permettant une communication française plus fluide: une meilleure organisation des idées pour informer; formuler une réponse ou une demande; entreprendre: passer d’une idée à un projet, rédiger correctement une demande écrite, créer une charte graphique et une carte de visite, un plan de communication;... et les initier à se présenter et à mettre en valeur leur idée et leur volonté d’être des citoyens actifs dans la société; et ce pour pouvoir: </w:t>
            </w:r>
          </w:p>
          <w:p w:rsidR="0017667F" w:rsidRDefault="0017667F" w:rsidP="00442305">
            <w:pPr>
              <w:spacing w:line="360" w:lineRule="auto"/>
              <w:jc w:val="both"/>
            </w:pPr>
            <w:r>
              <w:t xml:space="preserve">Formuler des objectifs clairs et atteignables et s’investir totalement ( immersion totale) dans la création d’un projet. </w:t>
            </w:r>
          </w:p>
          <w:p w:rsidR="0017667F" w:rsidRDefault="0017667F" w:rsidP="00442305"/>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jc w:val="center"/>
              <w:rPr>
                <w:b/>
              </w:rPr>
            </w:pPr>
            <w:r>
              <w:rPr>
                <w:b/>
              </w:rPr>
              <w:t>PRE REQUIS</w:t>
            </w:r>
          </w:p>
        </w:tc>
      </w:tr>
      <w:tr w:rsidR="0017667F" w:rsidTr="00442305">
        <w:tc>
          <w:tcPr>
            <w:tcW w:w="5000" w:type="pct"/>
            <w:tcBorders>
              <w:top w:val="single" w:sz="4" w:space="0" w:color="auto"/>
              <w:left w:val="single" w:sz="4" w:space="0" w:color="auto"/>
              <w:bottom w:val="single" w:sz="4" w:space="0" w:color="auto"/>
              <w:right w:val="single" w:sz="4" w:space="0" w:color="auto"/>
            </w:tcBorders>
            <w:hideMark/>
          </w:tcPr>
          <w:p w:rsidR="0017667F" w:rsidRDefault="0017667F" w:rsidP="00442305">
            <w:pPr>
              <w:jc w:val="both"/>
            </w:pPr>
            <w:r>
              <w:t>-Maîtriser la langue française dans sa globalité. - Etre en mesure de rédiger des écrits courts; selon une méthodologie acquise au cours du parcours licence.</w:t>
            </w:r>
          </w:p>
          <w:p w:rsidR="0017667F" w:rsidRPr="006B3EE9" w:rsidRDefault="0017667F" w:rsidP="00442305">
            <w:pPr>
              <w:ind w:right="22"/>
              <w:jc w:val="both"/>
            </w:pPr>
          </w:p>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spacing w:line="276" w:lineRule="auto"/>
              <w:jc w:val="center"/>
              <w:rPr>
                <w:b/>
                <w:lang w:eastAsia="en-US"/>
              </w:rPr>
            </w:pPr>
            <w:r>
              <w:rPr>
                <w:b/>
              </w:rPr>
              <w:t>PLAN DU COURS</w:t>
            </w:r>
          </w:p>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jc w:val="center"/>
              <w:rPr>
                <w:b/>
              </w:rPr>
            </w:pPr>
          </w:p>
        </w:tc>
      </w:tr>
      <w:tr w:rsidR="0017667F" w:rsidTr="00442305">
        <w:tc>
          <w:tcPr>
            <w:tcW w:w="5000" w:type="pct"/>
            <w:tcBorders>
              <w:top w:val="single" w:sz="4" w:space="0" w:color="auto"/>
              <w:left w:val="single" w:sz="4" w:space="0" w:color="auto"/>
              <w:bottom w:val="single" w:sz="4" w:space="0" w:color="auto"/>
              <w:right w:val="single" w:sz="4" w:space="0" w:color="auto"/>
            </w:tcBorders>
            <w:hideMark/>
          </w:tcPr>
          <w:p w:rsidR="0017667F" w:rsidRDefault="0017667F" w:rsidP="00442305">
            <w:pPr>
              <w:rPr>
                <w:bCs/>
              </w:rPr>
            </w:pPr>
          </w:p>
          <w:p w:rsidR="0017667F" w:rsidRPr="008F0FA4" w:rsidRDefault="0017667F" w:rsidP="00442305">
            <w:pPr>
              <w:pStyle w:val="Paragraphedeliste1"/>
              <w:ind w:left="142" w:firstLine="284"/>
              <w:rPr>
                <w:rFonts w:ascii="Times New Roman" w:hAnsi="Times New Roman" w:cs="Times New Roman"/>
                <w:sz w:val="24"/>
                <w:szCs w:val="24"/>
              </w:rPr>
            </w:pPr>
            <w:r w:rsidRPr="008F0FA4">
              <w:rPr>
                <w:rFonts w:ascii="Times New Roman" w:hAnsi="Times New Roman" w:cs="Times New Roman"/>
                <w:sz w:val="24"/>
                <w:szCs w:val="24"/>
              </w:rPr>
              <w:t>I/ Comment conduire un projet?</w:t>
            </w:r>
          </w:p>
          <w:p w:rsidR="0017667F" w:rsidRPr="008F0FA4" w:rsidRDefault="0017667F" w:rsidP="00442305">
            <w:pPr>
              <w:pStyle w:val="Paragraphedeliste1"/>
              <w:ind w:left="142" w:firstLine="284"/>
              <w:rPr>
                <w:rFonts w:ascii="Times New Roman" w:hAnsi="Times New Roman" w:cs="Times New Roman"/>
                <w:sz w:val="24"/>
                <w:szCs w:val="24"/>
              </w:rPr>
            </w:pPr>
            <w:r w:rsidRPr="008F0FA4">
              <w:rPr>
                <w:rFonts w:ascii="Times New Roman" w:hAnsi="Times New Roman" w:cs="Times New Roman"/>
                <w:sz w:val="24"/>
                <w:szCs w:val="24"/>
              </w:rPr>
              <w:t>Elaboration</w:t>
            </w:r>
          </w:p>
          <w:p w:rsidR="0017667F" w:rsidRPr="008F0FA4" w:rsidRDefault="0017667F" w:rsidP="00442305">
            <w:pPr>
              <w:pStyle w:val="Paragraphedeliste1"/>
              <w:ind w:left="142" w:firstLine="284"/>
              <w:rPr>
                <w:rFonts w:ascii="Times New Roman" w:hAnsi="Times New Roman" w:cs="Times New Roman"/>
                <w:sz w:val="24"/>
                <w:szCs w:val="24"/>
              </w:rPr>
            </w:pPr>
            <w:r w:rsidRPr="008F0FA4">
              <w:rPr>
                <w:rFonts w:ascii="Times New Roman" w:hAnsi="Times New Roman" w:cs="Times New Roman"/>
                <w:sz w:val="24"/>
                <w:szCs w:val="24"/>
              </w:rPr>
              <w:t>Partir d’une idée, un concept, réalisable dans un temps donné.</w:t>
            </w:r>
          </w:p>
          <w:p w:rsidR="0017667F" w:rsidRPr="008F0FA4" w:rsidRDefault="0017667F" w:rsidP="00442305">
            <w:pPr>
              <w:pStyle w:val="Paragraphedeliste1"/>
              <w:ind w:left="142" w:firstLine="284"/>
              <w:rPr>
                <w:rFonts w:ascii="Times New Roman" w:hAnsi="Times New Roman" w:cs="Times New Roman"/>
                <w:sz w:val="24"/>
                <w:szCs w:val="24"/>
              </w:rPr>
            </w:pPr>
            <w:r w:rsidRPr="008F0FA4">
              <w:rPr>
                <w:rFonts w:ascii="Times New Roman" w:hAnsi="Times New Roman" w:cs="Times New Roman"/>
                <w:sz w:val="24"/>
                <w:szCs w:val="24"/>
              </w:rPr>
              <w:t>Suivre la linéarité du guide méthodologique de la conduite de projet.</w:t>
            </w:r>
          </w:p>
          <w:p w:rsidR="0017667F" w:rsidRPr="008F0FA4" w:rsidRDefault="0017667F" w:rsidP="00442305">
            <w:pPr>
              <w:pStyle w:val="Paragraphedeliste1"/>
              <w:ind w:left="142" w:firstLine="284"/>
              <w:rPr>
                <w:rFonts w:ascii="Times New Roman" w:hAnsi="Times New Roman" w:cs="Times New Roman"/>
                <w:sz w:val="24"/>
                <w:szCs w:val="24"/>
              </w:rPr>
            </w:pPr>
            <w:r w:rsidRPr="008F0FA4">
              <w:rPr>
                <w:rFonts w:ascii="Times New Roman" w:hAnsi="Times New Roman" w:cs="Times New Roman"/>
                <w:sz w:val="24"/>
                <w:szCs w:val="24"/>
              </w:rPr>
              <w:t>Sensibiliser sur l’importance des dix étapes:</w:t>
            </w:r>
          </w:p>
          <w:p w:rsidR="0017667F" w:rsidRPr="008F0FA4" w:rsidRDefault="0017667F" w:rsidP="00442305">
            <w:pPr>
              <w:pStyle w:val="Paragraphedeliste1"/>
              <w:ind w:left="142" w:firstLine="284"/>
              <w:rPr>
                <w:rFonts w:ascii="Times New Roman" w:hAnsi="Times New Roman" w:cs="Times New Roman"/>
                <w:sz w:val="24"/>
                <w:szCs w:val="24"/>
              </w:rPr>
            </w:pPr>
            <w:r w:rsidRPr="008F0FA4">
              <w:rPr>
                <w:rFonts w:ascii="Times New Roman" w:hAnsi="Times New Roman" w:cs="Times New Roman"/>
                <w:sz w:val="24"/>
                <w:szCs w:val="24"/>
              </w:rPr>
              <w:t>-Clarifier l’idée;</w:t>
            </w:r>
          </w:p>
          <w:p w:rsidR="0017667F" w:rsidRPr="008F0FA4" w:rsidRDefault="0017667F" w:rsidP="00442305">
            <w:pPr>
              <w:pStyle w:val="Paragraphedeliste1"/>
              <w:ind w:left="142" w:firstLine="284"/>
              <w:rPr>
                <w:rFonts w:ascii="Times New Roman" w:hAnsi="Times New Roman" w:cs="Times New Roman"/>
                <w:sz w:val="24"/>
                <w:szCs w:val="24"/>
              </w:rPr>
            </w:pPr>
            <w:r w:rsidRPr="008F0FA4">
              <w:rPr>
                <w:rFonts w:ascii="Times New Roman" w:hAnsi="Times New Roman" w:cs="Times New Roman"/>
                <w:sz w:val="24"/>
                <w:szCs w:val="24"/>
              </w:rPr>
              <w:t>-Faire l’état des lieux;</w:t>
            </w:r>
          </w:p>
          <w:p w:rsidR="0017667F" w:rsidRPr="008F0FA4" w:rsidRDefault="0017667F" w:rsidP="00442305">
            <w:pPr>
              <w:pStyle w:val="Paragraphedeliste1"/>
              <w:ind w:left="142" w:firstLine="284"/>
              <w:rPr>
                <w:rFonts w:ascii="Times New Roman" w:hAnsi="Times New Roman" w:cs="Times New Roman"/>
                <w:sz w:val="24"/>
                <w:szCs w:val="24"/>
              </w:rPr>
            </w:pPr>
            <w:r w:rsidRPr="008F0FA4">
              <w:rPr>
                <w:rFonts w:ascii="Times New Roman" w:hAnsi="Times New Roman" w:cs="Times New Roman"/>
                <w:sz w:val="24"/>
                <w:szCs w:val="24"/>
              </w:rPr>
              <w:t>-Elaborer le budget prévisionnel;</w:t>
            </w:r>
          </w:p>
          <w:p w:rsidR="0017667F" w:rsidRPr="008F0FA4" w:rsidRDefault="0017667F" w:rsidP="00442305">
            <w:pPr>
              <w:pStyle w:val="Paragraphedeliste1"/>
              <w:ind w:left="142" w:firstLine="284"/>
              <w:rPr>
                <w:rFonts w:ascii="Times New Roman" w:hAnsi="Times New Roman" w:cs="Times New Roman"/>
                <w:sz w:val="24"/>
                <w:szCs w:val="24"/>
              </w:rPr>
            </w:pPr>
            <w:r w:rsidRPr="008F0FA4">
              <w:rPr>
                <w:rFonts w:ascii="Times New Roman" w:hAnsi="Times New Roman" w:cs="Times New Roman"/>
                <w:sz w:val="24"/>
                <w:szCs w:val="24"/>
              </w:rPr>
              <w:t>-Formaliser le projet;...</w:t>
            </w:r>
          </w:p>
          <w:p w:rsidR="0017667F" w:rsidRPr="008F0FA4" w:rsidRDefault="0017667F" w:rsidP="00442305">
            <w:pPr>
              <w:pStyle w:val="Paragraphedeliste1"/>
              <w:ind w:left="142" w:firstLine="284"/>
              <w:rPr>
                <w:rFonts w:ascii="Times New Roman" w:hAnsi="Times New Roman" w:cs="Times New Roman"/>
                <w:sz w:val="24"/>
                <w:szCs w:val="24"/>
              </w:rPr>
            </w:pPr>
            <w:r w:rsidRPr="008F0FA4">
              <w:rPr>
                <w:rFonts w:ascii="Times New Roman" w:hAnsi="Times New Roman" w:cs="Times New Roman"/>
                <w:sz w:val="24"/>
                <w:szCs w:val="24"/>
              </w:rPr>
              <w:t>-Communiquer: La charte graphique; La carte de visite; Le CV; Les demandes de prêt;........</w:t>
            </w:r>
          </w:p>
          <w:p w:rsidR="0017667F" w:rsidRPr="008F0FA4" w:rsidRDefault="0017667F" w:rsidP="00442305">
            <w:pPr>
              <w:pStyle w:val="Paragraphedeliste1"/>
              <w:ind w:left="142" w:firstLine="284"/>
              <w:rPr>
                <w:rFonts w:ascii="Times New Roman" w:hAnsi="Times New Roman" w:cs="Times New Roman"/>
                <w:sz w:val="24"/>
                <w:szCs w:val="24"/>
              </w:rPr>
            </w:pPr>
          </w:p>
          <w:p w:rsidR="0017667F" w:rsidRPr="008F0FA4" w:rsidRDefault="0017667F" w:rsidP="00442305">
            <w:pPr>
              <w:pStyle w:val="Paragraphedeliste1"/>
              <w:ind w:left="142" w:firstLine="284"/>
              <w:rPr>
                <w:rFonts w:ascii="Times New Roman" w:hAnsi="Times New Roman" w:cs="Times New Roman"/>
                <w:sz w:val="24"/>
                <w:szCs w:val="24"/>
              </w:rPr>
            </w:pPr>
          </w:p>
          <w:p w:rsidR="0017667F" w:rsidRPr="008F0FA4" w:rsidRDefault="0017667F" w:rsidP="00442305">
            <w:pPr>
              <w:pStyle w:val="Paragraphedeliste1"/>
              <w:ind w:left="142" w:firstLine="284"/>
              <w:rPr>
                <w:rFonts w:ascii="Times New Roman" w:hAnsi="Times New Roman" w:cs="Times New Roman"/>
                <w:sz w:val="24"/>
                <w:szCs w:val="24"/>
              </w:rPr>
            </w:pPr>
            <w:r w:rsidRPr="008F0FA4">
              <w:rPr>
                <w:rFonts w:ascii="Times New Roman" w:hAnsi="Times New Roman" w:cs="Times New Roman"/>
                <w:sz w:val="24"/>
                <w:szCs w:val="24"/>
              </w:rPr>
              <w:t>II/ Présentation</w:t>
            </w:r>
          </w:p>
          <w:p w:rsidR="0017667F" w:rsidRPr="008F0FA4" w:rsidRDefault="0017667F" w:rsidP="00442305">
            <w:pPr>
              <w:pStyle w:val="Paragraphedeliste1"/>
              <w:ind w:left="142" w:firstLine="284"/>
              <w:rPr>
                <w:rFonts w:ascii="Times New Roman" w:hAnsi="Times New Roman" w:cs="Times New Roman"/>
                <w:sz w:val="24"/>
                <w:szCs w:val="24"/>
              </w:rPr>
            </w:pPr>
            <w:r w:rsidRPr="008F0FA4">
              <w:rPr>
                <w:rFonts w:ascii="Times New Roman" w:hAnsi="Times New Roman" w:cs="Times New Roman"/>
                <w:sz w:val="24"/>
                <w:szCs w:val="24"/>
              </w:rPr>
              <w:t>-Améliorer son discours oral en mettant en valeur son engagement personnel, ses compétences</w:t>
            </w:r>
          </w:p>
          <w:p w:rsidR="0017667F" w:rsidRPr="008F0FA4" w:rsidRDefault="0017667F" w:rsidP="00442305">
            <w:pPr>
              <w:pStyle w:val="Paragraphedeliste1"/>
              <w:ind w:left="142" w:firstLine="284"/>
              <w:rPr>
                <w:rFonts w:ascii="Times New Roman" w:hAnsi="Times New Roman" w:cs="Times New Roman"/>
                <w:sz w:val="24"/>
                <w:szCs w:val="24"/>
              </w:rPr>
            </w:pPr>
            <w:r w:rsidRPr="008F0FA4">
              <w:rPr>
                <w:rFonts w:ascii="Times New Roman" w:hAnsi="Times New Roman" w:cs="Times New Roman"/>
                <w:sz w:val="24"/>
                <w:szCs w:val="24"/>
              </w:rPr>
              <w:t>et sa force de persuasion.</w:t>
            </w:r>
          </w:p>
          <w:p w:rsidR="0017667F" w:rsidRPr="008F0FA4" w:rsidRDefault="0017667F" w:rsidP="00442305">
            <w:pPr>
              <w:pStyle w:val="Paragraphedeliste1"/>
              <w:ind w:left="142" w:firstLine="284"/>
              <w:rPr>
                <w:rFonts w:ascii="Times New Roman" w:hAnsi="Times New Roman" w:cs="Times New Roman"/>
                <w:sz w:val="24"/>
                <w:szCs w:val="24"/>
              </w:rPr>
            </w:pPr>
            <w:r w:rsidRPr="008F0FA4">
              <w:rPr>
                <w:rFonts w:ascii="Times New Roman" w:hAnsi="Times New Roman" w:cs="Times New Roman"/>
                <w:sz w:val="24"/>
                <w:szCs w:val="24"/>
              </w:rPr>
              <w:lastRenderedPageBreak/>
              <w:t>- ​Défendre son idée et la clarifier auprès des publics.</w:t>
            </w:r>
          </w:p>
          <w:p w:rsidR="0017667F" w:rsidRPr="008F0FA4" w:rsidRDefault="0017667F" w:rsidP="00442305">
            <w:pPr>
              <w:pStyle w:val="Paragraphedeliste1"/>
              <w:ind w:left="142" w:firstLine="284"/>
              <w:rPr>
                <w:rFonts w:ascii="Times New Roman" w:hAnsi="Times New Roman" w:cs="Times New Roman"/>
                <w:sz w:val="24"/>
                <w:szCs w:val="24"/>
              </w:rPr>
            </w:pPr>
            <w:r w:rsidRPr="008F0FA4">
              <w:rPr>
                <w:rFonts w:ascii="Times New Roman" w:hAnsi="Times New Roman" w:cs="Times New Roman"/>
                <w:sz w:val="24"/>
                <w:szCs w:val="24"/>
              </w:rPr>
              <w:t>- Formuler des objectifs concrets, apprendre à être présentable et à communiquer ouvertement</w:t>
            </w:r>
          </w:p>
          <w:p w:rsidR="0017667F" w:rsidRPr="008F0FA4" w:rsidRDefault="0017667F" w:rsidP="00442305">
            <w:pPr>
              <w:pStyle w:val="Paragraphedeliste1"/>
              <w:ind w:left="142" w:firstLine="284"/>
              <w:rPr>
                <w:rFonts w:ascii="Times New Roman" w:hAnsi="Times New Roman" w:cs="Times New Roman"/>
                <w:sz w:val="24"/>
                <w:szCs w:val="24"/>
              </w:rPr>
            </w:pPr>
            <w:r w:rsidRPr="008F0FA4">
              <w:rPr>
                <w:rFonts w:ascii="Times New Roman" w:hAnsi="Times New Roman" w:cs="Times New Roman"/>
                <w:sz w:val="24"/>
                <w:szCs w:val="24"/>
              </w:rPr>
              <w:t>et en toute confiance.</w:t>
            </w:r>
          </w:p>
          <w:p w:rsidR="0017667F" w:rsidRPr="008F0FA4" w:rsidRDefault="0017667F" w:rsidP="00442305">
            <w:pPr>
              <w:pStyle w:val="Paragraphedeliste1"/>
              <w:ind w:left="142" w:firstLine="284"/>
              <w:rPr>
                <w:rFonts w:ascii="Times New Roman" w:hAnsi="Times New Roman" w:cs="Times New Roman"/>
                <w:sz w:val="24"/>
                <w:szCs w:val="24"/>
              </w:rPr>
            </w:pPr>
            <w:r w:rsidRPr="008F0FA4">
              <w:rPr>
                <w:rFonts w:ascii="Times New Roman" w:hAnsi="Times New Roman" w:cs="Times New Roman"/>
                <w:sz w:val="24"/>
                <w:szCs w:val="24"/>
              </w:rPr>
              <w:t>Parallèlement à l’initiation à l’entrepreneuriat, et ce pour une prise de parole ou une</w:t>
            </w:r>
          </w:p>
          <w:p w:rsidR="0017667F" w:rsidRPr="008F0FA4" w:rsidRDefault="0017667F" w:rsidP="00442305">
            <w:pPr>
              <w:pStyle w:val="Paragraphedeliste1"/>
              <w:ind w:left="142" w:firstLine="284"/>
              <w:rPr>
                <w:rFonts w:ascii="Times New Roman" w:hAnsi="Times New Roman" w:cs="Times New Roman"/>
                <w:sz w:val="24"/>
                <w:szCs w:val="24"/>
              </w:rPr>
            </w:pPr>
            <w:r w:rsidRPr="008F0FA4">
              <w:rPr>
                <w:rFonts w:ascii="Times New Roman" w:hAnsi="Times New Roman" w:cs="Times New Roman"/>
                <w:sz w:val="24"/>
                <w:szCs w:val="24"/>
              </w:rPr>
              <w:t>expression écrite correctement effectuée, sera planifiée une session ( Projet Voltaire) sur</w:t>
            </w:r>
          </w:p>
          <w:p w:rsidR="0017667F" w:rsidRPr="008F0FA4" w:rsidRDefault="0017667F" w:rsidP="00442305">
            <w:pPr>
              <w:pStyle w:val="Paragraphedeliste1"/>
              <w:ind w:left="142" w:firstLine="284"/>
              <w:rPr>
                <w:rFonts w:ascii="Times New Roman" w:hAnsi="Times New Roman" w:cs="Times New Roman"/>
                <w:sz w:val="24"/>
                <w:szCs w:val="24"/>
              </w:rPr>
            </w:pPr>
            <w:r w:rsidRPr="008F0FA4">
              <w:rPr>
                <w:rFonts w:ascii="Times New Roman" w:hAnsi="Times New Roman" w:cs="Times New Roman"/>
                <w:sz w:val="24"/>
                <w:szCs w:val="24"/>
              </w:rPr>
              <w:t>plateforme.</w:t>
            </w:r>
          </w:p>
          <w:p w:rsidR="0017667F" w:rsidRPr="008F0FA4" w:rsidRDefault="0017667F" w:rsidP="00442305">
            <w:pPr>
              <w:pStyle w:val="Paragraphedeliste1"/>
              <w:ind w:left="142" w:firstLine="284"/>
              <w:rPr>
                <w:rFonts w:ascii="Times New Roman" w:hAnsi="Times New Roman" w:cs="Times New Roman"/>
                <w:sz w:val="24"/>
                <w:szCs w:val="24"/>
              </w:rPr>
            </w:pPr>
            <w:r w:rsidRPr="008F0FA4">
              <w:rPr>
                <w:rFonts w:ascii="Times New Roman" w:hAnsi="Times New Roman" w:cs="Times New Roman"/>
                <w:sz w:val="24"/>
                <w:szCs w:val="24"/>
              </w:rPr>
              <w:t>Consolidation des prérequis en langue française ( orthographe, grammaire et</w:t>
            </w:r>
          </w:p>
          <w:p w:rsidR="0017667F" w:rsidRPr="008F0FA4" w:rsidRDefault="0017667F" w:rsidP="00442305">
            <w:pPr>
              <w:pStyle w:val="Paragraphedeliste1"/>
              <w:ind w:left="142" w:firstLine="284"/>
              <w:rPr>
                <w:rFonts w:ascii="Times New Roman" w:hAnsi="Times New Roman" w:cs="Times New Roman"/>
                <w:sz w:val="24"/>
                <w:szCs w:val="24"/>
              </w:rPr>
            </w:pPr>
            <w:r w:rsidRPr="008F0FA4">
              <w:rPr>
                <w:rFonts w:ascii="Times New Roman" w:hAnsi="Times New Roman" w:cs="Times New Roman"/>
                <w:sz w:val="24"/>
                <w:szCs w:val="24"/>
              </w:rPr>
              <w:t>conjugaison).</w:t>
            </w:r>
          </w:p>
          <w:p w:rsidR="0017667F" w:rsidRPr="008F0FA4" w:rsidRDefault="0017667F" w:rsidP="00442305">
            <w:pPr>
              <w:pStyle w:val="Paragraphedeliste1"/>
              <w:ind w:left="142" w:firstLine="284"/>
              <w:rPr>
                <w:rFonts w:ascii="Times New Roman" w:hAnsi="Times New Roman" w:cs="Times New Roman"/>
                <w:sz w:val="24"/>
                <w:szCs w:val="24"/>
              </w:rPr>
            </w:pPr>
            <w:r w:rsidRPr="008F0FA4">
              <w:rPr>
                <w:rFonts w:ascii="Times New Roman" w:hAnsi="Times New Roman" w:cs="Times New Roman"/>
                <w:sz w:val="24"/>
                <w:szCs w:val="24"/>
              </w:rPr>
              <w:t>Entraînement en guise de préparation à la certification finale .</w:t>
            </w:r>
          </w:p>
          <w:p w:rsidR="0017667F" w:rsidRPr="008F0FA4" w:rsidRDefault="0017667F" w:rsidP="00442305">
            <w:pPr>
              <w:pStyle w:val="Paragraphedeliste1"/>
              <w:ind w:left="142" w:firstLine="284"/>
              <w:rPr>
                <w:rFonts w:ascii="Times New Roman" w:hAnsi="Times New Roman" w:cs="Times New Roman"/>
                <w:sz w:val="24"/>
                <w:szCs w:val="24"/>
              </w:rPr>
            </w:pPr>
            <w:r w:rsidRPr="008F0FA4">
              <w:rPr>
                <w:rFonts w:ascii="Times New Roman" w:hAnsi="Times New Roman" w:cs="Times New Roman"/>
                <w:sz w:val="24"/>
                <w:szCs w:val="24"/>
              </w:rPr>
              <w:t>Bibliographie:</w:t>
            </w:r>
          </w:p>
          <w:p w:rsidR="0017667F" w:rsidRPr="008F0FA4" w:rsidRDefault="0017667F" w:rsidP="00442305">
            <w:pPr>
              <w:pStyle w:val="Paragraphedeliste1"/>
              <w:ind w:left="142" w:firstLine="284"/>
              <w:rPr>
                <w:rFonts w:ascii="Times New Roman" w:hAnsi="Times New Roman" w:cs="Times New Roman"/>
                <w:sz w:val="24"/>
                <w:szCs w:val="24"/>
              </w:rPr>
            </w:pPr>
            <w:r w:rsidRPr="008F0FA4">
              <w:rPr>
                <w:rFonts w:ascii="Times New Roman" w:hAnsi="Times New Roman" w:cs="Times New Roman"/>
                <w:sz w:val="24"/>
                <w:szCs w:val="24"/>
              </w:rPr>
              <w:t>-Le guide méthodologique de la conduite de projet intitulé de l’idée au projet.</w:t>
            </w:r>
          </w:p>
          <w:p w:rsidR="0017667F" w:rsidRPr="008F0FA4" w:rsidRDefault="0017667F" w:rsidP="00442305">
            <w:pPr>
              <w:pStyle w:val="Paragraphedeliste1"/>
              <w:ind w:left="142" w:firstLine="284"/>
              <w:rPr>
                <w:rFonts w:ascii="Times New Roman" w:hAnsi="Times New Roman" w:cs="Times New Roman"/>
                <w:sz w:val="24"/>
                <w:szCs w:val="24"/>
              </w:rPr>
            </w:pPr>
            <w:r w:rsidRPr="008F0FA4">
              <w:rPr>
                <w:rFonts w:ascii="Times New Roman" w:hAnsi="Times New Roman" w:cs="Times New Roman"/>
                <w:sz w:val="24"/>
                <w:szCs w:val="24"/>
              </w:rPr>
              <w:t>-https:www.projet-voltaire.fr</w:t>
            </w:r>
          </w:p>
          <w:p w:rsidR="0017667F" w:rsidRDefault="0017667F" w:rsidP="00442305">
            <w:pPr>
              <w:rPr>
                <w:bCs/>
              </w:rPr>
            </w:pPr>
          </w:p>
          <w:p w:rsidR="0017667F" w:rsidRDefault="0017667F" w:rsidP="00442305">
            <w:pPr>
              <w:rPr>
                <w:bCs/>
                <w:lang w:eastAsia="en-US"/>
              </w:rPr>
            </w:pPr>
          </w:p>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jc w:val="center"/>
              <w:rPr>
                <w:b/>
              </w:rPr>
            </w:pPr>
            <w:r>
              <w:rPr>
                <w:b/>
              </w:rPr>
              <w:lastRenderedPageBreak/>
              <w:t>EVALUATION</w:t>
            </w:r>
          </w:p>
        </w:tc>
      </w:tr>
      <w:tr w:rsidR="0017667F" w:rsidTr="00442305">
        <w:tc>
          <w:tcPr>
            <w:tcW w:w="5000" w:type="pct"/>
            <w:tcBorders>
              <w:top w:val="single" w:sz="4" w:space="0" w:color="auto"/>
              <w:left w:val="single" w:sz="4" w:space="0" w:color="auto"/>
              <w:bottom w:val="single" w:sz="4" w:space="0" w:color="auto"/>
              <w:right w:val="single" w:sz="4" w:space="0" w:color="auto"/>
            </w:tcBorders>
            <w:hideMark/>
          </w:tcPr>
          <w:p w:rsidR="0017667F" w:rsidRPr="004F3932" w:rsidRDefault="0017667F" w:rsidP="00442305">
            <w:pPr>
              <w:ind w:right="-4298"/>
              <w:jc w:val="both"/>
            </w:pPr>
          </w:p>
        </w:tc>
      </w:tr>
      <w:tr w:rsidR="0017667F" w:rsidTr="00442305">
        <w:tc>
          <w:tcPr>
            <w:tcW w:w="5000" w:type="pct"/>
            <w:tcBorders>
              <w:top w:val="single" w:sz="4" w:space="0" w:color="auto"/>
              <w:left w:val="single" w:sz="4" w:space="0" w:color="auto"/>
              <w:bottom w:val="single" w:sz="4" w:space="0" w:color="auto"/>
              <w:right w:val="single" w:sz="4" w:space="0" w:color="auto"/>
            </w:tcBorders>
            <w:hideMark/>
          </w:tcPr>
          <w:p w:rsidR="0017667F" w:rsidRDefault="0017667F" w:rsidP="00442305">
            <w:pPr>
              <w:ind w:right="-4298"/>
              <w:jc w:val="both"/>
            </w:pPr>
            <w:r>
              <w:rPr>
                <w:bCs/>
              </w:rPr>
              <w:t>Contrôle continu 30%                                                             Examen final (70%)</w:t>
            </w:r>
          </w:p>
          <w:p w:rsidR="0017667F" w:rsidRPr="00176894" w:rsidRDefault="0017667F" w:rsidP="00442305">
            <w:pPr>
              <w:ind w:right="-4298"/>
              <w:jc w:val="both"/>
            </w:pPr>
          </w:p>
        </w:tc>
      </w:tr>
    </w:tbl>
    <w:p w:rsidR="0017667F" w:rsidRDefault="0017667F" w:rsidP="0017667F">
      <w:pPr>
        <w:spacing w:after="160" w:line="259" w:lineRule="auto"/>
        <w:rPr>
          <w:rFonts w:ascii="Calibri" w:hAnsi="Calibri" w:cs="Aharoni"/>
          <w:b/>
          <w:bCs/>
          <w:lang w:eastAsia="en-US" w:bidi="he-IL"/>
        </w:rPr>
      </w:pPr>
    </w:p>
    <w:p w:rsidR="0017667F" w:rsidRDefault="0017667F" w:rsidP="0017667F">
      <w:pPr>
        <w:spacing w:after="160" w:line="259" w:lineRule="auto"/>
        <w:rPr>
          <w:rFonts w:cs="Aharoni"/>
          <w:b/>
          <w:bCs/>
          <w:lang w:bidi="he-IL"/>
        </w:rPr>
      </w:pPr>
    </w:p>
    <w:p w:rsidR="0017667F" w:rsidRPr="00380BC3" w:rsidRDefault="0017667F" w:rsidP="0017667F">
      <w:pPr>
        <w:rPr>
          <w:rFonts w:cs="Aharoni"/>
          <w:lang w:bidi="he-IL"/>
        </w:rPr>
      </w:pPr>
    </w:p>
    <w:p w:rsidR="0017667F" w:rsidRPr="00380BC3" w:rsidRDefault="0017667F" w:rsidP="0017667F">
      <w:pPr>
        <w:rPr>
          <w:rFonts w:cs="Aharoni"/>
          <w:lang w:bidi="he-IL"/>
        </w:rPr>
      </w:pPr>
    </w:p>
    <w:p w:rsidR="0017667F" w:rsidRPr="00380BC3" w:rsidRDefault="0017667F" w:rsidP="0017667F">
      <w:pPr>
        <w:rPr>
          <w:rFonts w:cs="Aharoni"/>
          <w:lang w:bidi="he-IL"/>
        </w:rPr>
      </w:pPr>
    </w:p>
    <w:p w:rsidR="0017667F" w:rsidRPr="00380BC3" w:rsidRDefault="0017667F" w:rsidP="0017667F">
      <w:pPr>
        <w:rPr>
          <w:rFonts w:cs="Aharoni"/>
          <w:lang w:bidi="he-IL"/>
        </w:rPr>
      </w:pPr>
    </w:p>
    <w:p w:rsidR="0017667F" w:rsidRDefault="0017667F" w:rsidP="0017667F">
      <w:pPr>
        <w:jc w:val="center"/>
        <w:rPr>
          <w:rFonts w:cs="Aharoni"/>
          <w:lang w:bidi="he-IL"/>
        </w:rPr>
      </w:pPr>
      <w:r>
        <w:rPr>
          <w:rFonts w:cs="Aharoni"/>
          <w:lang w:bidi="he-IL"/>
        </w:rPr>
        <w:tab/>
      </w:r>
    </w:p>
    <w:p w:rsidR="0017667F" w:rsidRDefault="0017667F" w:rsidP="0017667F">
      <w:pPr>
        <w:spacing w:after="160" w:line="259" w:lineRule="auto"/>
        <w:rPr>
          <w:rFonts w:cs="Aharoni"/>
          <w:lang w:bidi="he-IL"/>
        </w:rPr>
      </w:pPr>
      <w:r>
        <w:rPr>
          <w:rFonts w:cs="Aharoni"/>
          <w:lang w:bidi="he-IL"/>
        </w:rPr>
        <w:br w:type="page"/>
      </w:r>
    </w:p>
    <w:p w:rsidR="0017667F" w:rsidRDefault="0017667F" w:rsidP="0017667F">
      <w:pPr>
        <w:jc w:val="center"/>
        <w:rPr>
          <w:b/>
          <w:bCs/>
          <w:color w:val="0000FF"/>
          <w:sz w:val="28"/>
          <w:szCs w:val="28"/>
        </w:rPr>
      </w:pPr>
      <w:r w:rsidRPr="00AC15BA">
        <w:rPr>
          <w:sz w:val="28"/>
          <w:szCs w:val="28"/>
        </w:rPr>
        <w:lastRenderedPageBreak/>
        <w:t>Unité d’Enseignement </w:t>
      </w:r>
      <w:r w:rsidRPr="00AC15BA">
        <w:rPr>
          <w:b/>
          <w:bCs/>
          <w:sz w:val="28"/>
          <w:szCs w:val="28"/>
        </w:rPr>
        <w:t xml:space="preserve">:  </w:t>
      </w:r>
      <w:r>
        <w:rPr>
          <w:b/>
          <w:bCs/>
          <w:color w:val="0000FF"/>
          <w:sz w:val="28"/>
          <w:szCs w:val="28"/>
        </w:rPr>
        <w:t xml:space="preserve">Langues </w:t>
      </w:r>
    </w:p>
    <w:p w:rsidR="0017667F" w:rsidRPr="00AC15BA" w:rsidRDefault="0017667F" w:rsidP="0017667F">
      <w:pPr>
        <w:jc w:val="center"/>
        <w:rPr>
          <w:rFonts w:ascii="Arial" w:hAnsi="Arial"/>
          <w:sz w:val="28"/>
          <w:szCs w:val="28"/>
        </w:rPr>
      </w:pPr>
    </w:p>
    <w:p w:rsidR="0017667F" w:rsidRDefault="0017667F" w:rsidP="0017667F">
      <w:pPr>
        <w:pStyle w:val="Paragraphedeliste1"/>
        <w:pBdr>
          <w:top w:val="single" w:sz="4" w:space="1" w:color="auto"/>
          <w:left w:val="single" w:sz="4" w:space="4" w:color="auto"/>
          <w:bottom w:val="single" w:sz="4" w:space="1" w:color="auto"/>
          <w:right w:val="single" w:sz="4" w:space="4" w:color="auto"/>
        </w:pBdr>
        <w:ind w:left="142" w:firstLine="284"/>
        <w:jc w:val="center"/>
      </w:pPr>
      <w:r>
        <w:rPr>
          <w:rFonts w:cs="Times New Roman"/>
          <w:color w:val="800000"/>
          <w:lang w:bidi="ar-MA"/>
        </w:rPr>
        <w:t>Code UE : 4</w:t>
      </w:r>
    </w:p>
    <w:p w:rsidR="0017667F" w:rsidRDefault="0017667F" w:rsidP="0017667F">
      <w:pPr>
        <w:pStyle w:val="Paragraphedeliste1"/>
        <w:ind w:left="142" w:firstLine="284"/>
        <w:jc w:val="center"/>
        <w:rPr>
          <w:b/>
          <w:bCs/>
          <w:color w:val="0000FF"/>
        </w:rPr>
      </w:pPr>
    </w:p>
    <w:p w:rsidR="0017667F" w:rsidRPr="00930BC1" w:rsidRDefault="0017667F" w:rsidP="0017667F">
      <w:pPr>
        <w:pStyle w:val="Paragraphedeliste1"/>
        <w:ind w:left="142" w:firstLine="284"/>
        <w:jc w:val="center"/>
        <w:rPr>
          <w:rFonts w:asciiTheme="majorBidi" w:hAnsiTheme="majorBidi" w:cstheme="majorBidi"/>
          <w:b/>
          <w:bCs/>
          <w:color w:val="00B0F0"/>
          <w:sz w:val="28"/>
          <w:szCs w:val="28"/>
          <w:lang w:bidi="he-IL"/>
        </w:rPr>
      </w:pPr>
      <w:r w:rsidRPr="00930BC1">
        <w:rPr>
          <w:rFonts w:asciiTheme="majorBidi" w:hAnsiTheme="majorBidi" w:cstheme="majorBidi"/>
          <w:b/>
          <w:color w:val="00B0F0"/>
          <w:sz w:val="28"/>
          <w:szCs w:val="28"/>
        </w:rPr>
        <w:t xml:space="preserve">Intitulé de la matière : </w:t>
      </w:r>
      <w:r w:rsidRPr="00930BC1">
        <w:rPr>
          <w:rFonts w:asciiTheme="majorBidi" w:hAnsiTheme="majorBidi" w:cstheme="majorBidi"/>
          <w:b/>
          <w:bCs/>
          <w:color w:val="00B0F0"/>
          <w:sz w:val="28"/>
          <w:szCs w:val="28"/>
        </w:rPr>
        <w:t xml:space="preserve">Anglais II. TOIEC </w:t>
      </w:r>
    </w:p>
    <w:tbl>
      <w:tblPr>
        <w:tblW w:w="0" w:type="auto"/>
        <w:tblInd w:w="3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80"/>
      </w:tblGrid>
      <w:tr w:rsidR="0017667F" w:rsidRPr="00CF6739" w:rsidTr="00442305">
        <w:trPr>
          <w:trHeight w:val="562"/>
        </w:trPr>
        <w:tc>
          <w:tcPr>
            <w:tcW w:w="2580" w:type="dxa"/>
          </w:tcPr>
          <w:p w:rsidR="0017667F" w:rsidRPr="00CF6739" w:rsidRDefault="0017667F" w:rsidP="00442305">
            <w:pPr>
              <w:pStyle w:val="Paragraphedeliste1"/>
              <w:spacing w:after="0" w:line="240" w:lineRule="auto"/>
              <w:ind w:left="0"/>
            </w:pPr>
            <w:r>
              <w:rPr>
                <w:rFonts w:cs="Times New Roman"/>
                <w:b/>
                <w:bCs/>
                <w:color w:val="800000"/>
                <w:lang w:bidi="ar-MA"/>
              </w:rPr>
              <w:t>Code ECUE : 4 -2</w:t>
            </w:r>
          </w:p>
        </w:tc>
      </w:tr>
    </w:tbl>
    <w:p w:rsidR="0017667F" w:rsidRDefault="0017667F" w:rsidP="0017667F"/>
    <w:tbl>
      <w:tblPr>
        <w:tblW w:w="51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59"/>
      </w:tblGrid>
      <w:tr w:rsidR="0017667F" w:rsidTr="00442305">
        <w:tc>
          <w:tcPr>
            <w:tcW w:w="5000" w:type="pct"/>
            <w:tcBorders>
              <w:top w:val="single" w:sz="4" w:space="0" w:color="auto"/>
              <w:left w:val="single" w:sz="4" w:space="0" w:color="auto"/>
              <w:bottom w:val="single" w:sz="4" w:space="0" w:color="auto"/>
              <w:right w:val="single" w:sz="4" w:space="0" w:color="auto"/>
            </w:tcBorders>
          </w:tcPr>
          <w:p w:rsidR="0017667F" w:rsidRPr="00AC15BA" w:rsidRDefault="0017667F" w:rsidP="00442305">
            <w:pPr>
              <w:spacing w:line="276" w:lineRule="auto"/>
              <w:jc w:val="center"/>
              <w:rPr>
                <w:b/>
                <w:lang w:eastAsia="en-US"/>
              </w:rPr>
            </w:pPr>
          </w:p>
          <w:p w:rsidR="0017667F" w:rsidRPr="00AC15BA" w:rsidRDefault="0017667F" w:rsidP="00442305">
            <w:pPr>
              <w:spacing w:line="276" w:lineRule="auto"/>
              <w:rPr>
                <w:b/>
                <w:bCs/>
                <w:color w:val="0000FF"/>
              </w:rPr>
            </w:pPr>
            <w:r>
              <w:rPr>
                <w:b/>
                <w:lang w:eastAsia="en-US"/>
              </w:rPr>
              <w:t xml:space="preserve">Intitulé de la matière </w:t>
            </w:r>
            <w:r w:rsidRPr="00AC15BA">
              <w:rPr>
                <w:b/>
                <w:lang w:eastAsia="en-US"/>
              </w:rPr>
              <w:t xml:space="preserve">: </w:t>
            </w:r>
            <w:r>
              <w:rPr>
                <w:b/>
                <w:bCs/>
                <w:color w:val="0000FF"/>
              </w:rPr>
              <w:t>Anglais II</w:t>
            </w:r>
            <w:r>
              <w:rPr>
                <w:b/>
                <w:bCs/>
                <w:color w:val="0000FF"/>
                <w:sz w:val="32"/>
                <w:szCs w:val="32"/>
              </w:rPr>
              <w:t>.</w:t>
            </w:r>
            <w:r w:rsidRPr="00930BC1">
              <w:rPr>
                <w:b/>
                <w:bCs/>
                <w:color w:val="0000FF"/>
              </w:rPr>
              <w:t>TOIEC</w:t>
            </w:r>
          </w:p>
          <w:p w:rsidR="0017667F" w:rsidRDefault="0017667F" w:rsidP="00442305">
            <w:pPr>
              <w:spacing w:line="276" w:lineRule="auto"/>
              <w:rPr>
                <w:rFonts w:asciiTheme="minorBidi" w:hAnsiTheme="minorBidi" w:cstheme="minorBidi"/>
                <w:b/>
                <w:bCs/>
              </w:rPr>
            </w:pPr>
          </w:p>
          <w:p w:rsidR="0017667F" w:rsidRPr="002E31BC" w:rsidRDefault="0017667F" w:rsidP="00442305">
            <w:pPr>
              <w:spacing w:line="276" w:lineRule="auto"/>
              <w:jc w:val="center"/>
              <w:rPr>
                <w:b/>
                <w:lang w:eastAsia="en-US"/>
              </w:rPr>
            </w:pPr>
            <w:r w:rsidRPr="002E31BC">
              <w:rPr>
                <w:b/>
                <w:lang w:eastAsia="en-US"/>
              </w:rPr>
              <w:t>Volume horaire :</w:t>
            </w:r>
            <w:r>
              <w:rPr>
                <w:b/>
                <w:lang w:eastAsia="en-US"/>
              </w:rPr>
              <w:t xml:space="preserve"> 28h</w:t>
            </w:r>
            <w:r w:rsidRPr="002E31BC">
              <w:rPr>
                <w:b/>
                <w:lang w:eastAsia="en-US"/>
              </w:rPr>
              <w:t xml:space="preserve"> par semestre</w:t>
            </w:r>
          </w:p>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jc w:val="center"/>
              <w:rPr>
                <w:b/>
                <w:lang w:eastAsia="en-US"/>
              </w:rPr>
            </w:pPr>
            <w:r>
              <w:rPr>
                <w:b/>
              </w:rPr>
              <w:t>OBJECTIFS</w:t>
            </w:r>
          </w:p>
        </w:tc>
      </w:tr>
      <w:tr w:rsidR="0017667F" w:rsidTr="00442305">
        <w:tc>
          <w:tcPr>
            <w:tcW w:w="5000" w:type="pct"/>
            <w:tcBorders>
              <w:top w:val="single" w:sz="4" w:space="0" w:color="auto"/>
              <w:left w:val="single" w:sz="4" w:space="0" w:color="auto"/>
              <w:bottom w:val="single" w:sz="4" w:space="0" w:color="auto"/>
              <w:right w:val="single" w:sz="4" w:space="0" w:color="auto"/>
            </w:tcBorders>
            <w:hideMark/>
          </w:tcPr>
          <w:p w:rsidR="0017667F" w:rsidRDefault="0017667F" w:rsidP="00442305">
            <w:pPr>
              <w:rPr>
                <w:rFonts w:eastAsiaTheme="minorHAnsi"/>
                <w:lang w:eastAsia="en-US"/>
              </w:rPr>
            </w:pPr>
          </w:p>
          <w:p w:rsidR="0017667F" w:rsidRDefault="0017667F" w:rsidP="00442305"/>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jc w:val="center"/>
              <w:rPr>
                <w:b/>
              </w:rPr>
            </w:pPr>
            <w:r>
              <w:rPr>
                <w:b/>
              </w:rPr>
              <w:t>PRE REQUIS</w:t>
            </w:r>
          </w:p>
        </w:tc>
      </w:tr>
      <w:tr w:rsidR="0017667F" w:rsidTr="00442305">
        <w:tc>
          <w:tcPr>
            <w:tcW w:w="5000" w:type="pct"/>
            <w:tcBorders>
              <w:top w:val="single" w:sz="4" w:space="0" w:color="auto"/>
              <w:left w:val="single" w:sz="4" w:space="0" w:color="auto"/>
              <w:bottom w:val="single" w:sz="4" w:space="0" w:color="auto"/>
              <w:right w:val="single" w:sz="4" w:space="0" w:color="auto"/>
            </w:tcBorders>
            <w:hideMark/>
          </w:tcPr>
          <w:p w:rsidR="0017667F" w:rsidRDefault="0017667F" w:rsidP="00442305">
            <w:pPr>
              <w:jc w:val="both"/>
            </w:pPr>
          </w:p>
          <w:p w:rsidR="0017667F" w:rsidRPr="006B3EE9" w:rsidRDefault="0017667F" w:rsidP="00442305">
            <w:pPr>
              <w:ind w:right="22"/>
              <w:jc w:val="both"/>
            </w:pPr>
          </w:p>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spacing w:line="276" w:lineRule="auto"/>
              <w:jc w:val="center"/>
              <w:rPr>
                <w:b/>
                <w:lang w:eastAsia="en-US"/>
              </w:rPr>
            </w:pPr>
            <w:r>
              <w:rPr>
                <w:b/>
              </w:rPr>
              <w:t>PLAN DU COURS</w:t>
            </w:r>
          </w:p>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jc w:val="center"/>
              <w:rPr>
                <w:b/>
              </w:rPr>
            </w:pPr>
          </w:p>
        </w:tc>
      </w:tr>
      <w:tr w:rsidR="0017667F" w:rsidRPr="00A6116C" w:rsidTr="00442305">
        <w:tc>
          <w:tcPr>
            <w:tcW w:w="5000" w:type="pct"/>
            <w:tcBorders>
              <w:top w:val="single" w:sz="4" w:space="0" w:color="auto"/>
              <w:left w:val="single" w:sz="4" w:space="0" w:color="auto"/>
              <w:bottom w:val="single" w:sz="4" w:space="0" w:color="auto"/>
              <w:right w:val="single" w:sz="4" w:space="0" w:color="auto"/>
            </w:tcBorders>
            <w:hideMark/>
          </w:tcPr>
          <w:p w:rsidR="0017667F" w:rsidRPr="00930BC1" w:rsidRDefault="0017667F" w:rsidP="00442305">
            <w:pPr>
              <w:pStyle w:val="Lgende"/>
              <w:jc w:val="both"/>
              <w:rPr>
                <w:color w:val="auto"/>
                <w:lang w:val="en-US"/>
              </w:rPr>
            </w:pPr>
            <w:r w:rsidRPr="00930BC1">
              <w:rPr>
                <w:color w:val="auto"/>
                <w:sz w:val="24"/>
                <w:szCs w:val="24"/>
                <w:lang w:val="en-GB"/>
              </w:rPr>
              <w:t xml:space="preserve">Chapitre I : </w:t>
            </w:r>
            <w:r w:rsidRPr="00930BC1">
              <w:rPr>
                <w:b w:val="0"/>
                <w:bCs w:val="0"/>
                <w:color w:val="auto"/>
                <w:sz w:val="24"/>
                <w:szCs w:val="24"/>
                <w:lang w:val="en-GB"/>
              </w:rPr>
              <w:t>The Business of events tourism.</w:t>
            </w:r>
          </w:p>
          <w:p w:rsidR="0017667F" w:rsidRPr="00F7550C" w:rsidRDefault="0017667F" w:rsidP="00442305">
            <w:pPr>
              <w:pStyle w:val="Titre1"/>
              <w:spacing w:line="360" w:lineRule="auto"/>
              <w:rPr>
                <w:rFonts w:ascii="Times New Roman" w:hAnsi="Times New Roman" w:cs="Times New Roman"/>
                <w:sz w:val="24"/>
                <w:szCs w:val="24"/>
                <w:lang w:val="en-GB"/>
              </w:rPr>
            </w:pPr>
            <w:r w:rsidRPr="00F7550C">
              <w:rPr>
                <w:rFonts w:ascii="Times New Roman" w:hAnsi="Times New Roman" w:cs="Times New Roman"/>
                <w:sz w:val="24"/>
                <w:szCs w:val="24"/>
                <w:lang w:val="en-GB"/>
              </w:rPr>
              <w:t xml:space="preserve">Chapitre II: </w:t>
            </w:r>
            <w:r w:rsidRPr="00F7550C">
              <w:rPr>
                <w:rFonts w:ascii="Times New Roman" w:hAnsi="Times New Roman" w:cs="Times New Roman"/>
                <w:b w:val="0"/>
                <w:bCs w:val="0"/>
                <w:sz w:val="24"/>
                <w:szCs w:val="24"/>
                <w:lang w:val="en-GB"/>
              </w:rPr>
              <w:t>Tourism and Culture</w:t>
            </w:r>
            <w:r>
              <w:rPr>
                <w:rFonts w:ascii="Times New Roman" w:hAnsi="Times New Roman" w:cs="Times New Roman"/>
                <w:b w:val="0"/>
                <w:bCs w:val="0"/>
                <w:sz w:val="24"/>
                <w:szCs w:val="24"/>
                <w:lang w:val="en-GB"/>
              </w:rPr>
              <w:t>.</w:t>
            </w:r>
          </w:p>
          <w:p w:rsidR="0017667F" w:rsidRPr="00F7550C" w:rsidRDefault="0017667F" w:rsidP="00442305">
            <w:pPr>
              <w:pStyle w:val="Titre1"/>
              <w:spacing w:line="360" w:lineRule="auto"/>
              <w:rPr>
                <w:rFonts w:ascii="Times New Roman" w:hAnsi="Times New Roman" w:cs="Times New Roman"/>
                <w:sz w:val="24"/>
                <w:szCs w:val="24"/>
                <w:lang w:val="en-GB"/>
              </w:rPr>
            </w:pPr>
            <w:r w:rsidRPr="00F7550C">
              <w:rPr>
                <w:rFonts w:ascii="Times New Roman" w:hAnsi="Times New Roman" w:cs="Times New Roman"/>
                <w:sz w:val="24"/>
                <w:szCs w:val="24"/>
                <w:lang w:val="en-GB"/>
              </w:rPr>
              <w:t xml:space="preserve">Chapitre III: </w:t>
            </w:r>
            <w:r w:rsidRPr="00F7550C">
              <w:rPr>
                <w:rFonts w:ascii="Times New Roman" w:hAnsi="Times New Roman" w:cs="Times New Roman"/>
                <w:b w:val="0"/>
                <w:bCs w:val="0"/>
                <w:sz w:val="24"/>
                <w:szCs w:val="24"/>
                <w:lang w:val="en-GB"/>
              </w:rPr>
              <w:t>Managing people and money</w:t>
            </w:r>
            <w:r>
              <w:rPr>
                <w:rFonts w:ascii="Times New Roman" w:hAnsi="Times New Roman" w:cs="Times New Roman"/>
                <w:b w:val="0"/>
                <w:bCs w:val="0"/>
                <w:sz w:val="24"/>
                <w:szCs w:val="24"/>
                <w:lang w:val="en-GB"/>
              </w:rPr>
              <w:t>.</w:t>
            </w:r>
          </w:p>
          <w:p w:rsidR="0017667F" w:rsidRPr="00F7550C" w:rsidRDefault="0017667F" w:rsidP="00442305">
            <w:pPr>
              <w:pStyle w:val="Titre1"/>
              <w:spacing w:line="360" w:lineRule="auto"/>
              <w:rPr>
                <w:rFonts w:ascii="Times New Roman" w:hAnsi="Times New Roman" w:cs="Times New Roman"/>
                <w:sz w:val="24"/>
                <w:szCs w:val="24"/>
                <w:lang w:val="en-GB"/>
              </w:rPr>
            </w:pPr>
            <w:r w:rsidRPr="00F7550C">
              <w:rPr>
                <w:rFonts w:ascii="Times New Roman" w:hAnsi="Times New Roman" w:cs="Times New Roman"/>
                <w:sz w:val="24"/>
                <w:szCs w:val="24"/>
                <w:lang w:val="en-GB"/>
              </w:rPr>
              <w:t xml:space="preserve">Chapitre IV: </w:t>
            </w:r>
            <w:r w:rsidRPr="00F7550C">
              <w:rPr>
                <w:rFonts w:ascii="Times New Roman" w:hAnsi="Times New Roman" w:cs="Times New Roman"/>
                <w:b w:val="0"/>
                <w:bCs w:val="0"/>
                <w:sz w:val="24"/>
                <w:szCs w:val="24"/>
                <w:lang w:val="en-GB"/>
              </w:rPr>
              <w:t>External influences on the tourism and hospitality    industry: political, economic, demographic and  environnemental  issues.</w:t>
            </w:r>
          </w:p>
          <w:p w:rsidR="0017667F" w:rsidRPr="00930BC1" w:rsidRDefault="0017667F" w:rsidP="00442305">
            <w:pPr>
              <w:rPr>
                <w:bCs/>
                <w:lang w:val="en-GB" w:eastAsia="en-US"/>
              </w:rPr>
            </w:pPr>
          </w:p>
          <w:p w:rsidR="0017667F" w:rsidRPr="00A6116C" w:rsidRDefault="0017667F" w:rsidP="00442305">
            <w:pPr>
              <w:rPr>
                <w:bCs/>
                <w:lang w:val="en-US" w:eastAsia="en-US"/>
              </w:rPr>
            </w:pPr>
          </w:p>
          <w:p w:rsidR="0017667F" w:rsidRPr="00A6116C" w:rsidRDefault="0017667F" w:rsidP="00442305">
            <w:pPr>
              <w:rPr>
                <w:bCs/>
                <w:lang w:val="en-US" w:eastAsia="en-US"/>
              </w:rPr>
            </w:pPr>
          </w:p>
          <w:p w:rsidR="0017667F" w:rsidRPr="00A6116C" w:rsidRDefault="0017667F" w:rsidP="00442305">
            <w:pPr>
              <w:rPr>
                <w:bCs/>
                <w:lang w:val="en-US" w:eastAsia="en-US"/>
              </w:rPr>
            </w:pPr>
          </w:p>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jc w:val="center"/>
              <w:rPr>
                <w:b/>
              </w:rPr>
            </w:pPr>
            <w:r>
              <w:rPr>
                <w:b/>
              </w:rPr>
              <w:t>EVALUATION</w:t>
            </w:r>
          </w:p>
        </w:tc>
      </w:tr>
      <w:tr w:rsidR="0017667F" w:rsidTr="00442305">
        <w:tc>
          <w:tcPr>
            <w:tcW w:w="5000" w:type="pct"/>
            <w:tcBorders>
              <w:top w:val="single" w:sz="4" w:space="0" w:color="auto"/>
              <w:left w:val="single" w:sz="4" w:space="0" w:color="auto"/>
              <w:bottom w:val="single" w:sz="4" w:space="0" w:color="auto"/>
              <w:right w:val="single" w:sz="4" w:space="0" w:color="auto"/>
            </w:tcBorders>
            <w:hideMark/>
          </w:tcPr>
          <w:p w:rsidR="0017667F" w:rsidRPr="004F3932" w:rsidRDefault="0017667F" w:rsidP="00442305">
            <w:pPr>
              <w:ind w:right="-4298"/>
              <w:jc w:val="both"/>
            </w:pPr>
          </w:p>
        </w:tc>
      </w:tr>
      <w:tr w:rsidR="0017667F" w:rsidTr="00442305">
        <w:tc>
          <w:tcPr>
            <w:tcW w:w="5000" w:type="pct"/>
            <w:tcBorders>
              <w:top w:val="single" w:sz="4" w:space="0" w:color="auto"/>
              <w:left w:val="single" w:sz="4" w:space="0" w:color="auto"/>
              <w:bottom w:val="single" w:sz="4" w:space="0" w:color="auto"/>
              <w:right w:val="single" w:sz="4" w:space="0" w:color="auto"/>
            </w:tcBorders>
            <w:hideMark/>
          </w:tcPr>
          <w:p w:rsidR="0017667F" w:rsidRDefault="0017667F" w:rsidP="00442305">
            <w:pPr>
              <w:ind w:right="-4298"/>
              <w:jc w:val="both"/>
            </w:pPr>
            <w:r>
              <w:rPr>
                <w:bCs/>
              </w:rPr>
              <w:t>Contrôle continu 30%                                                             Examen final (70%)</w:t>
            </w:r>
          </w:p>
          <w:p w:rsidR="0017667F" w:rsidRPr="00176894" w:rsidRDefault="0017667F" w:rsidP="00442305">
            <w:pPr>
              <w:ind w:right="-4298"/>
              <w:jc w:val="both"/>
            </w:pPr>
          </w:p>
        </w:tc>
      </w:tr>
    </w:tbl>
    <w:p w:rsidR="0017667F" w:rsidRDefault="0017667F" w:rsidP="0017667F">
      <w:pPr>
        <w:pStyle w:val="Lgende"/>
      </w:pPr>
    </w:p>
    <w:p w:rsidR="0017667F" w:rsidRDefault="0017667F" w:rsidP="0017667F">
      <w:pPr>
        <w:tabs>
          <w:tab w:val="left" w:pos="3240"/>
        </w:tabs>
        <w:spacing w:after="160" w:line="259" w:lineRule="auto"/>
        <w:rPr>
          <w:rFonts w:cs="Aharoni"/>
          <w:lang w:bidi="he-IL"/>
        </w:rPr>
      </w:pPr>
    </w:p>
    <w:p w:rsidR="0017667F" w:rsidRDefault="0017667F" w:rsidP="0017667F">
      <w:pPr>
        <w:spacing w:after="160" w:line="259" w:lineRule="auto"/>
        <w:rPr>
          <w:rFonts w:ascii="Calibri" w:hAnsi="Calibri" w:cs="Aharoni"/>
          <w:b/>
          <w:bCs/>
          <w:lang w:eastAsia="en-US" w:bidi="he-IL"/>
        </w:rPr>
      </w:pPr>
      <w:r w:rsidRPr="00380BC3">
        <w:rPr>
          <w:rFonts w:cs="Aharoni"/>
          <w:lang w:bidi="he-IL"/>
        </w:rPr>
        <w:br w:type="page"/>
      </w:r>
    </w:p>
    <w:p w:rsidR="0017667F" w:rsidRDefault="0017667F" w:rsidP="0017667F"/>
    <w:p w:rsidR="0017667F" w:rsidRDefault="0017667F" w:rsidP="0017667F"/>
    <w:p w:rsidR="0017667F" w:rsidRPr="005E20FC" w:rsidRDefault="0017667F" w:rsidP="0017667F">
      <w:pPr>
        <w:pStyle w:val="Paragraphedeliste1"/>
        <w:ind w:left="142" w:firstLine="284"/>
        <w:jc w:val="center"/>
        <w:rPr>
          <w:rFonts w:cs="Aharoni"/>
          <w:b/>
          <w:bCs/>
          <w:sz w:val="24"/>
          <w:szCs w:val="24"/>
          <w:rtl/>
        </w:rPr>
      </w:pPr>
      <w:r w:rsidRPr="005E20FC">
        <w:rPr>
          <w:rFonts w:cs="Aharoni"/>
          <w:b/>
          <w:bCs/>
          <w:sz w:val="24"/>
          <w:szCs w:val="24"/>
          <w:lang w:bidi="he-IL"/>
        </w:rPr>
        <w:t>Annexe 1 de la fiche descriptive de l’UE</w:t>
      </w:r>
    </w:p>
    <w:p w:rsidR="0017667F" w:rsidRDefault="0017667F" w:rsidP="0017667F">
      <w:pPr>
        <w:pStyle w:val="Paragraphedeliste1"/>
        <w:ind w:left="142" w:firstLine="284"/>
        <w:jc w:val="center"/>
        <w:rPr>
          <w:b/>
          <w:bCs/>
          <w:u w:val="single"/>
          <w:rtl/>
        </w:rPr>
      </w:pPr>
    </w:p>
    <w:p w:rsidR="0017667F" w:rsidRDefault="0017667F" w:rsidP="0017667F">
      <w:pPr>
        <w:jc w:val="center"/>
        <w:rPr>
          <w:rFonts w:ascii="Arial" w:hAnsi="Arial"/>
        </w:rPr>
      </w:pPr>
      <w:r w:rsidRPr="005E20FC">
        <w:t>Unité d’Enseignement</w:t>
      </w:r>
      <w:r>
        <w:rPr>
          <w:b/>
          <w:bCs/>
        </w:rPr>
        <w:t>UE 5 : Langues et Droit</w:t>
      </w:r>
    </w:p>
    <w:p w:rsidR="0017667F" w:rsidRDefault="0017667F" w:rsidP="0017667F">
      <w:pPr>
        <w:pStyle w:val="Paragraphedeliste1"/>
        <w:ind w:left="142" w:firstLine="284"/>
        <w:jc w:val="cente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84"/>
      </w:tblGrid>
      <w:tr w:rsidR="0017667F" w:rsidRPr="00CF6739" w:rsidTr="00442305">
        <w:trPr>
          <w:jc w:val="center"/>
        </w:trPr>
        <w:tc>
          <w:tcPr>
            <w:tcW w:w="1984" w:type="dxa"/>
          </w:tcPr>
          <w:p w:rsidR="0017667F" w:rsidRPr="00CF6739" w:rsidRDefault="0017667F" w:rsidP="00442305">
            <w:pPr>
              <w:pStyle w:val="Paragraphedeliste1"/>
              <w:spacing w:after="0" w:line="240" w:lineRule="auto"/>
              <w:ind w:left="0"/>
              <w:jc w:val="center"/>
            </w:pPr>
            <w:r w:rsidRPr="00CF6739">
              <w:t>Code UE </w:t>
            </w:r>
            <w:r>
              <w:t>5</w:t>
            </w:r>
          </w:p>
        </w:tc>
      </w:tr>
    </w:tbl>
    <w:p w:rsidR="0017667F" w:rsidRPr="00B864BF" w:rsidRDefault="0017667F" w:rsidP="0017667F">
      <w:pPr>
        <w:spacing w:line="276" w:lineRule="auto"/>
        <w:jc w:val="center"/>
        <w:rPr>
          <w:rFonts w:asciiTheme="majorBidi" w:hAnsiTheme="majorBidi" w:cstheme="majorBidi"/>
          <w:b/>
          <w:bCs/>
          <w:color w:val="00B0F0"/>
          <w:sz w:val="28"/>
          <w:szCs w:val="28"/>
        </w:rPr>
      </w:pPr>
      <w:r w:rsidRPr="00B864BF">
        <w:rPr>
          <w:rFonts w:asciiTheme="majorBidi" w:hAnsiTheme="majorBidi" w:cstheme="majorBidi"/>
          <w:b/>
          <w:color w:val="00B0F0"/>
          <w:sz w:val="28"/>
          <w:szCs w:val="28"/>
          <w:lang w:eastAsia="en-US"/>
        </w:rPr>
        <w:t xml:space="preserve">Intitulé de la matière : </w:t>
      </w:r>
      <w:r w:rsidRPr="00B864BF">
        <w:rPr>
          <w:rFonts w:asciiTheme="majorBidi" w:hAnsiTheme="majorBidi" w:cstheme="majorBidi"/>
          <w:b/>
          <w:bCs/>
          <w:color w:val="00B0F0"/>
          <w:sz w:val="28"/>
          <w:szCs w:val="28"/>
        </w:rPr>
        <w:t>Droit Touristique 2 : La règlementation Spéciale de l’activité touristique</w:t>
      </w:r>
    </w:p>
    <w:p w:rsidR="0017667F" w:rsidRDefault="0017667F" w:rsidP="0017667F">
      <w:pPr>
        <w:pStyle w:val="Paragraphedeliste1"/>
        <w:ind w:left="142" w:firstLine="284"/>
        <w:jc w:val="center"/>
      </w:pPr>
    </w:p>
    <w:tbl>
      <w:tblPr>
        <w:tblW w:w="0" w:type="auto"/>
        <w:tblInd w:w="3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31"/>
      </w:tblGrid>
      <w:tr w:rsidR="0017667F" w:rsidRPr="00CF6739" w:rsidTr="00442305">
        <w:trPr>
          <w:trHeight w:val="562"/>
        </w:trPr>
        <w:tc>
          <w:tcPr>
            <w:tcW w:w="2431" w:type="dxa"/>
          </w:tcPr>
          <w:p w:rsidR="0017667F" w:rsidRPr="00CF6739" w:rsidRDefault="0017667F" w:rsidP="00442305">
            <w:pPr>
              <w:pStyle w:val="Paragraphedeliste1"/>
              <w:spacing w:after="0" w:line="240" w:lineRule="auto"/>
              <w:ind w:left="0"/>
              <w:jc w:val="center"/>
            </w:pPr>
            <w:r w:rsidRPr="00CF6739">
              <w:t>Code UE :</w:t>
            </w:r>
            <w:r>
              <w:rPr>
                <w:rFonts w:cs="Aharoni"/>
                <w:b/>
                <w:bCs/>
                <w:sz w:val="24"/>
                <w:szCs w:val="24"/>
                <w:lang w:bidi="he-IL"/>
              </w:rPr>
              <w:t xml:space="preserve">  ECUE 5-1</w:t>
            </w:r>
          </w:p>
        </w:tc>
      </w:tr>
    </w:tbl>
    <w:p w:rsidR="0017667F" w:rsidRDefault="0017667F" w:rsidP="0017667F"/>
    <w:tbl>
      <w:tblPr>
        <w:tblW w:w="51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59"/>
      </w:tblGrid>
      <w:tr w:rsidR="0017667F" w:rsidTr="00442305">
        <w:tc>
          <w:tcPr>
            <w:tcW w:w="5000" w:type="pct"/>
            <w:tcBorders>
              <w:top w:val="single" w:sz="4" w:space="0" w:color="auto"/>
              <w:left w:val="single" w:sz="4" w:space="0" w:color="auto"/>
              <w:bottom w:val="single" w:sz="4" w:space="0" w:color="auto"/>
              <w:right w:val="single" w:sz="4" w:space="0" w:color="auto"/>
            </w:tcBorders>
          </w:tcPr>
          <w:p w:rsidR="0017667F" w:rsidRDefault="0017667F" w:rsidP="00442305">
            <w:pPr>
              <w:spacing w:line="276" w:lineRule="auto"/>
              <w:jc w:val="center"/>
              <w:rPr>
                <w:b/>
                <w:sz w:val="28"/>
                <w:szCs w:val="28"/>
                <w:lang w:eastAsia="en-US"/>
              </w:rPr>
            </w:pPr>
          </w:p>
          <w:p w:rsidR="0017667F" w:rsidRPr="00B864BF" w:rsidRDefault="0017667F" w:rsidP="00442305">
            <w:pPr>
              <w:spacing w:line="276" w:lineRule="auto"/>
              <w:rPr>
                <w:rFonts w:asciiTheme="majorBidi" w:hAnsiTheme="majorBidi" w:cstheme="majorBidi"/>
                <w:b/>
                <w:bCs/>
              </w:rPr>
            </w:pPr>
            <w:r w:rsidRPr="00B864BF">
              <w:rPr>
                <w:rFonts w:asciiTheme="majorBidi" w:hAnsiTheme="majorBidi" w:cstheme="majorBidi"/>
                <w:b/>
                <w:lang w:eastAsia="en-US"/>
              </w:rPr>
              <w:t xml:space="preserve">Intitulé de la matière : </w:t>
            </w:r>
            <w:r w:rsidRPr="00B864BF">
              <w:rPr>
                <w:rFonts w:asciiTheme="majorBidi" w:hAnsiTheme="majorBidi" w:cstheme="majorBidi"/>
                <w:b/>
                <w:bCs/>
              </w:rPr>
              <w:t>Droit Touristique 2 : La règlementation Spéciale de l’activité touristique</w:t>
            </w:r>
          </w:p>
          <w:p w:rsidR="0017667F" w:rsidRDefault="0017667F" w:rsidP="00442305">
            <w:pPr>
              <w:spacing w:line="276" w:lineRule="auto"/>
              <w:rPr>
                <w:rFonts w:asciiTheme="minorBidi" w:hAnsiTheme="minorBidi" w:cstheme="minorBidi"/>
                <w:b/>
                <w:bCs/>
              </w:rPr>
            </w:pPr>
          </w:p>
          <w:p w:rsidR="0017667F" w:rsidRPr="002E31BC" w:rsidRDefault="0017667F" w:rsidP="00442305">
            <w:pPr>
              <w:spacing w:line="276" w:lineRule="auto"/>
              <w:jc w:val="center"/>
              <w:rPr>
                <w:b/>
                <w:lang w:eastAsia="en-US"/>
              </w:rPr>
            </w:pPr>
            <w:r w:rsidRPr="002E31BC">
              <w:rPr>
                <w:b/>
                <w:lang w:eastAsia="en-US"/>
              </w:rPr>
              <w:t>Volume horaire :</w:t>
            </w:r>
            <w:r>
              <w:rPr>
                <w:b/>
                <w:lang w:eastAsia="en-US"/>
              </w:rPr>
              <w:t xml:space="preserve"> 28h</w:t>
            </w:r>
            <w:r w:rsidRPr="002E31BC">
              <w:rPr>
                <w:b/>
                <w:lang w:eastAsia="en-US"/>
              </w:rPr>
              <w:t xml:space="preserve"> par semestre</w:t>
            </w:r>
          </w:p>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jc w:val="center"/>
              <w:rPr>
                <w:b/>
                <w:lang w:eastAsia="en-US"/>
              </w:rPr>
            </w:pPr>
            <w:r>
              <w:rPr>
                <w:b/>
              </w:rPr>
              <w:t>OBJECTIFS</w:t>
            </w:r>
          </w:p>
        </w:tc>
      </w:tr>
      <w:tr w:rsidR="0017667F" w:rsidTr="00442305">
        <w:tc>
          <w:tcPr>
            <w:tcW w:w="5000" w:type="pct"/>
            <w:tcBorders>
              <w:top w:val="single" w:sz="4" w:space="0" w:color="auto"/>
              <w:left w:val="single" w:sz="4" w:space="0" w:color="auto"/>
              <w:bottom w:val="single" w:sz="4" w:space="0" w:color="auto"/>
              <w:right w:val="single" w:sz="4" w:space="0" w:color="auto"/>
            </w:tcBorders>
            <w:hideMark/>
          </w:tcPr>
          <w:p w:rsidR="0017667F" w:rsidRDefault="0017667F" w:rsidP="00442305"/>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jc w:val="center"/>
              <w:rPr>
                <w:b/>
              </w:rPr>
            </w:pPr>
            <w:r>
              <w:rPr>
                <w:b/>
              </w:rPr>
              <w:t>PRE REQUIS</w:t>
            </w:r>
          </w:p>
        </w:tc>
      </w:tr>
      <w:tr w:rsidR="0017667F" w:rsidTr="00442305">
        <w:tc>
          <w:tcPr>
            <w:tcW w:w="5000" w:type="pct"/>
            <w:tcBorders>
              <w:top w:val="single" w:sz="4" w:space="0" w:color="auto"/>
              <w:left w:val="single" w:sz="4" w:space="0" w:color="auto"/>
              <w:bottom w:val="single" w:sz="4" w:space="0" w:color="auto"/>
              <w:right w:val="single" w:sz="4" w:space="0" w:color="auto"/>
            </w:tcBorders>
            <w:hideMark/>
          </w:tcPr>
          <w:p w:rsidR="0017667F" w:rsidRPr="006B3EE9" w:rsidRDefault="0017667F" w:rsidP="00442305">
            <w:pPr>
              <w:ind w:right="22"/>
              <w:jc w:val="both"/>
            </w:pPr>
          </w:p>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spacing w:line="276" w:lineRule="auto"/>
              <w:jc w:val="center"/>
              <w:rPr>
                <w:b/>
                <w:lang w:eastAsia="en-US"/>
              </w:rPr>
            </w:pPr>
            <w:r>
              <w:rPr>
                <w:b/>
              </w:rPr>
              <w:t>PLAN DU COURS</w:t>
            </w:r>
          </w:p>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jc w:val="center"/>
              <w:rPr>
                <w:b/>
              </w:rPr>
            </w:pPr>
          </w:p>
        </w:tc>
      </w:tr>
      <w:tr w:rsidR="0017667F" w:rsidTr="00442305">
        <w:tc>
          <w:tcPr>
            <w:tcW w:w="5000" w:type="pct"/>
            <w:tcBorders>
              <w:top w:val="single" w:sz="4" w:space="0" w:color="auto"/>
              <w:left w:val="single" w:sz="4" w:space="0" w:color="auto"/>
              <w:bottom w:val="single" w:sz="4" w:space="0" w:color="auto"/>
              <w:right w:val="single" w:sz="4" w:space="0" w:color="auto"/>
            </w:tcBorders>
            <w:hideMark/>
          </w:tcPr>
          <w:p w:rsidR="0017667F" w:rsidRDefault="0017667F" w:rsidP="00442305">
            <w:pPr>
              <w:rPr>
                <w:bCs/>
              </w:rPr>
            </w:pPr>
          </w:p>
          <w:p w:rsidR="0017667F" w:rsidRDefault="0017667F" w:rsidP="00442305">
            <w:pPr>
              <w:rPr>
                <w:bCs/>
              </w:rPr>
            </w:pPr>
          </w:p>
          <w:p w:rsidR="0017667F" w:rsidRPr="00CF3F29" w:rsidRDefault="0017667F" w:rsidP="00442305">
            <w:pPr>
              <w:rPr>
                <w:b/>
                <w:sz w:val="28"/>
                <w:szCs w:val="28"/>
              </w:rPr>
            </w:pPr>
            <w:r w:rsidRPr="00CF3F29">
              <w:rPr>
                <w:b/>
                <w:sz w:val="28"/>
                <w:szCs w:val="28"/>
              </w:rPr>
              <w:t>Introduction</w:t>
            </w:r>
          </w:p>
          <w:p w:rsidR="0017667F" w:rsidRDefault="0017667F" w:rsidP="00442305">
            <w:pPr>
              <w:rPr>
                <w:bCs/>
              </w:rPr>
            </w:pPr>
          </w:p>
          <w:p w:rsidR="0017667F" w:rsidRPr="0014043E" w:rsidRDefault="0017667F" w:rsidP="00442305">
            <w:pPr>
              <w:rPr>
                <w:b/>
                <w:sz w:val="28"/>
                <w:szCs w:val="28"/>
              </w:rPr>
            </w:pPr>
            <w:r w:rsidRPr="0014043E">
              <w:rPr>
                <w:b/>
                <w:sz w:val="28"/>
                <w:szCs w:val="28"/>
              </w:rPr>
              <w:t>Première Partie : L’encadrement du tourisme</w:t>
            </w:r>
          </w:p>
          <w:p w:rsidR="0017667F" w:rsidRDefault="0017667F" w:rsidP="00442305">
            <w:pPr>
              <w:rPr>
                <w:bCs/>
              </w:rPr>
            </w:pPr>
          </w:p>
          <w:p w:rsidR="0017667F" w:rsidRDefault="0017667F" w:rsidP="00442305">
            <w:pPr>
              <w:rPr>
                <w:bCs/>
              </w:rPr>
            </w:pPr>
            <w:r w:rsidRPr="0014043E">
              <w:rPr>
                <w:b/>
              </w:rPr>
              <w:t xml:space="preserve"> Chapitre I </w:t>
            </w:r>
            <w:r>
              <w:rPr>
                <w:bCs/>
              </w:rPr>
              <w:t xml:space="preserve">: Les règlementations professionnelles </w:t>
            </w:r>
          </w:p>
          <w:p w:rsidR="0017667F" w:rsidRDefault="0017667F" w:rsidP="00442305">
            <w:pPr>
              <w:rPr>
                <w:bCs/>
              </w:rPr>
            </w:pPr>
          </w:p>
          <w:p w:rsidR="0017667F" w:rsidRDefault="0017667F" w:rsidP="00442305">
            <w:pPr>
              <w:rPr>
                <w:bCs/>
              </w:rPr>
            </w:pPr>
            <w:r>
              <w:rPr>
                <w:bCs/>
              </w:rPr>
              <w:t xml:space="preserve">  Section I : Le régime des activités relatives à l’organisation des voyages ou de séjour</w:t>
            </w:r>
          </w:p>
          <w:p w:rsidR="0017667F" w:rsidRDefault="0017667F" w:rsidP="00442305">
            <w:pPr>
              <w:rPr>
                <w:bCs/>
              </w:rPr>
            </w:pPr>
            <w:r>
              <w:rPr>
                <w:bCs/>
              </w:rPr>
              <w:t xml:space="preserve">  Section II : Le régime de l’hébergement Touristique</w:t>
            </w:r>
          </w:p>
          <w:p w:rsidR="0017667F" w:rsidRDefault="0017667F" w:rsidP="00442305">
            <w:pPr>
              <w:rPr>
                <w:bCs/>
              </w:rPr>
            </w:pPr>
            <w:r>
              <w:rPr>
                <w:bCs/>
              </w:rPr>
              <w:t xml:space="preserve">  Section III : La règlementation des transports aériens</w:t>
            </w:r>
          </w:p>
          <w:p w:rsidR="0017667F" w:rsidRDefault="0017667F" w:rsidP="00442305">
            <w:pPr>
              <w:rPr>
                <w:bCs/>
              </w:rPr>
            </w:pPr>
          </w:p>
          <w:p w:rsidR="0017667F" w:rsidRDefault="0017667F" w:rsidP="00442305">
            <w:pPr>
              <w:rPr>
                <w:bCs/>
              </w:rPr>
            </w:pPr>
            <w:r>
              <w:rPr>
                <w:bCs/>
              </w:rPr>
              <w:t xml:space="preserve"> Chapitre II : L’encadrement des Flux touristiques</w:t>
            </w:r>
          </w:p>
          <w:p w:rsidR="0017667F" w:rsidRDefault="0017667F" w:rsidP="00442305">
            <w:pPr>
              <w:rPr>
                <w:bCs/>
              </w:rPr>
            </w:pPr>
          </w:p>
          <w:p w:rsidR="0017667F" w:rsidRDefault="0017667F" w:rsidP="00442305">
            <w:pPr>
              <w:rPr>
                <w:bCs/>
              </w:rPr>
            </w:pPr>
            <w:r>
              <w:rPr>
                <w:bCs/>
              </w:rPr>
              <w:t xml:space="preserve">  Section I : La circulation internationale des touristes</w:t>
            </w:r>
          </w:p>
          <w:p w:rsidR="0017667F" w:rsidRDefault="0017667F" w:rsidP="00442305">
            <w:pPr>
              <w:rPr>
                <w:bCs/>
              </w:rPr>
            </w:pPr>
            <w:r>
              <w:rPr>
                <w:bCs/>
              </w:rPr>
              <w:t xml:space="preserve">  Section II : Le contrôle des changes</w:t>
            </w:r>
          </w:p>
          <w:p w:rsidR="0017667F" w:rsidRDefault="0017667F" w:rsidP="00442305">
            <w:pPr>
              <w:rPr>
                <w:bCs/>
              </w:rPr>
            </w:pPr>
          </w:p>
          <w:p w:rsidR="0017667F" w:rsidRPr="000803C9" w:rsidRDefault="0017667F" w:rsidP="00442305">
            <w:pPr>
              <w:rPr>
                <w:b/>
                <w:sz w:val="28"/>
                <w:szCs w:val="28"/>
              </w:rPr>
            </w:pPr>
            <w:r w:rsidRPr="000803C9">
              <w:rPr>
                <w:b/>
                <w:sz w:val="28"/>
                <w:szCs w:val="28"/>
              </w:rPr>
              <w:t>Partie II : Les rapports touristiques de droit privé</w:t>
            </w:r>
          </w:p>
          <w:p w:rsidR="0017667F" w:rsidRDefault="0017667F" w:rsidP="00442305">
            <w:pPr>
              <w:rPr>
                <w:bCs/>
              </w:rPr>
            </w:pPr>
          </w:p>
          <w:p w:rsidR="0017667F" w:rsidRDefault="0017667F" w:rsidP="00442305">
            <w:pPr>
              <w:rPr>
                <w:bCs/>
              </w:rPr>
            </w:pPr>
            <w:r w:rsidRPr="000803C9">
              <w:rPr>
                <w:b/>
              </w:rPr>
              <w:t>Chapitre I </w:t>
            </w:r>
            <w:r>
              <w:rPr>
                <w:bCs/>
              </w:rPr>
              <w:t>: Les rapports entre touristes et professionnels</w:t>
            </w:r>
          </w:p>
          <w:p w:rsidR="0017667F" w:rsidRDefault="0017667F" w:rsidP="00442305">
            <w:pPr>
              <w:rPr>
                <w:bCs/>
              </w:rPr>
            </w:pPr>
          </w:p>
          <w:p w:rsidR="0017667F" w:rsidRDefault="0017667F" w:rsidP="00442305">
            <w:pPr>
              <w:rPr>
                <w:bCs/>
              </w:rPr>
            </w:pPr>
            <w:r>
              <w:rPr>
                <w:bCs/>
              </w:rPr>
              <w:t xml:space="preserve">  Section I : Les rapports entre les agences de voyage et leurs clients</w:t>
            </w:r>
          </w:p>
          <w:p w:rsidR="0017667F" w:rsidRDefault="0017667F" w:rsidP="00442305">
            <w:pPr>
              <w:rPr>
                <w:bCs/>
              </w:rPr>
            </w:pPr>
          </w:p>
          <w:p w:rsidR="0017667F" w:rsidRDefault="0017667F" w:rsidP="00442305">
            <w:pPr>
              <w:rPr>
                <w:bCs/>
              </w:rPr>
            </w:pPr>
            <w:r>
              <w:rPr>
                <w:bCs/>
              </w:rPr>
              <w:t xml:space="preserve">   1. La nature juridique du contrat conclu entre l’agent de voyages et son client</w:t>
            </w:r>
          </w:p>
          <w:p w:rsidR="0017667F" w:rsidRDefault="0017667F" w:rsidP="00442305">
            <w:pPr>
              <w:rPr>
                <w:bCs/>
              </w:rPr>
            </w:pPr>
            <w:r>
              <w:rPr>
                <w:bCs/>
              </w:rPr>
              <w:t xml:space="preserve">   2. La formation et l’exécution du contrat conclu entre l’agence et son client</w:t>
            </w:r>
          </w:p>
          <w:p w:rsidR="0017667F" w:rsidRDefault="0017667F" w:rsidP="00442305">
            <w:pPr>
              <w:rPr>
                <w:bCs/>
              </w:rPr>
            </w:pPr>
          </w:p>
          <w:p w:rsidR="0017667F" w:rsidRDefault="0017667F" w:rsidP="00442305">
            <w:pPr>
              <w:rPr>
                <w:bCs/>
              </w:rPr>
            </w:pPr>
            <w:r>
              <w:rPr>
                <w:bCs/>
              </w:rPr>
              <w:t xml:space="preserve">  Section II : Les rapports juridiques entre transporteurs de voyageurs et leurs clients</w:t>
            </w:r>
          </w:p>
          <w:p w:rsidR="0017667F" w:rsidRDefault="0017667F" w:rsidP="00442305">
            <w:pPr>
              <w:rPr>
                <w:bCs/>
              </w:rPr>
            </w:pPr>
            <w:r>
              <w:rPr>
                <w:bCs/>
              </w:rPr>
              <w:t xml:space="preserve">   1. Sources et Principes fondamentaux</w:t>
            </w:r>
          </w:p>
          <w:p w:rsidR="0017667F" w:rsidRDefault="0017667F" w:rsidP="00442305">
            <w:pPr>
              <w:rPr>
                <w:bCs/>
              </w:rPr>
            </w:pPr>
            <w:r>
              <w:rPr>
                <w:bCs/>
              </w:rPr>
              <w:lastRenderedPageBreak/>
              <w:t xml:space="preserve">   2. La responsabilité des transporteurs de voyageurs</w:t>
            </w:r>
          </w:p>
          <w:p w:rsidR="0017667F" w:rsidRDefault="0017667F" w:rsidP="00442305">
            <w:pPr>
              <w:rPr>
                <w:bCs/>
              </w:rPr>
            </w:pPr>
          </w:p>
          <w:p w:rsidR="0017667F" w:rsidRDefault="0017667F" w:rsidP="00442305">
            <w:pPr>
              <w:rPr>
                <w:bCs/>
              </w:rPr>
            </w:pPr>
            <w:r w:rsidRPr="00CF3F29">
              <w:rPr>
                <w:b/>
              </w:rPr>
              <w:t>Chapitre II </w:t>
            </w:r>
            <w:r>
              <w:rPr>
                <w:bCs/>
              </w:rPr>
              <w:t>: Les rapports entre les professionnels</w:t>
            </w:r>
          </w:p>
          <w:p w:rsidR="0017667F" w:rsidRDefault="0017667F" w:rsidP="00442305">
            <w:pPr>
              <w:rPr>
                <w:bCs/>
              </w:rPr>
            </w:pPr>
          </w:p>
          <w:p w:rsidR="0017667F" w:rsidRDefault="0017667F" w:rsidP="00442305">
            <w:pPr>
              <w:rPr>
                <w:bCs/>
              </w:rPr>
            </w:pPr>
            <w:r>
              <w:rPr>
                <w:bCs/>
              </w:rPr>
              <w:t xml:space="preserve">  Section I : Les rapports juridiques entre agences et transporteurs</w:t>
            </w:r>
          </w:p>
          <w:p w:rsidR="0017667F" w:rsidRDefault="0017667F" w:rsidP="00442305">
            <w:pPr>
              <w:rPr>
                <w:bCs/>
              </w:rPr>
            </w:pPr>
            <w:r>
              <w:rPr>
                <w:bCs/>
              </w:rPr>
              <w:t xml:space="preserve">  Section II : Les rapports juridiques entre agences et Hôteliers</w:t>
            </w:r>
          </w:p>
          <w:p w:rsidR="0017667F" w:rsidRDefault="0017667F" w:rsidP="00442305">
            <w:pPr>
              <w:rPr>
                <w:bCs/>
              </w:rPr>
            </w:pPr>
            <w:r>
              <w:rPr>
                <w:bCs/>
              </w:rPr>
              <w:t xml:space="preserve">  Section III : Les rapports juridique entre Tour-opérateurs et agences distributrices </w:t>
            </w:r>
          </w:p>
          <w:p w:rsidR="0017667F" w:rsidRDefault="0017667F" w:rsidP="00442305">
            <w:pPr>
              <w:rPr>
                <w:bCs/>
                <w:lang w:eastAsia="en-US"/>
              </w:rPr>
            </w:pPr>
          </w:p>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jc w:val="center"/>
              <w:rPr>
                <w:b/>
              </w:rPr>
            </w:pPr>
            <w:r>
              <w:rPr>
                <w:b/>
              </w:rPr>
              <w:lastRenderedPageBreak/>
              <w:t>EVALUATION</w:t>
            </w:r>
          </w:p>
        </w:tc>
      </w:tr>
      <w:tr w:rsidR="0017667F" w:rsidTr="00442305">
        <w:tc>
          <w:tcPr>
            <w:tcW w:w="5000" w:type="pct"/>
            <w:tcBorders>
              <w:top w:val="single" w:sz="4" w:space="0" w:color="auto"/>
              <w:left w:val="single" w:sz="4" w:space="0" w:color="auto"/>
              <w:bottom w:val="single" w:sz="4" w:space="0" w:color="auto"/>
              <w:right w:val="single" w:sz="4" w:space="0" w:color="auto"/>
            </w:tcBorders>
            <w:hideMark/>
          </w:tcPr>
          <w:p w:rsidR="0017667F" w:rsidRPr="004F3932" w:rsidRDefault="0017667F" w:rsidP="00442305">
            <w:pPr>
              <w:ind w:right="-4298"/>
              <w:jc w:val="both"/>
            </w:pPr>
          </w:p>
        </w:tc>
      </w:tr>
      <w:tr w:rsidR="0017667F" w:rsidTr="00442305">
        <w:tc>
          <w:tcPr>
            <w:tcW w:w="5000" w:type="pct"/>
            <w:tcBorders>
              <w:top w:val="single" w:sz="4" w:space="0" w:color="auto"/>
              <w:left w:val="single" w:sz="4" w:space="0" w:color="auto"/>
              <w:bottom w:val="single" w:sz="4" w:space="0" w:color="auto"/>
              <w:right w:val="single" w:sz="4" w:space="0" w:color="auto"/>
            </w:tcBorders>
            <w:hideMark/>
          </w:tcPr>
          <w:p w:rsidR="0017667F" w:rsidRDefault="0017667F" w:rsidP="00442305">
            <w:pPr>
              <w:ind w:right="-4298"/>
              <w:jc w:val="both"/>
            </w:pPr>
            <w:r>
              <w:rPr>
                <w:bCs/>
              </w:rPr>
              <w:t>Contrôle continu 30%                                                             Examen final (70%)</w:t>
            </w:r>
          </w:p>
          <w:p w:rsidR="0017667F" w:rsidRPr="00176894" w:rsidRDefault="0017667F" w:rsidP="00442305">
            <w:pPr>
              <w:ind w:right="-4298"/>
              <w:jc w:val="both"/>
            </w:pPr>
          </w:p>
        </w:tc>
      </w:tr>
    </w:tbl>
    <w:p w:rsidR="0017667F" w:rsidRDefault="0017667F" w:rsidP="0017667F">
      <w:pPr>
        <w:pStyle w:val="Paragraphedeliste1"/>
        <w:ind w:left="142" w:firstLine="284"/>
        <w:jc w:val="center"/>
        <w:rPr>
          <w:b/>
          <w:bCs/>
          <w:u w:val="single"/>
          <w:rtl/>
        </w:rPr>
      </w:pPr>
    </w:p>
    <w:p w:rsidR="0017667F" w:rsidRDefault="0017667F" w:rsidP="0017667F">
      <w:pPr>
        <w:spacing w:after="160" w:line="259" w:lineRule="auto"/>
      </w:pPr>
      <w:r>
        <w:br w:type="page"/>
      </w:r>
    </w:p>
    <w:p w:rsidR="0017667F" w:rsidRDefault="0017667F" w:rsidP="0017667F">
      <w:pPr>
        <w:pStyle w:val="Titre1"/>
        <w:jc w:val="center"/>
        <w:rPr>
          <w:color w:val="800000"/>
        </w:rPr>
      </w:pPr>
      <w:r>
        <w:rPr>
          <w:color w:val="800000"/>
        </w:rPr>
        <w:lastRenderedPageBreak/>
        <w:t>Annexe 1 de la Fiche descriptive de l'UE</w:t>
      </w:r>
    </w:p>
    <w:p w:rsidR="0017667F" w:rsidRPr="008C2325" w:rsidRDefault="0017667F" w:rsidP="0017667F"/>
    <w:p w:rsidR="0017667F" w:rsidRPr="005E20FC" w:rsidRDefault="0017667F" w:rsidP="0017667F">
      <w:pPr>
        <w:pStyle w:val="Paragraphedeliste1"/>
        <w:ind w:left="142" w:firstLine="284"/>
        <w:jc w:val="center"/>
        <w:rPr>
          <w:rFonts w:cs="Aharoni"/>
          <w:b/>
          <w:bCs/>
          <w:sz w:val="24"/>
          <w:szCs w:val="24"/>
          <w:rtl/>
        </w:rPr>
      </w:pPr>
      <w:r w:rsidRPr="005E20FC">
        <w:rPr>
          <w:rFonts w:cs="Aharoni"/>
          <w:b/>
          <w:bCs/>
          <w:sz w:val="24"/>
          <w:szCs w:val="24"/>
          <w:lang w:bidi="he-IL"/>
        </w:rPr>
        <w:t>Annexe 1 de la fiche descriptive de l’UE</w:t>
      </w:r>
    </w:p>
    <w:p w:rsidR="0017667F" w:rsidRDefault="0017667F" w:rsidP="0017667F">
      <w:pPr>
        <w:jc w:val="center"/>
        <w:rPr>
          <w:rFonts w:ascii="Arial" w:hAnsi="Arial"/>
        </w:rPr>
      </w:pPr>
      <w:r w:rsidRPr="005E20FC">
        <w:t>Unité d’Enseignement</w:t>
      </w:r>
      <w:r>
        <w:rPr>
          <w:b/>
          <w:bCs/>
        </w:rPr>
        <w:t>UE 1</w:t>
      </w:r>
    </w:p>
    <w:p w:rsidR="0017667F" w:rsidRDefault="0017667F" w:rsidP="0017667F">
      <w:pPr>
        <w:pStyle w:val="Paragraphedeliste1"/>
        <w:ind w:left="142" w:firstLine="284"/>
        <w:jc w:val="cente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84"/>
      </w:tblGrid>
      <w:tr w:rsidR="0017667F" w:rsidRPr="00CF6739" w:rsidTr="00442305">
        <w:trPr>
          <w:jc w:val="center"/>
        </w:trPr>
        <w:tc>
          <w:tcPr>
            <w:tcW w:w="1984" w:type="dxa"/>
          </w:tcPr>
          <w:p w:rsidR="0017667F" w:rsidRPr="00CF6739" w:rsidRDefault="0017667F" w:rsidP="00442305">
            <w:pPr>
              <w:pStyle w:val="Paragraphedeliste1"/>
              <w:spacing w:after="0" w:line="240" w:lineRule="auto"/>
              <w:ind w:left="0"/>
              <w:jc w:val="center"/>
            </w:pPr>
            <w:r w:rsidRPr="00CF6739">
              <w:t>Code UE </w:t>
            </w:r>
            <w:r>
              <w:t>1</w:t>
            </w:r>
          </w:p>
        </w:tc>
      </w:tr>
    </w:tbl>
    <w:p w:rsidR="0017667F" w:rsidRDefault="0017667F" w:rsidP="0017667F">
      <w:pPr>
        <w:spacing w:line="276" w:lineRule="auto"/>
        <w:jc w:val="center"/>
        <w:rPr>
          <w:b/>
          <w:sz w:val="28"/>
          <w:szCs w:val="28"/>
          <w:lang w:eastAsia="en-US"/>
        </w:rPr>
      </w:pPr>
    </w:p>
    <w:p w:rsidR="0017667F" w:rsidRPr="00BE086F" w:rsidRDefault="0017667F" w:rsidP="0017667F">
      <w:pPr>
        <w:spacing w:line="276" w:lineRule="auto"/>
        <w:jc w:val="center"/>
        <w:rPr>
          <w:rFonts w:asciiTheme="minorBidi" w:hAnsiTheme="minorBidi" w:cstheme="minorBidi"/>
          <w:b/>
          <w:bCs/>
          <w:color w:val="FFFFFF" w:themeColor="background1"/>
        </w:rPr>
      </w:pPr>
      <w:r w:rsidRPr="00BE086F">
        <w:rPr>
          <w:rFonts w:asciiTheme="majorBidi" w:hAnsiTheme="majorBidi" w:cstheme="majorBidi"/>
          <w:b/>
          <w:color w:val="0070C0"/>
          <w:sz w:val="28"/>
          <w:szCs w:val="28"/>
          <w:lang w:eastAsia="en-US"/>
        </w:rPr>
        <w:t xml:space="preserve">Intitulé de la matière : </w:t>
      </w:r>
      <w:r>
        <w:rPr>
          <w:rFonts w:asciiTheme="majorBidi" w:hAnsiTheme="majorBidi" w:cstheme="majorBidi"/>
          <w:b/>
          <w:bCs/>
          <w:color w:val="0070C0"/>
          <w:sz w:val="28"/>
          <w:szCs w:val="28"/>
        </w:rPr>
        <w:t xml:space="preserve">Management </w:t>
      </w:r>
      <w:r w:rsidRPr="00BE086F">
        <w:rPr>
          <w:rFonts w:asciiTheme="majorBidi" w:hAnsiTheme="majorBidi" w:cstheme="majorBidi"/>
          <w:b/>
          <w:bCs/>
          <w:color w:val="0070C0"/>
          <w:sz w:val="28"/>
          <w:szCs w:val="28"/>
        </w:rPr>
        <w:t>H</w:t>
      </w:r>
      <w:r>
        <w:rPr>
          <w:rFonts w:asciiTheme="majorBidi" w:hAnsiTheme="majorBidi" w:cstheme="majorBidi"/>
          <w:b/>
          <w:bCs/>
          <w:color w:val="0070C0"/>
          <w:sz w:val="28"/>
          <w:szCs w:val="28"/>
        </w:rPr>
        <w:t>ôtelier</w:t>
      </w:r>
    </w:p>
    <w:p w:rsidR="0017667F" w:rsidRPr="00970DAF" w:rsidRDefault="0017667F" w:rsidP="0017667F">
      <w:pPr>
        <w:pStyle w:val="Paragraphedeliste1"/>
        <w:ind w:left="142" w:firstLine="284"/>
        <w:jc w:val="center"/>
        <w:rPr>
          <w:rFonts w:asciiTheme="minorBidi" w:hAnsiTheme="minorBidi" w:cstheme="minorBidi"/>
          <w:b/>
          <w:bCs/>
          <w:lang w:bidi="he-IL"/>
        </w:rPr>
      </w:pPr>
    </w:p>
    <w:tbl>
      <w:tblPr>
        <w:tblW w:w="0" w:type="auto"/>
        <w:tblInd w:w="3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31"/>
      </w:tblGrid>
      <w:tr w:rsidR="0017667F" w:rsidRPr="00CF6739" w:rsidTr="00442305">
        <w:trPr>
          <w:trHeight w:val="562"/>
        </w:trPr>
        <w:tc>
          <w:tcPr>
            <w:tcW w:w="2431" w:type="dxa"/>
          </w:tcPr>
          <w:p w:rsidR="0017667F" w:rsidRPr="00CF6739" w:rsidRDefault="0017667F" w:rsidP="00442305">
            <w:pPr>
              <w:pStyle w:val="Paragraphedeliste1"/>
              <w:spacing w:after="0" w:line="240" w:lineRule="auto"/>
              <w:ind w:left="0"/>
              <w:jc w:val="center"/>
            </w:pPr>
            <w:r w:rsidRPr="00CF6739">
              <w:t>Code UE :</w:t>
            </w:r>
            <w:r>
              <w:rPr>
                <w:rFonts w:cs="Aharoni"/>
                <w:b/>
                <w:bCs/>
                <w:sz w:val="24"/>
                <w:szCs w:val="24"/>
                <w:lang w:bidi="he-IL"/>
              </w:rPr>
              <w:t xml:space="preserve">  ECUE  1- 1</w:t>
            </w:r>
          </w:p>
        </w:tc>
      </w:tr>
    </w:tbl>
    <w:p w:rsidR="0017667F" w:rsidRDefault="0017667F" w:rsidP="0017667F"/>
    <w:tbl>
      <w:tblPr>
        <w:tblW w:w="51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59"/>
      </w:tblGrid>
      <w:tr w:rsidR="0017667F" w:rsidTr="00442305">
        <w:tc>
          <w:tcPr>
            <w:tcW w:w="5000" w:type="pct"/>
            <w:tcBorders>
              <w:top w:val="single" w:sz="4" w:space="0" w:color="auto"/>
              <w:left w:val="single" w:sz="4" w:space="0" w:color="auto"/>
              <w:bottom w:val="single" w:sz="4" w:space="0" w:color="auto"/>
              <w:right w:val="single" w:sz="4" w:space="0" w:color="auto"/>
            </w:tcBorders>
          </w:tcPr>
          <w:p w:rsidR="0017667F" w:rsidRDefault="0017667F" w:rsidP="00442305">
            <w:pPr>
              <w:spacing w:line="276" w:lineRule="auto"/>
              <w:jc w:val="center"/>
              <w:rPr>
                <w:b/>
                <w:sz w:val="28"/>
                <w:szCs w:val="28"/>
                <w:lang w:eastAsia="en-US"/>
              </w:rPr>
            </w:pPr>
          </w:p>
          <w:p w:rsidR="0017667F" w:rsidRDefault="0017667F" w:rsidP="00442305">
            <w:pPr>
              <w:spacing w:line="276" w:lineRule="auto"/>
              <w:rPr>
                <w:rFonts w:asciiTheme="minorBidi" w:hAnsiTheme="minorBidi" w:cstheme="minorBidi"/>
                <w:b/>
                <w:bCs/>
              </w:rPr>
            </w:pPr>
            <w:r>
              <w:rPr>
                <w:b/>
                <w:sz w:val="28"/>
                <w:szCs w:val="28"/>
                <w:lang w:eastAsia="en-US"/>
              </w:rPr>
              <w:t>Intitulé de la matière :</w:t>
            </w:r>
            <w:r>
              <w:rPr>
                <w:rFonts w:asciiTheme="minorBidi" w:hAnsiTheme="minorBidi" w:cstheme="minorBidi"/>
                <w:b/>
                <w:bCs/>
                <w:sz w:val="22"/>
                <w:szCs w:val="22"/>
              </w:rPr>
              <w:t xml:space="preserve"> Management Hôtelier</w:t>
            </w:r>
          </w:p>
          <w:p w:rsidR="0017667F" w:rsidRPr="002E31BC" w:rsidRDefault="0017667F" w:rsidP="00442305">
            <w:pPr>
              <w:spacing w:line="276" w:lineRule="auto"/>
              <w:jc w:val="center"/>
              <w:rPr>
                <w:b/>
                <w:lang w:eastAsia="en-US"/>
              </w:rPr>
            </w:pPr>
            <w:r w:rsidRPr="002E31BC">
              <w:rPr>
                <w:b/>
                <w:lang w:eastAsia="en-US"/>
              </w:rPr>
              <w:t>Volume horaire :</w:t>
            </w:r>
            <w:r>
              <w:rPr>
                <w:b/>
                <w:lang w:eastAsia="en-US"/>
              </w:rPr>
              <w:t xml:space="preserve"> 28h</w:t>
            </w:r>
            <w:r w:rsidRPr="002E31BC">
              <w:rPr>
                <w:b/>
                <w:lang w:eastAsia="en-US"/>
              </w:rPr>
              <w:t xml:space="preserve"> par semestre</w:t>
            </w:r>
          </w:p>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jc w:val="center"/>
              <w:rPr>
                <w:b/>
                <w:lang w:eastAsia="en-US"/>
              </w:rPr>
            </w:pPr>
            <w:r>
              <w:rPr>
                <w:b/>
              </w:rPr>
              <w:t>OBJECTIFS</w:t>
            </w:r>
          </w:p>
        </w:tc>
      </w:tr>
      <w:tr w:rsidR="0017667F" w:rsidTr="00442305">
        <w:tc>
          <w:tcPr>
            <w:tcW w:w="5000" w:type="pct"/>
            <w:tcBorders>
              <w:top w:val="single" w:sz="4" w:space="0" w:color="auto"/>
              <w:left w:val="single" w:sz="4" w:space="0" w:color="auto"/>
              <w:bottom w:val="single" w:sz="4" w:space="0" w:color="auto"/>
              <w:right w:val="single" w:sz="4" w:space="0" w:color="auto"/>
            </w:tcBorders>
            <w:hideMark/>
          </w:tcPr>
          <w:p w:rsidR="0017667F" w:rsidRDefault="0017667F" w:rsidP="00442305"/>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jc w:val="center"/>
              <w:rPr>
                <w:b/>
              </w:rPr>
            </w:pPr>
            <w:r>
              <w:rPr>
                <w:b/>
              </w:rPr>
              <w:t>PRE REQUIS</w:t>
            </w:r>
          </w:p>
        </w:tc>
      </w:tr>
      <w:tr w:rsidR="0017667F" w:rsidTr="00442305">
        <w:tc>
          <w:tcPr>
            <w:tcW w:w="5000" w:type="pct"/>
            <w:tcBorders>
              <w:top w:val="single" w:sz="4" w:space="0" w:color="auto"/>
              <w:left w:val="single" w:sz="4" w:space="0" w:color="auto"/>
              <w:bottom w:val="single" w:sz="4" w:space="0" w:color="auto"/>
              <w:right w:val="single" w:sz="4" w:space="0" w:color="auto"/>
            </w:tcBorders>
            <w:hideMark/>
          </w:tcPr>
          <w:p w:rsidR="0017667F" w:rsidRPr="006B3EE9" w:rsidRDefault="0017667F" w:rsidP="00442305">
            <w:pPr>
              <w:ind w:right="22"/>
              <w:jc w:val="both"/>
            </w:pPr>
          </w:p>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spacing w:line="276" w:lineRule="auto"/>
              <w:jc w:val="center"/>
              <w:rPr>
                <w:b/>
                <w:lang w:eastAsia="en-US"/>
              </w:rPr>
            </w:pPr>
            <w:r>
              <w:rPr>
                <w:b/>
              </w:rPr>
              <w:t>PLAN DU COURS</w:t>
            </w:r>
          </w:p>
        </w:tc>
      </w:tr>
      <w:tr w:rsidR="0017667F" w:rsidTr="00442305">
        <w:tc>
          <w:tcPr>
            <w:tcW w:w="5000" w:type="pct"/>
            <w:tcBorders>
              <w:top w:val="single" w:sz="4" w:space="0" w:color="auto"/>
              <w:left w:val="single" w:sz="4" w:space="0" w:color="auto"/>
              <w:bottom w:val="single" w:sz="4" w:space="0" w:color="auto"/>
              <w:right w:val="single" w:sz="4" w:space="0" w:color="auto"/>
            </w:tcBorders>
            <w:hideMark/>
          </w:tcPr>
          <w:p w:rsidR="0017667F" w:rsidRDefault="0017667F" w:rsidP="00442305">
            <w:pPr>
              <w:rPr>
                <w:bCs/>
              </w:rPr>
            </w:pPr>
          </w:p>
          <w:p w:rsidR="0017667F" w:rsidRPr="00BF5888" w:rsidRDefault="0017667F" w:rsidP="00442305">
            <w:pPr>
              <w:pStyle w:val="Titre1"/>
              <w:rPr>
                <w:rFonts w:asciiTheme="majorBidi" w:hAnsiTheme="majorBidi" w:cstheme="majorBidi"/>
                <w:sz w:val="24"/>
                <w:szCs w:val="24"/>
              </w:rPr>
            </w:pPr>
            <w:r w:rsidRPr="00BF5888">
              <w:rPr>
                <w:rFonts w:asciiTheme="majorBidi" w:hAnsiTheme="majorBidi" w:cstheme="majorBidi"/>
                <w:sz w:val="24"/>
                <w:szCs w:val="24"/>
              </w:rPr>
              <w:t xml:space="preserve">Chapitre I : Comment développer un projet hôtelier </w:t>
            </w:r>
          </w:p>
          <w:p w:rsidR="0017667F" w:rsidRPr="00BF5888" w:rsidRDefault="0017667F" w:rsidP="00442305">
            <w:pPr>
              <w:pStyle w:val="Titre1"/>
              <w:tabs>
                <w:tab w:val="left" w:pos="299"/>
              </w:tabs>
              <w:rPr>
                <w:rFonts w:asciiTheme="majorBidi" w:hAnsiTheme="majorBidi" w:cstheme="majorBidi"/>
                <w:sz w:val="24"/>
                <w:szCs w:val="24"/>
              </w:rPr>
            </w:pPr>
            <w:r w:rsidRPr="00BF5888">
              <w:rPr>
                <w:rFonts w:asciiTheme="majorBidi" w:hAnsiTheme="majorBidi" w:cstheme="majorBidi"/>
                <w:sz w:val="24"/>
                <w:szCs w:val="24"/>
              </w:rPr>
              <w:tab/>
              <w:t xml:space="preserve">Section 1 : L’évaluation des ressources du marché </w:t>
            </w:r>
          </w:p>
          <w:p w:rsidR="0017667F" w:rsidRPr="00BF5888" w:rsidRDefault="0017667F" w:rsidP="00442305">
            <w:pPr>
              <w:rPr>
                <w:rFonts w:asciiTheme="majorBidi" w:hAnsiTheme="majorBidi" w:cstheme="majorBidi"/>
              </w:rPr>
            </w:pPr>
          </w:p>
          <w:p w:rsidR="0017667F" w:rsidRPr="00BF5888" w:rsidRDefault="0017667F" w:rsidP="00442305">
            <w:pPr>
              <w:numPr>
                <w:ilvl w:val="0"/>
                <w:numId w:val="62"/>
              </w:numPr>
              <w:rPr>
                <w:rFonts w:asciiTheme="majorBidi" w:hAnsiTheme="majorBidi" w:cstheme="majorBidi"/>
              </w:rPr>
            </w:pPr>
            <w:r w:rsidRPr="00BF5888">
              <w:rPr>
                <w:rFonts w:asciiTheme="majorBidi" w:hAnsiTheme="majorBidi" w:cstheme="majorBidi"/>
              </w:rPr>
              <w:t>La zone hôtelière</w:t>
            </w:r>
          </w:p>
          <w:p w:rsidR="0017667F" w:rsidRPr="00BF5888" w:rsidRDefault="0017667F" w:rsidP="00442305">
            <w:pPr>
              <w:numPr>
                <w:ilvl w:val="0"/>
                <w:numId w:val="62"/>
              </w:numPr>
              <w:rPr>
                <w:rFonts w:asciiTheme="majorBidi" w:hAnsiTheme="majorBidi" w:cstheme="majorBidi"/>
              </w:rPr>
            </w:pPr>
            <w:r w:rsidRPr="00BF5888">
              <w:rPr>
                <w:rFonts w:asciiTheme="majorBidi" w:hAnsiTheme="majorBidi" w:cstheme="majorBidi"/>
              </w:rPr>
              <w:t xml:space="preserve">Le cycle économique en hôtellerie  </w:t>
            </w:r>
          </w:p>
          <w:p w:rsidR="0017667F" w:rsidRPr="00BF5888" w:rsidRDefault="0017667F" w:rsidP="00442305">
            <w:pPr>
              <w:pStyle w:val="Titre1"/>
              <w:tabs>
                <w:tab w:val="left" w:pos="337"/>
              </w:tabs>
              <w:rPr>
                <w:rFonts w:asciiTheme="majorBidi" w:hAnsiTheme="majorBidi" w:cstheme="majorBidi"/>
                <w:sz w:val="24"/>
                <w:szCs w:val="24"/>
              </w:rPr>
            </w:pPr>
            <w:r w:rsidRPr="00BF5888">
              <w:rPr>
                <w:rFonts w:asciiTheme="majorBidi" w:hAnsiTheme="majorBidi" w:cstheme="majorBidi"/>
                <w:sz w:val="24"/>
                <w:szCs w:val="24"/>
              </w:rPr>
              <w:tab/>
              <w:t>Section 2 : Etude de la concurrence</w:t>
            </w:r>
          </w:p>
          <w:p w:rsidR="0017667F" w:rsidRPr="00BF5888" w:rsidRDefault="0017667F" w:rsidP="00442305">
            <w:pPr>
              <w:numPr>
                <w:ilvl w:val="0"/>
                <w:numId w:val="62"/>
              </w:numPr>
              <w:rPr>
                <w:rFonts w:asciiTheme="majorBidi" w:hAnsiTheme="majorBidi" w:cstheme="majorBidi"/>
              </w:rPr>
            </w:pPr>
            <w:r w:rsidRPr="00BF5888">
              <w:rPr>
                <w:rFonts w:asciiTheme="majorBidi" w:hAnsiTheme="majorBidi" w:cstheme="majorBidi"/>
              </w:rPr>
              <w:t>Evaluation des parts naturelles pour chaque hôtel</w:t>
            </w:r>
          </w:p>
          <w:p w:rsidR="0017667F" w:rsidRPr="00BF5888" w:rsidRDefault="0017667F" w:rsidP="00442305">
            <w:pPr>
              <w:numPr>
                <w:ilvl w:val="0"/>
                <w:numId w:val="62"/>
              </w:numPr>
              <w:rPr>
                <w:rFonts w:asciiTheme="majorBidi" w:hAnsiTheme="majorBidi" w:cstheme="majorBidi"/>
              </w:rPr>
            </w:pPr>
            <w:r w:rsidRPr="00BF5888">
              <w:rPr>
                <w:rFonts w:asciiTheme="majorBidi" w:hAnsiTheme="majorBidi" w:cstheme="majorBidi"/>
              </w:rPr>
              <w:t>Analyse des performances hôtelière de la zone avant implantation du projet</w:t>
            </w:r>
          </w:p>
          <w:p w:rsidR="0017667F" w:rsidRPr="00BF5888" w:rsidRDefault="0017667F" w:rsidP="00442305">
            <w:pPr>
              <w:numPr>
                <w:ilvl w:val="0"/>
                <w:numId w:val="62"/>
              </w:numPr>
              <w:rPr>
                <w:rFonts w:asciiTheme="majorBidi" w:hAnsiTheme="majorBidi" w:cstheme="majorBidi"/>
              </w:rPr>
            </w:pPr>
            <w:r w:rsidRPr="00BF5888">
              <w:rPr>
                <w:rFonts w:asciiTheme="majorBidi" w:hAnsiTheme="majorBidi" w:cstheme="majorBidi"/>
              </w:rPr>
              <w:t>Analyse de la zone après intégration du nouveau projet</w:t>
            </w:r>
          </w:p>
          <w:p w:rsidR="0017667F" w:rsidRPr="00BF5888" w:rsidRDefault="0017667F" w:rsidP="00442305">
            <w:pPr>
              <w:pStyle w:val="Titre1"/>
              <w:rPr>
                <w:rFonts w:asciiTheme="majorBidi" w:hAnsiTheme="majorBidi" w:cstheme="majorBidi"/>
                <w:sz w:val="24"/>
                <w:szCs w:val="24"/>
              </w:rPr>
            </w:pPr>
            <w:r w:rsidRPr="00BF5888">
              <w:rPr>
                <w:rFonts w:asciiTheme="majorBidi" w:hAnsiTheme="majorBidi" w:cstheme="majorBidi"/>
                <w:sz w:val="24"/>
                <w:szCs w:val="24"/>
              </w:rPr>
              <w:t xml:space="preserve"> Chapitre II : Les particularités  de la gestion hôtelière</w:t>
            </w:r>
          </w:p>
          <w:p w:rsidR="0017667F" w:rsidRPr="00BF5888" w:rsidRDefault="0017667F" w:rsidP="00442305">
            <w:pPr>
              <w:rPr>
                <w:rFonts w:asciiTheme="majorBidi" w:hAnsiTheme="majorBidi" w:cstheme="majorBidi"/>
                <w:b/>
                <w:bCs/>
                <w:kern w:val="32"/>
              </w:rPr>
            </w:pPr>
          </w:p>
          <w:p w:rsidR="0017667F" w:rsidRPr="00BF5888" w:rsidRDefault="0017667F" w:rsidP="00442305">
            <w:pPr>
              <w:rPr>
                <w:rFonts w:asciiTheme="majorBidi" w:hAnsiTheme="majorBidi" w:cstheme="majorBidi"/>
                <w:b/>
                <w:bCs/>
                <w:kern w:val="32"/>
              </w:rPr>
            </w:pPr>
            <w:r w:rsidRPr="00BF5888">
              <w:rPr>
                <w:rFonts w:asciiTheme="majorBidi" w:hAnsiTheme="majorBidi" w:cstheme="majorBidi"/>
                <w:b/>
                <w:bCs/>
                <w:kern w:val="32"/>
              </w:rPr>
              <w:t xml:space="preserve">       Section 1 : Plan de gestion d’une exploitation hôtelière</w:t>
            </w:r>
          </w:p>
          <w:p w:rsidR="0017667F" w:rsidRPr="00BF5888" w:rsidRDefault="0017667F" w:rsidP="00442305">
            <w:pPr>
              <w:rPr>
                <w:rFonts w:asciiTheme="majorBidi" w:hAnsiTheme="majorBidi" w:cstheme="majorBidi"/>
                <w:b/>
                <w:bCs/>
                <w:kern w:val="32"/>
              </w:rPr>
            </w:pPr>
          </w:p>
          <w:p w:rsidR="0017667F" w:rsidRPr="00BF5888" w:rsidRDefault="0017667F" w:rsidP="00442305">
            <w:pPr>
              <w:numPr>
                <w:ilvl w:val="0"/>
                <w:numId w:val="62"/>
              </w:numPr>
              <w:rPr>
                <w:rFonts w:asciiTheme="majorBidi" w:hAnsiTheme="majorBidi" w:cstheme="majorBidi"/>
              </w:rPr>
            </w:pPr>
            <w:r w:rsidRPr="00BF5888">
              <w:rPr>
                <w:rFonts w:asciiTheme="majorBidi" w:hAnsiTheme="majorBidi" w:cstheme="majorBidi"/>
              </w:rPr>
              <w:t>Les quatre quadrants</w:t>
            </w:r>
          </w:p>
          <w:p w:rsidR="0017667F" w:rsidRPr="00BF5888" w:rsidRDefault="0017667F" w:rsidP="00442305">
            <w:pPr>
              <w:numPr>
                <w:ilvl w:val="0"/>
                <w:numId w:val="62"/>
              </w:numPr>
              <w:rPr>
                <w:rFonts w:asciiTheme="majorBidi" w:hAnsiTheme="majorBidi" w:cstheme="majorBidi"/>
              </w:rPr>
            </w:pPr>
            <w:r w:rsidRPr="00BF5888">
              <w:rPr>
                <w:rFonts w:asciiTheme="majorBidi" w:hAnsiTheme="majorBidi" w:cstheme="majorBidi"/>
              </w:rPr>
              <w:t>Le plan annuel de gestion</w:t>
            </w:r>
          </w:p>
          <w:p w:rsidR="0017667F" w:rsidRPr="00BF5888" w:rsidRDefault="0017667F" w:rsidP="00442305">
            <w:pPr>
              <w:numPr>
                <w:ilvl w:val="0"/>
                <w:numId w:val="62"/>
              </w:numPr>
              <w:rPr>
                <w:rFonts w:asciiTheme="majorBidi" w:hAnsiTheme="majorBidi" w:cstheme="majorBidi"/>
              </w:rPr>
            </w:pPr>
            <w:r w:rsidRPr="00BF5888">
              <w:rPr>
                <w:rFonts w:asciiTheme="majorBidi" w:hAnsiTheme="majorBidi" w:cstheme="majorBidi"/>
              </w:rPr>
              <w:t xml:space="preserve">Les rapports de gestion </w:t>
            </w:r>
          </w:p>
          <w:p w:rsidR="0017667F" w:rsidRPr="00BF5888" w:rsidRDefault="0017667F" w:rsidP="00442305">
            <w:pPr>
              <w:rPr>
                <w:rFonts w:asciiTheme="majorBidi" w:hAnsiTheme="majorBidi" w:cstheme="majorBidi"/>
              </w:rPr>
            </w:pPr>
          </w:p>
          <w:p w:rsidR="0017667F" w:rsidRPr="00BF5888" w:rsidRDefault="0017667F" w:rsidP="00442305">
            <w:pPr>
              <w:rPr>
                <w:rFonts w:asciiTheme="majorBidi" w:hAnsiTheme="majorBidi" w:cstheme="majorBidi"/>
                <w:b/>
                <w:bCs/>
                <w:kern w:val="32"/>
              </w:rPr>
            </w:pPr>
            <w:r w:rsidRPr="00BF5888">
              <w:rPr>
                <w:rFonts w:asciiTheme="majorBidi" w:hAnsiTheme="majorBidi" w:cstheme="majorBidi"/>
                <w:b/>
                <w:bCs/>
                <w:kern w:val="32"/>
              </w:rPr>
              <w:t xml:space="preserve">        Section 2 : Le Cash flow</w:t>
            </w:r>
          </w:p>
          <w:p w:rsidR="0017667F" w:rsidRPr="00BF5888" w:rsidRDefault="0017667F" w:rsidP="00442305">
            <w:pPr>
              <w:rPr>
                <w:rFonts w:asciiTheme="majorBidi" w:hAnsiTheme="majorBidi" w:cstheme="majorBidi"/>
              </w:rPr>
            </w:pPr>
          </w:p>
          <w:p w:rsidR="0017667F" w:rsidRPr="00BF5888" w:rsidRDefault="0017667F" w:rsidP="00442305">
            <w:pPr>
              <w:rPr>
                <w:rFonts w:asciiTheme="majorBidi" w:hAnsiTheme="majorBidi" w:cstheme="majorBidi"/>
              </w:rPr>
            </w:pPr>
            <w:r w:rsidRPr="00BF5888">
              <w:rPr>
                <w:rFonts w:asciiTheme="majorBidi" w:hAnsiTheme="majorBidi" w:cstheme="majorBidi"/>
                <w:b/>
                <w:bCs/>
                <w:kern w:val="32"/>
              </w:rPr>
              <w:t xml:space="preserve">        Section 3 : Les Différents formes de gestion d’un Hôtel</w:t>
            </w:r>
          </w:p>
          <w:p w:rsidR="0017667F" w:rsidRPr="00BF5888" w:rsidRDefault="0017667F" w:rsidP="00442305">
            <w:pPr>
              <w:rPr>
                <w:rFonts w:asciiTheme="majorBidi" w:hAnsiTheme="majorBidi" w:cstheme="majorBidi"/>
              </w:rPr>
            </w:pPr>
          </w:p>
          <w:p w:rsidR="0017667F" w:rsidRPr="00BF5888" w:rsidRDefault="0017667F" w:rsidP="00442305">
            <w:pPr>
              <w:numPr>
                <w:ilvl w:val="0"/>
                <w:numId w:val="62"/>
              </w:numPr>
              <w:rPr>
                <w:rFonts w:asciiTheme="majorBidi" w:hAnsiTheme="majorBidi" w:cstheme="majorBidi"/>
              </w:rPr>
            </w:pPr>
            <w:r w:rsidRPr="00BF5888">
              <w:rPr>
                <w:rFonts w:asciiTheme="majorBidi" w:hAnsiTheme="majorBidi" w:cstheme="majorBidi"/>
              </w:rPr>
              <w:t>La franchise</w:t>
            </w:r>
          </w:p>
          <w:p w:rsidR="0017667F" w:rsidRPr="00BF5888" w:rsidRDefault="0017667F" w:rsidP="00442305">
            <w:pPr>
              <w:numPr>
                <w:ilvl w:val="0"/>
                <w:numId w:val="62"/>
              </w:numPr>
              <w:rPr>
                <w:rFonts w:asciiTheme="majorBidi" w:hAnsiTheme="majorBidi" w:cstheme="majorBidi"/>
              </w:rPr>
            </w:pPr>
            <w:r w:rsidRPr="00BF5888">
              <w:rPr>
                <w:rFonts w:asciiTheme="majorBidi" w:hAnsiTheme="majorBidi" w:cstheme="majorBidi"/>
              </w:rPr>
              <w:t>Le mandat de gestion</w:t>
            </w:r>
          </w:p>
          <w:p w:rsidR="0017667F" w:rsidRPr="00BF5888" w:rsidRDefault="0017667F" w:rsidP="00442305">
            <w:pPr>
              <w:pStyle w:val="Titre1"/>
              <w:rPr>
                <w:rFonts w:asciiTheme="majorBidi" w:hAnsiTheme="majorBidi" w:cstheme="majorBidi"/>
                <w:sz w:val="24"/>
                <w:szCs w:val="24"/>
              </w:rPr>
            </w:pPr>
            <w:r w:rsidRPr="00BF5888">
              <w:rPr>
                <w:rFonts w:asciiTheme="majorBidi" w:hAnsiTheme="majorBidi" w:cstheme="majorBidi"/>
                <w:sz w:val="24"/>
                <w:szCs w:val="24"/>
              </w:rPr>
              <w:t>Chapitre III : Le Yield management</w:t>
            </w:r>
          </w:p>
          <w:p w:rsidR="0017667F" w:rsidRPr="00BF5888" w:rsidRDefault="0017667F" w:rsidP="00442305">
            <w:pPr>
              <w:rPr>
                <w:rFonts w:asciiTheme="majorBidi" w:hAnsiTheme="majorBidi" w:cstheme="majorBidi"/>
                <w:b/>
                <w:bCs/>
                <w:kern w:val="32"/>
              </w:rPr>
            </w:pPr>
          </w:p>
          <w:p w:rsidR="0017667F" w:rsidRPr="00BF5888" w:rsidRDefault="0017667F" w:rsidP="00442305">
            <w:pPr>
              <w:rPr>
                <w:rFonts w:asciiTheme="majorBidi" w:hAnsiTheme="majorBidi" w:cstheme="majorBidi"/>
                <w:b/>
                <w:bCs/>
                <w:kern w:val="32"/>
              </w:rPr>
            </w:pPr>
            <w:r w:rsidRPr="00BF5888">
              <w:rPr>
                <w:rFonts w:asciiTheme="majorBidi" w:hAnsiTheme="majorBidi" w:cstheme="majorBidi"/>
                <w:b/>
                <w:bCs/>
                <w:kern w:val="32"/>
              </w:rPr>
              <w:t xml:space="preserve">       Section 1 : Définition </w:t>
            </w:r>
          </w:p>
          <w:p w:rsidR="0017667F" w:rsidRPr="00BF5888" w:rsidRDefault="0017667F" w:rsidP="00442305">
            <w:pPr>
              <w:pStyle w:val="Titre1"/>
              <w:tabs>
                <w:tab w:val="left" w:pos="337"/>
              </w:tabs>
              <w:rPr>
                <w:rFonts w:asciiTheme="majorBidi" w:hAnsiTheme="majorBidi" w:cstheme="majorBidi"/>
                <w:b w:val="0"/>
                <w:bCs w:val="0"/>
                <w:kern w:val="0"/>
                <w:sz w:val="24"/>
                <w:szCs w:val="24"/>
              </w:rPr>
            </w:pPr>
            <w:r w:rsidRPr="00BF5888">
              <w:rPr>
                <w:rFonts w:asciiTheme="majorBidi" w:hAnsiTheme="majorBidi" w:cstheme="majorBidi"/>
                <w:sz w:val="24"/>
                <w:szCs w:val="24"/>
              </w:rPr>
              <w:t xml:space="preserve">        Section 2 :Comment fonctionne le Yield Management</w:t>
            </w:r>
          </w:p>
          <w:p w:rsidR="0017667F" w:rsidRPr="00BF5888" w:rsidRDefault="0017667F" w:rsidP="00442305">
            <w:pPr>
              <w:numPr>
                <w:ilvl w:val="0"/>
                <w:numId w:val="62"/>
              </w:numPr>
              <w:rPr>
                <w:rFonts w:asciiTheme="majorBidi" w:hAnsiTheme="majorBidi" w:cstheme="majorBidi"/>
              </w:rPr>
            </w:pPr>
            <w:r w:rsidRPr="00BF5888">
              <w:rPr>
                <w:rFonts w:asciiTheme="majorBidi" w:hAnsiTheme="majorBidi" w:cstheme="majorBidi"/>
              </w:rPr>
              <w:t>La demande</w:t>
            </w:r>
          </w:p>
          <w:p w:rsidR="0017667F" w:rsidRPr="00BF5888" w:rsidRDefault="0017667F" w:rsidP="00442305">
            <w:pPr>
              <w:numPr>
                <w:ilvl w:val="0"/>
                <w:numId w:val="62"/>
              </w:numPr>
              <w:rPr>
                <w:rFonts w:asciiTheme="majorBidi" w:hAnsiTheme="majorBidi" w:cstheme="majorBidi"/>
              </w:rPr>
            </w:pPr>
            <w:r w:rsidRPr="00BF5888">
              <w:rPr>
                <w:rFonts w:asciiTheme="majorBidi" w:hAnsiTheme="majorBidi" w:cstheme="majorBidi"/>
              </w:rPr>
              <w:t>Le management des revenus</w:t>
            </w:r>
          </w:p>
          <w:p w:rsidR="0017667F" w:rsidRPr="00BF5888" w:rsidRDefault="0017667F" w:rsidP="00442305">
            <w:pPr>
              <w:numPr>
                <w:ilvl w:val="0"/>
                <w:numId w:val="62"/>
              </w:numPr>
              <w:rPr>
                <w:rFonts w:asciiTheme="majorBidi" w:hAnsiTheme="majorBidi" w:cstheme="majorBidi"/>
              </w:rPr>
            </w:pPr>
            <w:r w:rsidRPr="00BF5888">
              <w:rPr>
                <w:rFonts w:asciiTheme="majorBidi" w:hAnsiTheme="majorBidi" w:cstheme="majorBidi"/>
              </w:rPr>
              <w:t>Le module de stratégie d’affaires</w:t>
            </w:r>
          </w:p>
          <w:p w:rsidR="0017667F" w:rsidRPr="00BF5888" w:rsidRDefault="0017667F" w:rsidP="00442305">
            <w:pPr>
              <w:numPr>
                <w:ilvl w:val="0"/>
                <w:numId w:val="62"/>
              </w:numPr>
              <w:rPr>
                <w:rFonts w:asciiTheme="majorBidi" w:hAnsiTheme="majorBidi" w:cstheme="majorBidi"/>
              </w:rPr>
            </w:pPr>
            <w:r w:rsidRPr="00BF5888">
              <w:rPr>
                <w:rFonts w:asciiTheme="majorBidi" w:hAnsiTheme="majorBidi" w:cstheme="majorBidi"/>
              </w:rPr>
              <w:t>Le suivi des réservations</w:t>
            </w:r>
          </w:p>
          <w:p w:rsidR="0017667F" w:rsidRPr="00BF5888" w:rsidRDefault="0017667F" w:rsidP="00442305">
            <w:pPr>
              <w:ind w:left="360"/>
              <w:rPr>
                <w:rFonts w:asciiTheme="majorBidi" w:hAnsiTheme="majorBidi" w:cstheme="majorBidi"/>
              </w:rPr>
            </w:pPr>
          </w:p>
          <w:p w:rsidR="0017667F" w:rsidRPr="00BF5888" w:rsidRDefault="0017667F" w:rsidP="00442305">
            <w:pPr>
              <w:pStyle w:val="Titre1"/>
              <w:rPr>
                <w:rFonts w:asciiTheme="majorBidi" w:hAnsiTheme="majorBidi" w:cstheme="majorBidi"/>
                <w:b w:val="0"/>
                <w:bCs w:val="0"/>
                <w:sz w:val="24"/>
                <w:szCs w:val="24"/>
              </w:rPr>
            </w:pPr>
            <w:r w:rsidRPr="00BF5888">
              <w:rPr>
                <w:rFonts w:asciiTheme="majorBidi" w:hAnsiTheme="majorBidi" w:cstheme="majorBidi"/>
                <w:sz w:val="24"/>
                <w:szCs w:val="24"/>
              </w:rPr>
              <w:t xml:space="preserve">Section 3 </w:t>
            </w:r>
            <w:r w:rsidRPr="00BF5888">
              <w:rPr>
                <w:rFonts w:asciiTheme="majorBidi" w:hAnsiTheme="majorBidi" w:cstheme="majorBidi"/>
                <w:b w:val="0"/>
                <w:bCs w:val="0"/>
                <w:sz w:val="24"/>
                <w:szCs w:val="24"/>
              </w:rPr>
              <w:t xml:space="preserve">: </w:t>
            </w:r>
            <w:r w:rsidRPr="00BF5888">
              <w:rPr>
                <w:rFonts w:asciiTheme="majorBidi" w:hAnsiTheme="majorBidi" w:cstheme="majorBidi"/>
                <w:sz w:val="24"/>
                <w:szCs w:val="24"/>
              </w:rPr>
              <w:t>Le Yield management et l’organisation d’un hôtel</w:t>
            </w:r>
          </w:p>
          <w:p w:rsidR="0017667F" w:rsidRPr="00BF5888" w:rsidRDefault="0017667F" w:rsidP="00442305">
            <w:pPr>
              <w:pStyle w:val="Titre1"/>
              <w:jc w:val="both"/>
              <w:rPr>
                <w:rFonts w:asciiTheme="majorBidi" w:hAnsiTheme="majorBidi" w:cstheme="majorBidi"/>
                <w:b w:val="0"/>
                <w:bCs w:val="0"/>
                <w:sz w:val="24"/>
                <w:szCs w:val="24"/>
              </w:rPr>
            </w:pPr>
            <w:r w:rsidRPr="00BF5888">
              <w:rPr>
                <w:rFonts w:asciiTheme="majorBidi" w:hAnsiTheme="majorBidi" w:cstheme="majorBidi"/>
                <w:sz w:val="24"/>
                <w:szCs w:val="24"/>
              </w:rPr>
              <w:t xml:space="preserve">Section 4 </w:t>
            </w:r>
            <w:r w:rsidRPr="00BF5888">
              <w:rPr>
                <w:rFonts w:asciiTheme="majorBidi" w:hAnsiTheme="majorBidi" w:cstheme="majorBidi"/>
                <w:b w:val="0"/>
                <w:bCs w:val="0"/>
                <w:sz w:val="24"/>
                <w:szCs w:val="24"/>
              </w:rPr>
              <w:t xml:space="preserve">: </w:t>
            </w:r>
            <w:r w:rsidRPr="00BF5888">
              <w:rPr>
                <w:rFonts w:asciiTheme="majorBidi" w:hAnsiTheme="majorBidi" w:cstheme="majorBidi"/>
                <w:sz w:val="24"/>
                <w:szCs w:val="24"/>
              </w:rPr>
              <w:t>Le Yield management et la direction</w:t>
            </w:r>
          </w:p>
          <w:p w:rsidR="0017667F" w:rsidRPr="00BF5888" w:rsidRDefault="0017667F" w:rsidP="00442305">
            <w:pPr>
              <w:pStyle w:val="Titre1"/>
              <w:jc w:val="both"/>
              <w:rPr>
                <w:rFonts w:asciiTheme="majorBidi" w:hAnsiTheme="majorBidi" w:cstheme="majorBidi"/>
                <w:b w:val="0"/>
                <w:bCs w:val="0"/>
                <w:sz w:val="24"/>
                <w:szCs w:val="24"/>
              </w:rPr>
            </w:pPr>
            <w:r w:rsidRPr="00BF5888">
              <w:rPr>
                <w:rFonts w:asciiTheme="majorBidi" w:hAnsiTheme="majorBidi" w:cstheme="majorBidi"/>
                <w:sz w:val="24"/>
                <w:szCs w:val="24"/>
              </w:rPr>
              <w:t xml:space="preserve">       Section 5 </w:t>
            </w:r>
            <w:r w:rsidRPr="00BF5888">
              <w:rPr>
                <w:rFonts w:asciiTheme="majorBidi" w:hAnsiTheme="majorBidi" w:cstheme="majorBidi"/>
                <w:b w:val="0"/>
                <w:bCs w:val="0"/>
                <w:sz w:val="24"/>
                <w:szCs w:val="24"/>
              </w:rPr>
              <w:t xml:space="preserve">: </w:t>
            </w:r>
            <w:r w:rsidRPr="00BF5888">
              <w:rPr>
                <w:rFonts w:asciiTheme="majorBidi" w:hAnsiTheme="majorBidi" w:cstheme="majorBidi"/>
                <w:sz w:val="24"/>
                <w:szCs w:val="24"/>
              </w:rPr>
              <w:t>Le Yield management et les prévisions</w:t>
            </w:r>
          </w:p>
          <w:p w:rsidR="0017667F" w:rsidRPr="00BF5888" w:rsidRDefault="0017667F" w:rsidP="00442305">
            <w:pPr>
              <w:pStyle w:val="Titre1"/>
              <w:rPr>
                <w:rFonts w:asciiTheme="majorBidi" w:hAnsiTheme="majorBidi" w:cstheme="majorBidi"/>
                <w:sz w:val="24"/>
                <w:szCs w:val="24"/>
              </w:rPr>
            </w:pPr>
            <w:r w:rsidRPr="00BF5888">
              <w:rPr>
                <w:rFonts w:asciiTheme="majorBidi" w:hAnsiTheme="majorBidi" w:cstheme="majorBidi"/>
                <w:sz w:val="24"/>
                <w:szCs w:val="24"/>
              </w:rPr>
              <w:t>Chapitre IV : Comment réussir la gestion hôtelière</w:t>
            </w:r>
          </w:p>
          <w:p w:rsidR="0017667F" w:rsidRPr="00BF5888" w:rsidRDefault="0017667F" w:rsidP="00442305">
            <w:pPr>
              <w:pStyle w:val="Titre1"/>
              <w:tabs>
                <w:tab w:val="left" w:pos="337"/>
              </w:tabs>
              <w:rPr>
                <w:rFonts w:asciiTheme="majorBidi" w:hAnsiTheme="majorBidi" w:cstheme="majorBidi"/>
                <w:b w:val="0"/>
                <w:bCs w:val="0"/>
                <w:kern w:val="0"/>
                <w:sz w:val="24"/>
                <w:szCs w:val="24"/>
              </w:rPr>
            </w:pPr>
            <w:r w:rsidRPr="00BF5888">
              <w:rPr>
                <w:rFonts w:asciiTheme="majorBidi" w:hAnsiTheme="majorBidi" w:cstheme="majorBidi"/>
                <w:sz w:val="24"/>
                <w:szCs w:val="24"/>
              </w:rPr>
              <w:t xml:space="preserve">        Section 1 :Les principes du management hôtelier </w:t>
            </w:r>
          </w:p>
          <w:p w:rsidR="0017667F" w:rsidRPr="00BF5888" w:rsidRDefault="0017667F" w:rsidP="00442305">
            <w:pPr>
              <w:numPr>
                <w:ilvl w:val="0"/>
                <w:numId w:val="62"/>
              </w:numPr>
              <w:rPr>
                <w:rFonts w:asciiTheme="majorBidi" w:hAnsiTheme="majorBidi" w:cstheme="majorBidi"/>
              </w:rPr>
            </w:pPr>
            <w:r w:rsidRPr="00BF5888">
              <w:rPr>
                <w:rFonts w:asciiTheme="majorBidi" w:hAnsiTheme="majorBidi" w:cstheme="majorBidi"/>
              </w:rPr>
              <w:t>La communication</w:t>
            </w:r>
          </w:p>
          <w:p w:rsidR="0017667F" w:rsidRPr="00BF5888" w:rsidRDefault="0017667F" w:rsidP="00442305">
            <w:pPr>
              <w:numPr>
                <w:ilvl w:val="0"/>
                <w:numId w:val="62"/>
              </w:numPr>
              <w:rPr>
                <w:rFonts w:asciiTheme="majorBidi" w:hAnsiTheme="majorBidi" w:cstheme="majorBidi"/>
              </w:rPr>
            </w:pPr>
            <w:r w:rsidRPr="00BF5888">
              <w:rPr>
                <w:rFonts w:asciiTheme="majorBidi" w:hAnsiTheme="majorBidi" w:cstheme="majorBidi"/>
              </w:rPr>
              <w:t>La motivation</w:t>
            </w:r>
          </w:p>
          <w:p w:rsidR="0017667F" w:rsidRPr="00BF5888" w:rsidRDefault="0017667F" w:rsidP="00442305">
            <w:pPr>
              <w:numPr>
                <w:ilvl w:val="0"/>
                <w:numId w:val="62"/>
              </w:numPr>
              <w:rPr>
                <w:rFonts w:asciiTheme="majorBidi" w:hAnsiTheme="majorBidi" w:cstheme="majorBidi"/>
              </w:rPr>
            </w:pPr>
            <w:r w:rsidRPr="00BF5888">
              <w:rPr>
                <w:rFonts w:asciiTheme="majorBidi" w:hAnsiTheme="majorBidi" w:cstheme="majorBidi"/>
              </w:rPr>
              <w:t>Le leadership</w:t>
            </w:r>
          </w:p>
          <w:p w:rsidR="0017667F" w:rsidRPr="00BF5888" w:rsidRDefault="0017667F" w:rsidP="00442305">
            <w:pPr>
              <w:pStyle w:val="Titre1"/>
              <w:rPr>
                <w:rFonts w:asciiTheme="majorBidi" w:hAnsiTheme="majorBidi" w:cstheme="majorBidi"/>
                <w:b w:val="0"/>
                <w:bCs w:val="0"/>
                <w:sz w:val="24"/>
                <w:szCs w:val="24"/>
              </w:rPr>
            </w:pPr>
            <w:r w:rsidRPr="00BF5888">
              <w:rPr>
                <w:rFonts w:asciiTheme="majorBidi" w:hAnsiTheme="majorBidi" w:cstheme="majorBidi"/>
                <w:sz w:val="24"/>
                <w:szCs w:val="24"/>
              </w:rPr>
              <w:t xml:space="preserve">Section 2 </w:t>
            </w:r>
            <w:r w:rsidRPr="00BF5888">
              <w:rPr>
                <w:rFonts w:asciiTheme="majorBidi" w:hAnsiTheme="majorBidi" w:cstheme="majorBidi"/>
                <w:b w:val="0"/>
                <w:bCs w:val="0"/>
                <w:sz w:val="24"/>
                <w:szCs w:val="24"/>
              </w:rPr>
              <w:t xml:space="preserve">: </w:t>
            </w:r>
            <w:r w:rsidRPr="00BF5888">
              <w:rPr>
                <w:rFonts w:asciiTheme="majorBidi" w:hAnsiTheme="majorBidi" w:cstheme="majorBidi"/>
                <w:sz w:val="24"/>
                <w:szCs w:val="24"/>
              </w:rPr>
              <w:t>Le Général manager d’un Hôtel face à l’environnement</w:t>
            </w:r>
          </w:p>
          <w:p w:rsidR="0017667F" w:rsidRPr="00BF5888" w:rsidRDefault="0017667F" w:rsidP="00442305">
            <w:pPr>
              <w:pStyle w:val="Titre1"/>
              <w:jc w:val="both"/>
              <w:rPr>
                <w:rFonts w:asciiTheme="majorBidi" w:hAnsiTheme="majorBidi" w:cstheme="majorBidi"/>
                <w:b w:val="0"/>
                <w:bCs w:val="0"/>
                <w:sz w:val="24"/>
                <w:szCs w:val="24"/>
              </w:rPr>
            </w:pPr>
            <w:r w:rsidRPr="00BF5888">
              <w:rPr>
                <w:rFonts w:asciiTheme="majorBidi" w:hAnsiTheme="majorBidi" w:cstheme="majorBidi"/>
                <w:sz w:val="24"/>
                <w:szCs w:val="24"/>
              </w:rPr>
              <w:t xml:space="preserve">Section 4 </w:t>
            </w:r>
            <w:r w:rsidRPr="00BF5888">
              <w:rPr>
                <w:rFonts w:asciiTheme="majorBidi" w:hAnsiTheme="majorBidi" w:cstheme="majorBidi"/>
                <w:b w:val="0"/>
                <w:bCs w:val="0"/>
                <w:sz w:val="24"/>
                <w:szCs w:val="24"/>
              </w:rPr>
              <w:t xml:space="preserve">: </w:t>
            </w:r>
            <w:r w:rsidRPr="00BF5888">
              <w:rPr>
                <w:rFonts w:asciiTheme="majorBidi" w:hAnsiTheme="majorBidi" w:cstheme="majorBidi"/>
                <w:sz w:val="24"/>
                <w:szCs w:val="24"/>
              </w:rPr>
              <w:t>L’hôtellerie une certaine philosophie</w:t>
            </w:r>
          </w:p>
          <w:p w:rsidR="0017667F" w:rsidRPr="00BF5888" w:rsidRDefault="0017667F" w:rsidP="00442305">
            <w:pPr>
              <w:rPr>
                <w:rFonts w:asciiTheme="majorBidi" w:hAnsiTheme="majorBidi" w:cstheme="majorBidi"/>
              </w:rPr>
            </w:pPr>
          </w:p>
          <w:p w:rsidR="0017667F" w:rsidRPr="00BF5888" w:rsidRDefault="0017667F" w:rsidP="00442305">
            <w:pPr>
              <w:numPr>
                <w:ilvl w:val="0"/>
                <w:numId w:val="62"/>
              </w:numPr>
              <w:rPr>
                <w:rFonts w:asciiTheme="majorBidi" w:hAnsiTheme="majorBidi" w:cstheme="majorBidi"/>
              </w:rPr>
            </w:pPr>
            <w:r w:rsidRPr="00BF5888">
              <w:rPr>
                <w:rFonts w:asciiTheme="majorBidi" w:hAnsiTheme="majorBidi" w:cstheme="majorBidi"/>
              </w:rPr>
              <w:t>L’attitude</w:t>
            </w:r>
          </w:p>
          <w:p w:rsidR="0017667F" w:rsidRPr="00BF5888" w:rsidRDefault="0017667F" w:rsidP="00442305">
            <w:pPr>
              <w:numPr>
                <w:ilvl w:val="0"/>
                <w:numId w:val="62"/>
              </w:numPr>
              <w:rPr>
                <w:rFonts w:asciiTheme="majorBidi" w:hAnsiTheme="majorBidi" w:cstheme="majorBidi"/>
              </w:rPr>
            </w:pPr>
            <w:r w:rsidRPr="00BF5888">
              <w:rPr>
                <w:rFonts w:asciiTheme="majorBidi" w:hAnsiTheme="majorBidi" w:cstheme="majorBidi"/>
              </w:rPr>
              <w:t xml:space="preserve">La qualité </w:t>
            </w:r>
          </w:p>
          <w:p w:rsidR="0017667F" w:rsidRPr="00BF5888" w:rsidRDefault="0017667F" w:rsidP="00442305">
            <w:pPr>
              <w:rPr>
                <w:rFonts w:asciiTheme="majorBidi" w:hAnsiTheme="majorBidi" w:cstheme="majorBidi"/>
              </w:rPr>
            </w:pPr>
          </w:p>
          <w:p w:rsidR="0017667F" w:rsidRPr="00BF5888" w:rsidRDefault="0017667F" w:rsidP="00442305">
            <w:pPr>
              <w:rPr>
                <w:rFonts w:asciiTheme="majorBidi" w:hAnsiTheme="majorBidi" w:cstheme="majorBidi"/>
                <w:b/>
                <w:bCs/>
              </w:rPr>
            </w:pPr>
            <w:r w:rsidRPr="00BF5888">
              <w:rPr>
                <w:rFonts w:asciiTheme="majorBidi" w:hAnsiTheme="majorBidi" w:cstheme="majorBidi"/>
                <w:b/>
                <w:bCs/>
              </w:rPr>
              <w:t>Conclusion</w:t>
            </w:r>
          </w:p>
          <w:p w:rsidR="0017667F" w:rsidRDefault="0017667F" w:rsidP="00442305">
            <w:pPr>
              <w:rPr>
                <w:bCs/>
                <w:lang w:eastAsia="en-US"/>
              </w:rPr>
            </w:pPr>
          </w:p>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jc w:val="center"/>
              <w:rPr>
                <w:b/>
              </w:rPr>
            </w:pPr>
            <w:r>
              <w:rPr>
                <w:b/>
              </w:rPr>
              <w:lastRenderedPageBreak/>
              <w:t>EVALUATION</w:t>
            </w:r>
          </w:p>
        </w:tc>
      </w:tr>
      <w:tr w:rsidR="0017667F" w:rsidTr="00442305">
        <w:tc>
          <w:tcPr>
            <w:tcW w:w="5000" w:type="pct"/>
            <w:tcBorders>
              <w:top w:val="single" w:sz="4" w:space="0" w:color="auto"/>
              <w:left w:val="single" w:sz="4" w:space="0" w:color="auto"/>
              <w:bottom w:val="single" w:sz="4" w:space="0" w:color="auto"/>
              <w:right w:val="single" w:sz="4" w:space="0" w:color="auto"/>
            </w:tcBorders>
            <w:hideMark/>
          </w:tcPr>
          <w:p w:rsidR="0017667F" w:rsidRPr="004F3932" w:rsidRDefault="0017667F" w:rsidP="00442305">
            <w:pPr>
              <w:ind w:right="-4298"/>
              <w:jc w:val="both"/>
            </w:pPr>
          </w:p>
        </w:tc>
      </w:tr>
      <w:tr w:rsidR="0017667F" w:rsidTr="00442305">
        <w:tc>
          <w:tcPr>
            <w:tcW w:w="5000" w:type="pct"/>
            <w:tcBorders>
              <w:top w:val="single" w:sz="4" w:space="0" w:color="auto"/>
              <w:left w:val="single" w:sz="4" w:space="0" w:color="auto"/>
              <w:bottom w:val="single" w:sz="4" w:space="0" w:color="auto"/>
              <w:right w:val="single" w:sz="4" w:space="0" w:color="auto"/>
            </w:tcBorders>
            <w:hideMark/>
          </w:tcPr>
          <w:p w:rsidR="0017667F" w:rsidRDefault="0017667F" w:rsidP="00442305">
            <w:pPr>
              <w:ind w:right="-4298"/>
              <w:jc w:val="both"/>
            </w:pPr>
            <w:r>
              <w:rPr>
                <w:bCs/>
              </w:rPr>
              <w:t>Contrôle continu 30%                                                             Examen final (70%)</w:t>
            </w:r>
          </w:p>
          <w:p w:rsidR="0017667F" w:rsidRPr="00176894" w:rsidRDefault="0017667F" w:rsidP="00442305">
            <w:pPr>
              <w:ind w:right="-4298"/>
              <w:jc w:val="both"/>
            </w:pPr>
          </w:p>
        </w:tc>
      </w:tr>
    </w:tbl>
    <w:p w:rsidR="0017667F" w:rsidRDefault="0017667F" w:rsidP="0017667F"/>
    <w:p w:rsidR="0017667F" w:rsidRDefault="0017667F" w:rsidP="0017667F">
      <w:pPr>
        <w:pStyle w:val="2"/>
        <w:bidi w:val="0"/>
        <w:jc w:val="left"/>
        <w:rPr>
          <w:rFonts w:cs="Times New Roman"/>
          <w:color w:val="800000"/>
          <w:sz w:val="32"/>
          <w:szCs w:val="32"/>
        </w:rPr>
      </w:pPr>
    </w:p>
    <w:p w:rsidR="0017667F" w:rsidRDefault="0017667F" w:rsidP="0017667F"/>
    <w:p w:rsidR="0017667F" w:rsidRDefault="0017667F" w:rsidP="0017667F">
      <w:pPr>
        <w:spacing w:after="160" w:line="259" w:lineRule="auto"/>
        <w:rPr>
          <w:rFonts w:ascii="Calibri" w:hAnsi="Calibri" w:cs="Aharoni"/>
          <w:b/>
          <w:bCs/>
          <w:lang w:eastAsia="en-US" w:bidi="he-IL"/>
        </w:rPr>
      </w:pPr>
      <w:r>
        <w:rPr>
          <w:rFonts w:cs="Aharoni"/>
          <w:b/>
          <w:bCs/>
          <w:lang w:bidi="he-IL"/>
        </w:rPr>
        <w:br w:type="page"/>
      </w:r>
    </w:p>
    <w:p w:rsidR="0017667F" w:rsidRPr="005E20FC" w:rsidRDefault="0017667F" w:rsidP="0017667F">
      <w:pPr>
        <w:pStyle w:val="Paragraphedeliste1"/>
        <w:ind w:left="142" w:firstLine="284"/>
        <w:jc w:val="center"/>
        <w:rPr>
          <w:rFonts w:cs="Aharoni"/>
          <w:b/>
          <w:bCs/>
          <w:sz w:val="24"/>
          <w:szCs w:val="24"/>
          <w:rtl/>
        </w:rPr>
      </w:pPr>
      <w:r w:rsidRPr="005E20FC">
        <w:rPr>
          <w:rFonts w:cs="Aharoni"/>
          <w:b/>
          <w:bCs/>
          <w:sz w:val="24"/>
          <w:szCs w:val="24"/>
          <w:lang w:bidi="he-IL"/>
        </w:rPr>
        <w:lastRenderedPageBreak/>
        <w:t>Annexe 1 de la fiche descriptive de l’UE</w:t>
      </w:r>
    </w:p>
    <w:p w:rsidR="0017667F" w:rsidRDefault="0017667F" w:rsidP="0017667F">
      <w:pPr>
        <w:jc w:val="center"/>
        <w:rPr>
          <w:rFonts w:ascii="Arial" w:hAnsi="Arial"/>
        </w:rPr>
      </w:pPr>
      <w:r w:rsidRPr="005E20FC">
        <w:t>Unité d’Enseignement</w:t>
      </w:r>
      <w:r>
        <w:rPr>
          <w:b/>
          <w:bCs/>
        </w:rPr>
        <w:t>UE 1</w:t>
      </w:r>
    </w:p>
    <w:p w:rsidR="0017667F" w:rsidRDefault="0017667F" w:rsidP="0017667F">
      <w:pPr>
        <w:pStyle w:val="Paragraphedeliste1"/>
        <w:ind w:left="142" w:firstLine="284"/>
        <w:jc w:val="cente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84"/>
      </w:tblGrid>
      <w:tr w:rsidR="0017667F" w:rsidRPr="00CF6739" w:rsidTr="00442305">
        <w:trPr>
          <w:jc w:val="center"/>
        </w:trPr>
        <w:tc>
          <w:tcPr>
            <w:tcW w:w="1984" w:type="dxa"/>
          </w:tcPr>
          <w:p w:rsidR="0017667F" w:rsidRPr="00CF6739" w:rsidRDefault="0017667F" w:rsidP="00442305">
            <w:pPr>
              <w:pStyle w:val="Paragraphedeliste1"/>
              <w:spacing w:after="0" w:line="240" w:lineRule="auto"/>
              <w:ind w:left="0"/>
              <w:jc w:val="center"/>
            </w:pPr>
            <w:r w:rsidRPr="00CF6739">
              <w:t>Code UE </w:t>
            </w:r>
            <w:r>
              <w:t>1</w:t>
            </w:r>
          </w:p>
        </w:tc>
      </w:tr>
    </w:tbl>
    <w:p w:rsidR="0017667F" w:rsidRDefault="0017667F" w:rsidP="0017667F">
      <w:pPr>
        <w:spacing w:line="276" w:lineRule="auto"/>
        <w:jc w:val="center"/>
        <w:rPr>
          <w:b/>
          <w:sz w:val="28"/>
          <w:szCs w:val="28"/>
          <w:lang w:eastAsia="en-US"/>
        </w:rPr>
      </w:pPr>
    </w:p>
    <w:p w:rsidR="0017667F" w:rsidRPr="00BE086F" w:rsidRDefault="0017667F" w:rsidP="0017667F">
      <w:pPr>
        <w:spacing w:line="276" w:lineRule="auto"/>
        <w:jc w:val="center"/>
        <w:rPr>
          <w:rFonts w:asciiTheme="majorBidi" w:hAnsiTheme="majorBidi" w:cstheme="majorBidi"/>
          <w:b/>
          <w:bCs/>
          <w:sz w:val="28"/>
          <w:szCs w:val="28"/>
        </w:rPr>
      </w:pPr>
      <w:r w:rsidRPr="00BE086F">
        <w:rPr>
          <w:rFonts w:asciiTheme="majorBidi" w:hAnsiTheme="majorBidi" w:cstheme="majorBidi"/>
          <w:b/>
          <w:color w:val="0070C0"/>
          <w:sz w:val="28"/>
          <w:szCs w:val="28"/>
          <w:lang w:eastAsia="en-US"/>
        </w:rPr>
        <w:t xml:space="preserve">Intitulé de la matière : </w:t>
      </w:r>
      <w:r w:rsidRPr="00BE086F">
        <w:rPr>
          <w:rFonts w:asciiTheme="majorBidi" w:hAnsiTheme="majorBidi" w:cstheme="majorBidi"/>
          <w:b/>
          <w:bCs/>
          <w:color w:val="0070C0"/>
          <w:sz w:val="28"/>
          <w:szCs w:val="28"/>
        </w:rPr>
        <w:t>AUDIT HOTELIER</w:t>
      </w:r>
    </w:p>
    <w:p w:rsidR="0017667F" w:rsidRPr="00BE086F" w:rsidRDefault="0017667F" w:rsidP="0017667F">
      <w:pPr>
        <w:pStyle w:val="Paragraphedeliste1"/>
        <w:ind w:left="142" w:firstLine="284"/>
        <w:jc w:val="center"/>
        <w:rPr>
          <w:rFonts w:asciiTheme="minorBidi" w:hAnsiTheme="minorBidi" w:cstheme="minorBidi"/>
          <w:b/>
          <w:bCs/>
          <w:color w:val="FFFFFF" w:themeColor="background1"/>
        </w:rPr>
      </w:pPr>
    </w:p>
    <w:p w:rsidR="0017667F" w:rsidRPr="00970DAF" w:rsidRDefault="0017667F" w:rsidP="0017667F">
      <w:pPr>
        <w:pStyle w:val="Paragraphedeliste1"/>
        <w:ind w:left="142" w:firstLine="284"/>
        <w:jc w:val="center"/>
        <w:rPr>
          <w:rFonts w:asciiTheme="minorBidi" w:hAnsiTheme="minorBidi" w:cstheme="minorBidi"/>
          <w:b/>
          <w:bCs/>
          <w:lang w:bidi="he-IL"/>
        </w:rPr>
      </w:pPr>
    </w:p>
    <w:tbl>
      <w:tblPr>
        <w:tblW w:w="0" w:type="auto"/>
        <w:tblInd w:w="3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31"/>
      </w:tblGrid>
      <w:tr w:rsidR="0017667F" w:rsidRPr="00CF6739" w:rsidTr="00442305">
        <w:trPr>
          <w:trHeight w:val="562"/>
        </w:trPr>
        <w:tc>
          <w:tcPr>
            <w:tcW w:w="2431" w:type="dxa"/>
          </w:tcPr>
          <w:p w:rsidR="0017667F" w:rsidRPr="00CF6739" w:rsidRDefault="0017667F" w:rsidP="00442305">
            <w:pPr>
              <w:pStyle w:val="Paragraphedeliste1"/>
              <w:spacing w:after="0" w:line="240" w:lineRule="auto"/>
              <w:ind w:left="0"/>
              <w:jc w:val="center"/>
            </w:pPr>
            <w:r w:rsidRPr="00CF6739">
              <w:t>Code UE :</w:t>
            </w:r>
            <w:r>
              <w:rPr>
                <w:rFonts w:cs="Aharoni"/>
                <w:b/>
                <w:bCs/>
                <w:sz w:val="24"/>
                <w:szCs w:val="24"/>
                <w:lang w:bidi="he-IL"/>
              </w:rPr>
              <w:t xml:space="preserve">  ECUE  1- 2</w:t>
            </w:r>
          </w:p>
        </w:tc>
      </w:tr>
    </w:tbl>
    <w:p w:rsidR="0017667F" w:rsidRDefault="0017667F" w:rsidP="0017667F"/>
    <w:tbl>
      <w:tblPr>
        <w:tblW w:w="51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59"/>
      </w:tblGrid>
      <w:tr w:rsidR="0017667F" w:rsidTr="00442305">
        <w:tc>
          <w:tcPr>
            <w:tcW w:w="5000" w:type="pct"/>
            <w:tcBorders>
              <w:top w:val="single" w:sz="4" w:space="0" w:color="auto"/>
              <w:left w:val="single" w:sz="4" w:space="0" w:color="auto"/>
              <w:bottom w:val="single" w:sz="4" w:space="0" w:color="auto"/>
              <w:right w:val="single" w:sz="4" w:space="0" w:color="auto"/>
            </w:tcBorders>
          </w:tcPr>
          <w:p w:rsidR="0017667F" w:rsidRDefault="0017667F" w:rsidP="00442305">
            <w:pPr>
              <w:spacing w:line="276" w:lineRule="auto"/>
              <w:jc w:val="center"/>
              <w:rPr>
                <w:b/>
                <w:sz w:val="28"/>
                <w:szCs w:val="28"/>
                <w:lang w:eastAsia="en-US"/>
              </w:rPr>
            </w:pPr>
          </w:p>
          <w:p w:rsidR="0017667F" w:rsidRDefault="0017667F" w:rsidP="00442305">
            <w:pPr>
              <w:spacing w:line="276" w:lineRule="auto"/>
              <w:rPr>
                <w:rFonts w:asciiTheme="minorBidi" w:hAnsiTheme="minorBidi" w:cstheme="minorBidi"/>
                <w:b/>
                <w:bCs/>
              </w:rPr>
            </w:pPr>
            <w:r>
              <w:rPr>
                <w:b/>
                <w:sz w:val="28"/>
                <w:szCs w:val="28"/>
                <w:lang w:eastAsia="en-US"/>
              </w:rPr>
              <w:t>Intitulé de la matière :</w:t>
            </w:r>
            <w:r>
              <w:rPr>
                <w:rFonts w:asciiTheme="minorBidi" w:hAnsiTheme="minorBidi" w:cstheme="minorBidi"/>
                <w:b/>
                <w:bCs/>
                <w:sz w:val="22"/>
                <w:szCs w:val="22"/>
              </w:rPr>
              <w:t xml:space="preserve"> AUDIT HOTELIER</w:t>
            </w:r>
          </w:p>
          <w:p w:rsidR="0017667F" w:rsidRPr="002E31BC" w:rsidRDefault="0017667F" w:rsidP="00442305">
            <w:pPr>
              <w:spacing w:line="276" w:lineRule="auto"/>
              <w:jc w:val="center"/>
              <w:rPr>
                <w:b/>
                <w:lang w:eastAsia="en-US"/>
              </w:rPr>
            </w:pPr>
            <w:r w:rsidRPr="002E31BC">
              <w:rPr>
                <w:b/>
                <w:lang w:eastAsia="en-US"/>
              </w:rPr>
              <w:t>Volume horaire :</w:t>
            </w:r>
            <w:r>
              <w:rPr>
                <w:b/>
                <w:lang w:eastAsia="en-US"/>
              </w:rPr>
              <w:t xml:space="preserve"> 28h</w:t>
            </w:r>
            <w:r w:rsidRPr="002E31BC">
              <w:rPr>
                <w:b/>
                <w:lang w:eastAsia="en-US"/>
              </w:rPr>
              <w:t xml:space="preserve"> par semestre</w:t>
            </w:r>
          </w:p>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jc w:val="center"/>
              <w:rPr>
                <w:b/>
                <w:lang w:eastAsia="en-US"/>
              </w:rPr>
            </w:pPr>
            <w:r>
              <w:rPr>
                <w:b/>
              </w:rPr>
              <w:t>OBJECTIFS</w:t>
            </w:r>
          </w:p>
        </w:tc>
      </w:tr>
      <w:tr w:rsidR="0017667F" w:rsidTr="00442305">
        <w:tc>
          <w:tcPr>
            <w:tcW w:w="5000" w:type="pct"/>
            <w:tcBorders>
              <w:top w:val="single" w:sz="4" w:space="0" w:color="auto"/>
              <w:left w:val="single" w:sz="4" w:space="0" w:color="auto"/>
              <w:bottom w:val="single" w:sz="4" w:space="0" w:color="auto"/>
              <w:right w:val="single" w:sz="4" w:space="0" w:color="auto"/>
            </w:tcBorders>
            <w:hideMark/>
          </w:tcPr>
          <w:p w:rsidR="0017667F" w:rsidRDefault="0017667F" w:rsidP="00442305">
            <w:pPr>
              <w:rPr>
                <w:rFonts w:eastAsiaTheme="minorHAnsi"/>
                <w:lang w:eastAsia="en-US"/>
              </w:rPr>
            </w:pPr>
            <w:r>
              <w:rPr>
                <w:rFonts w:eastAsiaTheme="minorHAnsi"/>
                <w:sz w:val="22"/>
                <w:szCs w:val="22"/>
                <w:lang w:eastAsia="en-US"/>
              </w:rPr>
              <w:t>-Prendre connaissance des techniques de contrôle interne de restauration</w:t>
            </w:r>
          </w:p>
          <w:p w:rsidR="0017667F" w:rsidRDefault="0017667F" w:rsidP="00442305">
            <w:pPr>
              <w:rPr>
                <w:rFonts w:eastAsiaTheme="minorHAnsi"/>
                <w:lang w:eastAsia="en-US"/>
              </w:rPr>
            </w:pPr>
            <w:r>
              <w:rPr>
                <w:rFonts w:eastAsiaTheme="minorHAnsi"/>
                <w:sz w:val="22"/>
                <w:szCs w:val="22"/>
                <w:lang w:eastAsia="en-US"/>
              </w:rPr>
              <w:t>-Mieux appréhender les symbioses entre les différents départements de gestion de la restauration</w:t>
            </w:r>
          </w:p>
          <w:p w:rsidR="0017667F" w:rsidRDefault="0017667F" w:rsidP="00442305">
            <w:pPr>
              <w:rPr>
                <w:rFonts w:eastAsiaTheme="minorHAnsi"/>
                <w:lang w:eastAsia="en-US"/>
              </w:rPr>
            </w:pPr>
            <w:r>
              <w:rPr>
                <w:rFonts w:eastAsiaTheme="minorHAnsi"/>
                <w:sz w:val="22"/>
                <w:szCs w:val="22"/>
                <w:lang w:eastAsia="en-US"/>
              </w:rPr>
              <w:t>-Acquérir des réflexes de contrôle de la nourriture et des boissons</w:t>
            </w:r>
          </w:p>
          <w:p w:rsidR="0017667F" w:rsidRDefault="0017667F" w:rsidP="00442305">
            <w:pPr>
              <w:rPr>
                <w:rFonts w:eastAsiaTheme="minorHAnsi"/>
                <w:lang w:eastAsia="en-US"/>
              </w:rPr>
            </w:pPr>
            <w:r>
              <w:rPr>
                <w:rFonts w:eastAsiaTheme="minorHAnsi"/>
                <w:sz w:val="22"/>
                <w:szCs w:val="22"/>
                <w:lang w:eastAsia="en-US"/>
              </w:rPr>
              <w:t>-Maitriser les techniques et méthodes en mesure d’améliorer les performances de gestion d’une direction de la restauration</w:t>
            </w:r>
          </w:p>
          <w:p w:rsidR="0017667F" w:rsidRDefault="0017667F" w:rsidP="00442305">
            <w:pPr>
              <w:rPr>
                <w:rFonts w:eastAsiaTheme="minorHAnsi"/>
                <w:lang w:eastAsia="en-US"/>
              </w:rPr>
            </w:pPr>
          </w:p>
          <w:p w:rsidR="0017667F" w:rsidRDefault="0017667F" w:rsidP="00442305">
            <w:pPr>
              <w:rPr>
                <w:rFonts w:eastAsiaTheme="minorHAnsi"/>
                <w:lang w:eastAsia="en-US"/>
              </w:rPr>
            </w:pPr>
          </w:p>
          <w:p w:rsidR="0017667F" w:rsidRDefault="0017667F" w:rsidP="00442305">
            <w:pPr>
              <w:rPr>
                <w:rFonts w:eastAsiaTheme="minorHAnsi"/>
                <w:lang w:eastAsia="en-US"/>
              </w:rPr>
            </w:pPr>
          </w:p>
          <w:p w:rsidR="0017667F" w:rsidRDefault="0017667F" w:rsidP="00442305"/>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jc w:val="center"/>
              <w:rPr>
                <w:b/>
              </w:rPr>
            </w:pPr>
            <w:r>
              <w:rPr>
                <w:b/>
              </w:rPr>
              <w:t>PRE REQUIS</w:t>
            </w:r>
          </w:p>
        </w:tc>
      </w:tr>
      <w:tr w:rsidR="0017667F" w:rsidTr="00442305">
        <w:tc>
          <w:tcPr>
            <w:tcW w:w="5000" w:type="pct"/>
            <w:tcBorders>
              <w:top w:val="single" w:sz="4" w:space="0" w:color="auto"/>
              <w:left w:val="single" w:sz="4" w:space="0" w:color="auto"/>
              <w:bottom w:val="single" w:sz="4" w:space="0" w:color="auto"/>
              <w:right w:val="single" w:sz="4" w:space="0" w:color="auto"/>
            </w:tcBorders>
            <w:hideMark/>
          </w:tcPr>
          <w:p w:rsidR="0017667F" w:rsidRDefault="0017667F" w:rsidP="00442305">
            <w:pPr>
              <w:ind w:right="22"/>
              <w:jc w:val="both"/>
              <w:rPr>
                <w:b/>
              </w:rPr>
            </w:pPr>
            <w:r>
              <w:rPr>
                <w:b/>
              </w:rPr>
              <w:t>- Notions de base autour des techniques de restauration</w:t>
            </w:r>
          </w:p>
          <w:p w:rsidR="0017667F" w:rsidRDefault="0017667F" w:rsidP="00442305">
            <w:pPr>
              <w:ind w:right="22"/>
              <w:jc w:val="both"/>
            </w:pPr>
            <w:r>
              <w:t>-Maitrise de l’organisation d’une direction de restauration et des métiers des différents intervenants dans le processus de gestion de restauration</w:t>
            </w:r>
          </w:p>
          <w:p w:rsidR="0017667F" w:rsidRPr="006B3EE9" w:rsidRDefault="0017667F" w:rsidP="00442305">
            <w:pPr>
              <w:ind w:right="22"/>
              <w:jc w:val="both"/>
            </w:pPr>
          </w:p>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spacing w:line="276" w:lineRule="auto"/>
              <w:jc w:val="center"/>
              <w:rPr>
                <w:b/>
                <w:lang w:eastAsia="en-US"/>
              </w:rPr>
            </w:pPr>
            <w:r>
              <w:rPr>
                <w:b/>
              </w:rPr>
              <w:t>PLAN DU COURS</w:t>
            </w:r>
          </w:p>
        </w:tc>
      </w:tr>
      <w:tr w:rsidR="0017667F" w:rsidTr="00442305">
        <w:tc>
          <w:tcPr>
            <w:tcW w:w="5000" w:type="pct"/>
            <w:tcBorders>
              <w:top w:val="single" w:sz="4" w:space="0" w:color="auto"/>
              <w:left w:val="single" w:sz="4" w:space="0" w:color="auto"/>
              <w:bottom w:val="single" w:sz="4" w:space="0" w:color="auto"/>
              <w:right w:val="single" w:sz="4" w:space="0" w:color="auto"/>
            </w:tcBorders>
            <w:hideMark/>
          </w:tcPr>
          <w:p w:rsidR="0017667F" w:rsidRDefault="0017667F" w:rsidP="00442305">
            <w:pPr>
              <w:rPr>
                <w:bCs/>
              </w:rPr>
            </w:pPr>
          </w:p>
          <w:p w:rsidR="0017667F" w:rsidRPr="00E14EF1" w:rsidRDefault="0017667F" w:rsidP="00442305">
            <w:pPr>
              <w:spacing w:before="240" w:after="240" w:line="360" w:lineRule="auto"/>
              <w:rPr>
                <w:rFonts w:asciiTheme="majorBidi" w:hAnsiTheme="majorBidi" w:cstheme="majorBidi"/>
                <w:b/>
                <w:sz w:val="28"/>
                <w:szCs w:val="28"/>
              </w:rPr>
            </w:pPr>
            <w:r w:rsidRPr="00E14EF1">
              <w:rPr>
                <w:rFonts w:asciiTheme="majorBidi" w:hAnsiTheme="majorBidi" w:cstheme="majorBidi"/>
                <w:b/>
                <w:sz w:val="28"/>
                <w:szCs w:val="28"/>
              </w:rPr>
              <w:t xml:space="preserve">Introduction </w:t>
            </w:r>
          </w:p>
          <w:p w:rsidR="0017667F" w:rsidRPr="009D4ED1" w:rsidRDefault="0017667F" w:rsidP="00442305">
            <w:pPr>
              <w:pStyle w:val="Paragraphedeliste"/>
              <w:numPr>
                <w:ilvl w:val="0"/>
                <w:numId w:val="15"/>
              </w:numPr>
              <w:spacing w:before="240" w:after="240" w:line="360" w:lineRule="auto"/>
              <w:rPr>
                <w:rFonts w:asciiTheme="majorBidi" w:hAnsiTheme="majorBidi" w:cstheme="majorBidi"/>
                <w:b/>
                <w:sz w:val="28"/>
                <w:szCs w:val="28"/>
              </w:rPr>
            </w:pPr>
            <w:r w:rsidRPr="009D4ED1">
              <w:rPr>
                <w:rFonts w:asciiTheme="majorBidi" w:hAnsiTheme="majorBidi" w:cstheme="majorBidi"/>
                <w:b/>
                <w:sz w:val="28"/>
                <w:szCs w:val="28"/>
              </w:rPr>
              <w:t>Processus du circuit de l’achat d’un produit jusqu’au contrôle de sa vente</w:t>
            </w:r>
          </w:p>
          <w:p w:rsidR="0017667F" w:rsidRPr="00701662" w:rsidRDefault="0017667F" w:rsidP="00442305">
            <w:pPr>
              <w:pStyle w:val="Paragraphedeliste"/>
              <w:numPr>
                <w:ilvl w:val="0"/>
                <w:numId w:val="6"/>
              </w:numPr>
              <w:spacing w:before="240" w:after="240" w:line="360" w:lineRule="auto"/>
              <w:rPr>
                <w:rFonts w:asciiTheme="majorBidi" w:hAnsiTheme="majorBidi" w:cstheme="majorBidi"/>
                <w:bCs/>
                <w:sz w:val="28"/>
                <w:szCs w:val="28"/>
              </w:rPr>
            </w:pPr>
            <w:r w:rsidRPr="00701662">
              <w:rPr>
                <w:rFonts w:asciiTheme="majorBidi" w:hAnsiTheme="majorBidi" w:cstheme="majorBidi"/>
                <w:bCs/>
                <w:sz w:val="28"/>
                <w:szCs w:val="28"/>
              </w:rPr>
              <w:t>Approvisionnements</w:t>
            </w:r>
          </w:p>
          <w:p w:rsidR="0017667F" w:rsidRPr="00701662" w:rsidRDefault="0017667F" w:rsidP="00442305">
            <w:pPr>
              <w:pStyle w:val="Paragraphedeliste"/>
              <w:numPr>
                <w:ilvl w:val="1"/>
                <w:numId w:val="6"/>
              </w:numPr>
              <w:spacing w:before="240" w:after="240" w:line="360" w:lineRule="auto"/>
              <w:rPr>
                <w:rFonts w:asciiTheme="majorBidi" w:hAnsiTheme="majorBidi" w:cstheme="majorBidi"/>
                <w:bCs/>
                <w:sz w:val="28"/>
                <w:szCs w:val="28"/>
              </w:rPr>
            </w:pPr>
            <w:r w:rsidRPr="00701662">
              <w:rPr>
                <w:rFonts w:asciiTheme="majorBidi" w:hAnsiTheme="majorBidi" w:cstheme="majorBidi"/>
                <w:bCs/>
                <w:sz w:val="28"/>
                <w:szCs w:val="28"/>
              </w:rPr>
              <w:t>Les différents approvisionnements</w:t>
            </w:r>
          </w:p>
          <w:p w:rsidR="0017667F" w:rsidRPr="00701662" w:rsidRDefault="0017667F" w:rsidP="00442305">
            <w:pPr>
              <w:pStyle w:val="Paragraphedeliste"/>
              <w:numPr>
                <w:ilvl w:val="0"/>
                <w:numId w:val="7"/>
              </w:numPr>
              <w:spacing w:before="240" w:after="240" w:line="360" w:lineRule="auto"/>
              <w:rPr>
                <w:rFonts w:asciiTheme="majorBidi" w:hAnsiTheme="majorBidi" w:cstheme="majorBidi"/>
                <w:bCs/>
                <w:sz w:val="28"/>
                <w:szCs w:val="28"/>
              </w:rPr>
            </w:pPr>
            <w:r w:rsidRPr="00701662">
              <w:rPr>
                <w:rFonts w:asciiTheme="majorBidi" w:hAnsiTheme="majorBidi" w:cstheme="majorBidi"/>
                <w:bCs/>
                <w:sz w:val="28"/>
                <w:szCs w:val="28"/>
              </w:rPr>
              <w:t>La politique des achats</w:t>
            </w:r>
          </w:p>
          <w:p w:rsidR="0017667F" w:rsidRPr="00701662" w:rsidRDefault="0017667F" w:rsidP="00442305">
            <w:pPr>
              <w:pStyle w:val="Paragraphedeliste"/>
              <w:numPr>
                <w:ilvl w:val="0"/>
                <w:numId w:val="7"/>
              </w:numPr>
              <w:spacing w:before="240" w:after="240" w:line="360" w:lineRule="auto"/>
              <w:rPr>
                <w:rFonts w:asciiTheme="majorBidi" w:hAnsiTheme="majorBidi" w:cstheme="majorBidi"/>
                <w:bCs/>
                <w:sz w:val="28"/>
                <w:szCs w:val="28"/>
              </w:rPr>
            </w:pPr>
            <w:r w:rsidRPr="00701662">
              <w:rPr>
                <w:rFonts w:asciiTheme="majorBidi" w:hAnsiTheme="majorBidi" w:cstheme="majorBidi"/>
                <w:bCs/>
                <w:sz w:val="28"/>
                <w:szCs w:val="28"/>
              </w:rPr>
              <w:t>La gestion des stocks</w:t>
            </w:r>
          </w:p>
          <w:p w:rsidR="0017667F" w:rsidRPr="00701662" w:rsidRDefault="0017667F" w:rsidP="00442305">
            <w:pPr>
              <w:pStyle w:val="Paragraphedeliste"/>
              <w:numPr>
                <w:ilvl w:val="1"/>
                <w:numId w:val="6"/>
              </w:numPr>
              <w:spacing w:before="240" w:after="240" w:line="360" w:lineRule="auto"/>
              <w:rPr>
                <w:rFonts w:asciiTheme="majorBidi" w:hAnsiTheme="majorBidi" w:cstheme="majorBidi"/>
                <w:bCs/>
                <w:sz w:val="28"/>
                <w:szCs w:val="28"/>
              </w:rPr>
            </w:pPr>
            <w:r w:rsidRPr="00701662">
              <w:rPr>
                <w:rFonts w:asciiTheme="majorBidi" w:hAnsiTheme="majorBidi" w:cstheme="majorBidi"/>
                <w:bCs/>
                <w:sz w:val="28"/>
                <w:szCs w:val="28"/>
              </w:rPr>
              <w:t>Politique des achats</w:t>
            </w:r>
          </w:p>
          <w:p w:rsidR="0017667F" w:rsidRPr="00701662" w:rsidRDefault="0017667F" w:rsidP="00442305">
            <w:pPr>
              <w:pStyle w:val="Paragraphedeliste"/>
              <w:numPr>
                <w:ilvl w:val="0"/>
                <w:numId w:val="8"/>
              </w:numPr>
              <w:spacing w:before="240" w:after="240" w:line="360" w:lineRule="auto"/>
              <w:rPr>
                <w:rFonts w:asciiTheme="majorBidi" w:hAnsiTheme="majorBidi" w:cstheme="majorBidi"/>
                <w:bCs/>
                <w:sz w:val="28"/>
                <w:szCs w:val="28"/>
              </w:rPr>
            </w:pPr>
            <w:r w:rsidRPr="00701662">
              <w:rPr>
                <w:rFonts w:asciiTheme="majorBidi" w:hAnsiTheme="majorBidi" w:cstheme="majorBidi"/>
                <w:bCs/>
                <w:sz w:val="28"/>
                <w:szCs w:val="28"/>
              </w:rPr>
              <w:t>L’acheteur</w:t>
            </w:r>
          </w:p>
          <w:p w:rsidR="0017667F" w:rsidRPr="00701662" w:rsidRDefault="0017667F" w:rsidP="00442305">
            <w:pPr>
              <w:pStyle w:val="Paragraphedeliste"/>
              <w:numPr>
                <w:ilvl w:val="0"/>
                <w:numId w:val="8"/>
              </w:numPr>
              <w:spacing w:before="240" w:after="240" w:line="360" w:lineRule="auto"/>
              <w:rPr>
                <w:rFonts w:asciiTheme="majorBidi" w:hAnsiTheme="majorBidi" w:cstheme="majorBidi"/>
                <w:bCs/>
                <w:sz w:val="28"/>
                <w:szCs w:val="28"/>
              </w:rPr>
            </w:pPr>
            <w:r w:rsidRPr="00701662">
              <w:rPr>
                <w:rFonts w:asciiTheme="majorBidi" w:hAnsiTheme="majorBidi" w:cstheme="majorBidi"/>
                <w:bCs/>
                <w:sz w:val="28"/>
                <w:szCs w:val="28"/>
              </w:rPr>
              <w:lastRenderedPageBreak/>
              <w:t>Avant l’achat</w:t>
            </w:r>
          </w:p>
          <w:p w:rsidR="0017667F" w:rsidRPr="00701662" w:rsidRDefault="0017667F" w:rsidP="00442305">
            <w:pPr>
              <w:pStyle w:val="Paragraphedeliste"/>
              <w:numPr>
                <w:ilvl w:val="0"/>
                <w:numId w:val="8"/>
              </w:numPr>
              <w:spacing w:before="240" w:after="240" w:line="360" w:lineRule="auto"/>
              <w:rPr>
                <w:rFonts w:asciiTheme="majorBidi" w:hAnsiTheme="majorBidi" w:cstheme="majorBidi"/>
                <w:bCs/>
                <w:sz w:val="28"/>
                <w:szCs w:val="28"/>
              </w:rPr>
            </w:pPr>
            <w:r w:rsidRPr="00701662">
              <w:rPr>
                <w:rFonts w:asciiTheme="majorBidi" w:hAnsiTheme="majorBidi" w:cstheme="majorBidi"/>
                <w:bCs/>
                <w:sz w:val="28"/>
                <w:szCs w:val="28"/>
              </w:rPr>
              <w:t>Connaissance de la marchandise ou du produit</w:t>
            </w:r>
          </w:p>
          <w:p w:rsidR="0017667F" w:rsidRPr="00701662" w:rsidRDefault="0017667F" w:rsidP="00442305">
            <w:pPr>
              <w:pStyle w:val="Paragraphedeliste"/>
              <w:numPr>
                <w:ilvl w:val="0"/>
                <w:numId w:val="8"/>
              </w:numPr>
              <w:spacing w:before="240" w:after="240" w:line="360" w:lineRule="auto"/>
              <w:rPr>
                <w:rFonts w:asciiTheme="majorBidi" w:hAnsiTheme="majorBidi" w:cstheme="majorBidi"/>
                <w:bCs/>
                <w:sz w:val="28"/>
                <w:szCs w:val="28"/>
              </w:rPr>
            </w:pPr>
            <w:r w:rsidRPr="00701662">
              <w:rPr>
                <w:rFonts w:asciiTheme="majorBidi" w:hAnsiTheme="majorBidi" w:cstheme="majorBidi"/>
                <w:bCs/>
                <w:sz w:val="28"/>
                <w:szCs w:val="28"/>
              </w:rPr>
              <w:t>Coût d’un produit</w:t>
            </w:r>
          </w:p>
          <w:p w:rsidR="0017667F" w:rsidRPr="00701662" w:rsidRDefault="0017667F" w:rsidP="00442305">
            <w:pPr>
              <w:pStyle w:val="Paragraphedeliste"/>
              <w:numPr>
                <w:ilvl w:val="0"/>
                <w:numId w:val="8"/>
              </w:numPr>
              <w:spacing w:before="240" w:after="240" w:line="360" w:lineRule="auto"/>
              <w:rPr>
                <w:rFonts w:asciiTheme="majorBidi" w:hAnsiTheme="majorBidi" w:cstheme="majorBidi"/>
                <w:bCs/>
                <w:sz w:val="28"/>
                <w:szCs w:val="28"/>
              </w:rPr>
            </w:pPr>
            <w:r w:rsidRPr="00701662">
              <w:rPr>
                <w:rFonts w:asciiTheme="majorBidi" w:hAnsiTheme="majorBidi" w:cstheme="majorBidi"/>
                <w:bCs/>
                <w:sz w:val="28"/>
                <w:szCs w:val="28"/>
              </w:rPr>
              <w:t>Organisation des commandes</w:t>
            </w:r>
          </w:p>
          <w:p w:rsidR="0017667F" w:rsidRPr="00701662" w:rsidRDefault="0017667F" w:rsidP="00442305">
            <w:pPr>
              <w:pStyle w:val="Paragraphedeliste"/>
              <w:numPr>
                <w:ilvl w:val="0"/>
                <w:numId w:val="8"/>
              </w:numPr>
              <w:spacing w:before="240" w:after="240" w:line="360" w:lineRule="auto"/>
              <w:rPr>
                <w:rFonts w:asciiTheme="majorBidi" w:hAnsiTheme="majorBidi" w:cstheme="majorBidi"/>
                <w:bCs/>
                <w:sz w:val="28"/>
                <w:szCs w:val="28"/>
              </w:rPr>
            </w:pPr>
            <w:r w:rsidRPr="00701662">
              <w:rPr>
                <w:rFonts w:asciiTheme="majorBidi" w:hAnsiTheme="majorBidi" w:cstheme="majorBidi"/>
                <w:bCs/>
                <w:sz w:val="28"/>
                <w:szCs w:val="28"/>
              </w:rPr>
              <w:t>Achats des machines</w:t>
            </w:r>
          </w:p>
          <w:p w:rsidR="0017667F" w:rsidRPr="00701662" w:rsidRDefault="0017667F" w:rsidP="00442305">
            <w:pPr>
              <w:pStyle w:val="Paragraphedeliste"/>
              <w:numPr>
                <w:ilvl w:val="0"/>
                <w:numId w:val="8"/>
              </w:numPr>
              <w:spacing w:before="240" w:after="240" w:line="360" w:lineRule="auto"/>
              <w:rPr>
                <w:rFonts w:asciiTheme="majorBidi" w:hAnsiTheme="majorBidi" w:cstheme="majorBidi"/>
                <w:bCs/>
                <w:sz w:val="28"/>
                <w:szCs w:val="28"/>
              </w:rPr>
            </w:pPr>
            <w:r w:rsidRPr="00701662">
              <w:rPr>
                <w:rFonts w:asciiTheme="majorBidi" w:hAnsiTheme="majorBidi" w:cstheme="majorBidi"/>
                <w:bCs/>
                <w:sz w:val="28"/>
                <w:szCs w:val="28"/>
              </w:rPr>
              <w:t>Accord et condition avec les fournisseurs</w:t>
            </w:r>
          </w:p>
          <w:p w:rsidR="0017667F" w:rsidRPr="00701662" w:rsidRDefault="0017667F" w:rsidP="00442305">
            <w:pPr>
              <w:pStyle w:val="Paragraphedeliste"/>
              <w:numPr>
                <w:ilvl w:val="0"/>
                <w:numId w:val="8"/>
              </w:numPr>
              <w:spacing w:before="240" w:after="240" w:line="360" w:lineRule="auto"/>
              <w:rPr>
                <w:rFonts w:asciiTheme="majorBidi" w:hAnsiTheme="majorBidi" w:cstheme="majorBidi"/>
                <w:bCs/>
                <w:sz w:val="28"/>
                <w:szCs w:val="28"/>
              </w:rPr>
            </w:pPr>
            <w:r w:rsidRPr="00701662">
              <w:rPr>
                <w:rFonts w:asciiTheme="majorBidi" w:hAnsiTheme="majorBidi" w:cstheme="majorBidi"/>
                <w:bCs/>
                <w:sz w:val="28"/>
                <w:szCs w:val="28"/>
              </w:rPr>
              <w:t>Relation entre le chef d’achats et le fournisseur</w:t>
            </w:r>
          </w:p>
          <w:p w:rsidR="0017667F" w:rsidRPr="00701662" w:rsidRDefault="0017667F" w:rsidP="00442305">
            <w:pPr>
              <w:pStyle w:val="Paragraphedeliste"/>
              <w:numPr>
                <w:ilvl w:val="1"/>
                <w:numId w:val="6"/>
              </w:numPr>
              <w:spacing w:before="240" w:after="240" w:line="360" w:lineRule="auto"/>
              <w:rPr>
                <w:rFonts w:asciiTheme="majorBidi" w:hAnsiTheme="majorBidi" w:cstheme="majorBidi"/>
                <w:bCs/>
                <w:sz w:val="28"/>
                <w:szCs w:val="28"/>
              </w:rPr>
            </w:pPr>
            <w:r>
              <w:rPr>
                <w:rFonts w:asciiTheme="majorBidi" w:hAnsiTheme="majorBidi" w:cstheme="majorBidi"/>
                <w:bCs/>
                <w:sz w:val="28"/>
                <w:szCs w:val="28"/>
              </w:rPr>
              <w:t>Contrôle</w:t>
            </w:r>
            <w:r w:rsidRPr="00701662">
              <w:rPr>
                <w:rFonts w:asciiTheme="majorBidi" w:hAnsiTheme="majorBidi" w:cstheme="majorBidi"/>
                <w:bCs/>
                <w:sz w:val="28"/>
                <w:szCs w:val="28"/>
              </w:rPr>
              <w:t xml:space="preserve"> « Réception des marchandises »</w:t>
            </w:r>
          </w:p>
          <w:p w:rsidR="0017667F" w:rsidRPr="00701662" w:rsidRDefault="0017667F" w:rsidP="00442305">
            <w:pPr>
              <w:pStyle w:val="Paragraphedeliste"/>
              <w:numPr>
                <w:ilvl w:val="1"/>
                <w:numId w:val="6"/>
              </w:numPr>
              <w:spacing w:before="240" w:after="240" w:line="360" w:lineRule="auto"/>
              <w:rPr>
                <w:rFonts w:asciiTheme="majorBidi" w:hAnsiTheme="majorBidi" w:cstheme="majorBidi"/>
                <w:bCs/>
                <w:sz w:val="28"/>
                <w:szCs w:val="28"/>
              </w:rPr>
            </w:pPr>
            <w:r w:rsidRPr="00701662">
              <w:rPr>
                <w:rFonts w:asciiTheme="majorBidi" w:hAnsiTheme="majorBidi" w:cstheme="majorBidi"/>
                <w:bCs/>
                <w:sz w:val="28"/>
                <w:szCs w:val="28"/>
              </w:rPr>
              <w:t>Contrôle des emballages</w:t>
            </w:r>
          </w:p>
          <w:p w:rsidR="0017667F" w:rsidRPr="00701662" w:rsidRDefault="0017667F" w:rsidP="00442305">
            <w:pPr>
              <w:pStyle w:val="Paragraphedeliste"/>
              <w:numPr>
                <w:ilvl w:val="1"/>
                <w:numId w:val="6"/>
              </w:numPr>
              <w:spacing w:before="240" w:after="240" w:line="360" w:lineRule="auto"/>
              <w:rPr>
                <w:rFonts w:asciiTheme="majorBidi" w:hAnsiTheme="majorBidi" w:cstheme="majorBidi"/>
                <w:bCs/>
                <w:sz w:val="28"/>
                <w:szCs w:val="28"/>
              </w:rPr>
            </w:pPr>
            <w:r w:rsidRPr="00701662">
              <w:rPr>
                <w:rFonts w:asciiTheme="majorBidi" w:hAnsiTheme="majorBidi" w:cstheme="majorBidi"/>
                <w:bCs/>
                <w:sz w:val="28"/>
                <w:szCs w:val="28"/>
              </w:rPr>
              <w:t>Contrôle des factures des fournisseurs</w:t>
            </w:r>
          </w:p>
          <w:p w:rsidR="0017667F" w:rsidRPr="00701662" w:rsidRDefault="0017667F" w:rsidP="00442305">
            <w:pPr>
              <w:pStyle w:val="Paragraphedeliste"/>
              <w:numPr>
                <w:ilvl w:val="0"/>
                <w:numId w:val="6"/>
              </w:numPr>
              <w:spacing w:before="240" w:after="240" w:line="360" w:lineRule="auto"/>
              <w:rPr>
                <w:rFonts w:asciiTheme="majorBidi" w:hAnsiTheme="majorBidi" w:cstheme="majorBidi"/>
                <w:bCs/>
                <w:sz w:val="28"/>
                <w:szCs w:val="28"/>
              </w:rPr>
            </w:pPr>
            <w:r w:rsidRPr="00701662">
              <w:rPr>
                <w:rFonts w:asciiTheme="majorBidi" w:hAnsiTheme="majorBidi" w:cstheme="majorBidi"/>
                <w:bCs/>
                <w:sz w:val="28"/>
                <w:szCs w:val="28"/>
              </w:rPr>
              <w:t>Gestion des stocks</w:t>
            </w:r>
          </w:p>
          <w:p w:rsidR="0017667F" w:rsidRPr="00701662" w:rsidRDefault="0017667F" w:rsidP="00442305">
            <w:pPr>
              <w:pStyle w:val="Paragraphedeliste"/>
              <w:numPr>
                <w:ilvl w:val="1"/>
                <w:numId w:val="6"/>
              </w:numPr>
              <w:spacing w:before="240" w:after="240" w:line="360" w:lineRule="auto"/>
              <w:rPr>
                <w:rFonts w:asciiTheme="majorBidi" w:hAnsiTheme="majorBidi" w:cstheme="majorBidi"/>
                <w:bCs/>
                <w:sz w:val="28"/>
                <w:szCs w:val="28"/>
              </w:rPr>
            </w:pPr>
            <w:r w:rsidRPr="00701662">
              <w:rPr>
                <w:rFonts w:asciiTheme="majorBidi" w:hAnsiTheme="majorBidi" w:cstheme="majorBidi"/>
                <w:bCs/>
                <w:sz w:val="28"/>
                <w:szCs w:val="28"/>
              </w:rPr>
              <w:t xml:space="preserve"> Organisation générale</w:t>
            </w:r>
          </w:p>
          <w:p w:rsidR="0017667F" w:rsidRPr="00701662" w:rsidRDefault="0017667F" w:rsidP="00442305">
            <w:pPr>
              <w:pStyle w:val="Paragraphedeliste"/>
              <w:numPr>
                <w:ilvl w:val="0"/>
                <w:numId w:val="9"/>
              </w:numPr>
              <w:spacing w:before="240" w:after="240" w:line="360" w:lineRule="auto"/>
              <w:rPr>
                <w:rFonts w:asciiTheme="majorBidi" w:hAnsiTheme="majorBidi" w:cstheme="majorBidi"/>
                <w:bCs/>
                <w:sz w:val="28"/>
                <w:szCs w:val="28"/>
              </w:rPr>
            </w:pPr>
            <w:r w:rsidRPr="00701662">
              <w:rPr>
                <w:rFonts w:asciiTheme="majorBidi" w:hAnsiTheme="majorBidi" w:cstheme="majorBidi"/>
                <w:bCs/>
                <w:sz w:val="28"/>
                <w:szCs w:val="28"/>
              </w:rPr>
              <w:t>Organisation matérielle</w:t>
            </w:r>
          </w:p>
          <w:p w:rsidR="0017667F" w:rsidRPr="00701662" w:rsidRDefault="0017667F" w:rsidP="00442305">
            <w:pPr>
              <w:pStyle w:val="Paragraphedeliste"/>
              <w:numPr>
                <w:ilvl w:val="0"/>
                <w:numId w:val="9"/>
              </w:numPr>
              <w:spacing w:before="240" w:after="240" w:line="360" w:lineRule="auto"/>
              <w:rPr>
                <w:rFonts w:asciiTheme="majorBidi" w:hAnsiTheme="majorBidi" w:cstheme="majorBidi"/>
                <w:bCs/>
                <w:sz w:val="28"/>
                <w:szCs w:val="28"/>
              </w:rPr>
            </w:pPr>
            <w:r w:rsidRPr="00701662">
              <w:rPr>
                <w:rFonts w:asciiTheme="majorBidi" w:hAnsiTheme="majorBidi" w:cstheme="majorBidi"/>
                <w:bCs/>
                <w:sz w:val="28"/>
                <w:szCs w:val="28"/>
              </w:rPr>
              <w:t>Gestion proprement dite</w:t>
            </w:r>
          </w:p>
          <w:p w:rsidR="0017667F" w:rsidRPr="00701662" w:rsidRDefault="0017667F" w:rsidP="00442305">
            <w:pPr>
              <w:pStyle w:val="Paragraphedeliste"/>
              <w:numPr>
                <w:ilvl w:val="1"/>
                <w:numId w:val="6"/>
              </w:numPr>
              <w:spacing w:before="240" w:after="240" w:line="360" w:lineRule="auto"/>
              <w:rPr>
                <w:rFonts w:asciiTheme="majorBidi" w:hAnsiTheme="majorBidi" w:cstheme="majorBidi"/>
                <w:bCs/>
                <w:sz w:val="28"/>
                <w:szCs w:val="28"/>
              </w:rPr>
            </w:pPr>
            <w:r w:rsidRPr="00701662">
              <w:rPr>
                <w:rFonts w:asciiTheme="majorBidi" w:hAnsiTheme="majorBidi" w:cstheme="majorBidi"/>
                <w:bCs/>
                <w:sz w:val="28"/>
                <w:szCs w:val="28"/>
              </w:rPr>
              <w:t>Valorisation des stocks</w:t>
            </w:r>
          </w:p>
          <w:p w:rsidR="0017667F" w:rsidRPr="00701662" w:rsidRDefault="0017667F" w:rsidP="00442305">
            <w:pPr>
              <w:pStyle w:val="Paragraphedeliste"/>
              <w:numPr>
                <w:ilvl w:val="1"/>
                <w:numId w:val="6"/>
              </w:numPr>
              <w:spacing w:before="240" w:after="240" w:line="360" w:lineRule="auto"/>
              <w:rPr>
                <w:rFonts w:asciiTheme="majorBidi" w:hAnsiTheme="majorBidi" w:cstheme="majorBidi"/>
                <w:bCs/>
                <w:sz w:val="28"/>
                <w:szCs w:val="28"/>
              </w:rPr>
            </w:pPr>
            <w:r w:rsidRPr="00701662">
              <w:rPr>
                <w:rFonts w:asciiTheme="majorBidi" w:hAnsiTheme="majorBidi" w:cstheme="majorBidi"/>
                <w:bCs/>
                <w:sz w:val="28"/>
                <w:szCs w:val="28"/>
              </w:rPr>
              <w:t>Autres calculs et commentaires</w:t>
            </w:r>
          </w:p>
          <w:p w:rsidR="0017667F" w:rsidRPr="00701662" w:rsidRDefault="0017667F" w:rsidP="00442305">
            <w:pPr>
              <w:pStyle w:val="Paragraphedeliste"/>
              <w:numPr>
                <w:ilvl w:val="0"/>
                <w:numId w:val="10"/>
              </w:numPr>
              <w:spacing w:before="240" w:after="240" w:line="360" w:lineRule="auto"/>
              <w:rPr>
                <w:rFonts w:asciiTheme="majorBidi" w:hAnsiTheme="majorBidi" w:cstheme="majorBidi"/>
                <w:bCs/>
                <w:sz w:val="28"/>
                <w:szCs w:val="28"/>
              </w:rPr>
            </w:pPr>
            <w:r w:rsidRPr="00701662">
              <w:rPr>
                <w:rFonts w:asciiTheme="majorBidi" w:hAnsiTheme="majorBidi" w:cstheme="majorBidi"/>
                <w:bCs/>
                <w:sz w:val="28"/>
                <w:szCs w:val="28"/>
              </w:rPr>
              <w:t>Calcul du capital maximum à disposition pour être investi dans la constitution du stock permanent cuisine-cave</w:t>
            </w:r>
          </w:p>
          <w:p w:rsidR="0017667F" w:rsidRPr="00701662" w:rsidRDefault="0017667F" w:rsidP="00442305">
            <w:pPr>
              <w:pStyle w:val="Paragraphedeliste"/>
              <w:numPr>
                <w:ilvl w:val="0"/>
                <w:numId w:val="10"/>
              </w:numPr>
              <w:spacing w:before="240" w:after="240" w:line="360" w:lineRule="auto"/>
              <w:rPr>
                <w:rFonts w:asciiTheme="majorBidi" w:hAnsiTheme="majorBidi" w:cstheme="majorBidi"/>
                <w:bCs/>
                <w:sz w:val="28"/>
                <w:szCs w:val="28"/>
              </w:rPr>
            </w:pPr>
            <w:r w:rsidRPr="00701662">
              <w:rPr>
                <w:rFonts w:asciiTheme="majorBidi" w:hAnsiTheme="majorBidi" w:cstheme="majorBidi"/>
                <w:bCs/>
                <w:sz w:val="28"/>
                <w:szCs w:val="28"/>
              </w:rPr>
              <w:t>Vitesse de rotation des stocks</w:t>
            </w:r>
          </w:p>
          <w:p w:rsidR="0017667F" w:rsidRPr="00701662" w:rsidRDefault="0017667F" w:rsidP="00442305">
            <w:pPr>
              <w:pStyle w:val="Paragraphedeliste"/>
              <w:numPr>
                <w:ilvl w:val="0"/>
                <w:numId w:val="10"/>
              </w:numPr>
              <w:spacing w:before="240" w:after="240" w:line="360" w:lineRule="auto"/>
              <w:rPr>
                <w:rFonts w:asciiTheme="majorBidi" w:hAnsiTheme="majorBidi" w:cstheme="majorBidi"/>
                <w:bCs/>
                <w:sz w:val="28"/>
                <w:szCs w:val="28"/>
              </w:rPr>
            </w:pPr>
            <w:r w:rsidRPr="00701662">
              <w:rPr>
                <w:rFonts w:asciiTheme="majorBidi" w:hAnsiTheme="majorBidi" w:cstheme="majorBidi"/>
                <w:bCs/>
                <w:sz w:val="28"/>
                <w:szCs w:val="28"/>
              </w:rPr>
              <w:t>Point de déclenchement</w:t>
            </w:r>
          </w:p>
          <w:p w:rsidR="0017667F" w:rsidRPr="00701662" w:rsidRDefault="0017667F" w:rsidP="00442305">
            <w:pPr>
              <w:pStyle w:val="Paragraphedeliste"/>
              <w:numPr>
                <w:ilvl w:val="0"/>
                <w:numId w:val="10"/>
              </w:numPr>
              <w:spacing w:before="240" w:after="240" w:line="360" w:lineRule="auto"/>
              <w:rPr>
                <w:rFonts w:asciiTheme="majorBidi" w:hAnsiTheme="majorBidi" w:cstheme="majorBidi"/>
                <w:bCs/>
                <w:sz w:val="28"/>
                <w:szCs w:val="28"/>
              </w:rPr>
            </w:pPr>
            <w:r w:rsidRPr="00701662">
              <w:rPr>
                <w:rFonts w:asciiTheme="majorBidi" w:hAnsiTheme="majorBidi" w:cstheme="majorBidi"/>
                <w:bCs/>
                <w:sz w:val="28"/>
                <w:szCs w:val="28"/>
              </w:rPr>
              <w:t>Quantité à commander</w:t>
            </w:r>
          </w:p>
          <w:p w:rsidR="0017667F" w:rsidRPr="00701662" w:rsidRDefault="0017667F" w:rsidP="00442305">
            <w:pPr>
              <w:pStyle w:val="Paragraphedeliste"/>
              <w:numPr>
                <w:ilvl w:val="1"/>
                <w:numId w:val="6"/>
              </w:numPr>
              <w:spacing w:before="240" w:after="240" w:line="360" w:lineRule="auto"/>
              <w:rPr>
                <w:rFonts w:asciiTheme="majorBidi" w:hAnsiTheme="majorBidi" w:cstheme="majorBidi"/>
                <w:bCs/>
                <w:sz w:val="28"/>
                <w:szCs w:val="28"/>
              </w:rPr>
            </w:pPr>
            <w:r w:rsidRPr="00701662">
              <w:rPr>
                <w:rFonts w:asciiTheme="majorBidi" w:hAnsiTheme="majorBidi" w:cstheme="majorBidi"/>
                <w:bCs/>
                <w:sz w:val="28"/>
                <w:szCs w:val="28"/>
              </w:rPr>
              <w:t>Contrôle des stocks</w:t>
            </w:r>
          </w:p>
          <w:p w:rsidR="0017667F" w:rsidRPr="00701662" w:rsidRDefault="0017667F" w:rsidP="00442305">
            <w:pPr>
              <w:pStyle w:val="Paragraphedeliste"/>
              <w:numPr>
                <w:ilvl w:val="0"/>
                <w:numId w:val="11"/>
              </w:numPr>
              <w:spacing w:before="240" w:after="240" w:line="360" w:lineRule="auto"/>
              <w:rPr>
                <w:rFonts w:asciiTheme="majorBidi" w:hAnsiTheme="majorBidi" w:cstheme="majorBidi"/>
                <w:bCs/>
                <w:sz w:val="28"/>
                <w:szCs w:val="28"/>
              </w:rPr>
            </w:pPr>
            <w:r w:rsidRPr="00701662">
              <w:rPr>
                <w:rFonts w:asciiTheme="majorBidi" w:hAnsiTheme="majorBidi" w:cstheme="majorBidi"/>
                <w:bCs/>
                <w:sz w:val="28"/>
                <w:szCs w:val="28"/>
              </w:rPr>
              <w:t>Contrôle des économats</w:t>
            </w:r>
          </w:p>
          <w:p w:rsidR="0017667F" w:rsidRPr="00701662" w:rsidRDefault="0017667F" w:rsidP="00442305">
            <w:pPr>
              <w:pStyle w:val="Paragraphedeliste"/>
              <w:numPr>
                <w:ilvl w:val="0"/>
                <w:numId w:val="11"/>
              </w:numPr>
              <w:spacing w:before="240" w:after="240" w:line="360" w:lineRule="auto"/>
              <w:rPr>
                <w:rFonts w:asciiTheme="majorBidi" w:hAnsiTheme="majorBidi" w:cstheme="majorBidi"/>
                <w:bCs/>
                <w:sz w:val="28"/>
                <w:szCs w:val="28"/>
              </w:rPr>
            </w:pPr>
            <w:r w:rsidRPr="00701662">
              <w:rPr>
                <w:rFonts w:asciiTheme="majorBidi" w:hAnsiTheme="majorBidi" w:cstheme="majorBidi"/>
                <w:bCs/>
                <w:sz w:val="28"/>
                <w:szCs w:val="28"/>
              </w:rPr>
              <w:t>Contrôle des grands frigos</w:t>
            </w:r>
          </w:p>
          <w:p w:rsidR="0017667F" w:rsidRPr="00701662" w:rsidRDefault="0017667F" w:rsidP="00442305">
            <w:pPr>
              <w:pStyle w:val="Paragraphedeliste"/>
              <w:numPr>
                <w:ilvl w:val="0"/>
                <w:numId w:val="11"/>
              </w:numPr>
              <w:spacing w:before="240" w:after="240" w:line="360" w:lineRule="auto"/>
              <w:rPr>
                <w:rFonts w:asciiTheme="majorBidi" w:hAnsiTheme="majorBidi" w:cstheme="majorBidi"/>
                <w:bCs/>
                <w:sz w:val="28"/>
                <w:szCs w:val="28"/>
              </w:rPr>
            </w:pPr>
            <w:r w:rsidRPr="00701662">
              <w:rPr>
                <w:rFonts w:asciiTheme="majorBidi" w:hAnsiTheme="majorBidi" w:cstheme="majorBidi"/>
                <w:bCs/>
                <w:sz w:val="28"/>
                <w:szCs w:val="28"/>
              </w:rPr>
              <w:t>Contrôle de la cave</w:t>
            </w:r>
          </w:p>
          <w:p w:rsidR="0017667F" w:rsidRPr="00701662" w:rsidRDefault="0017667F" w:rsidP="00442305">
            <w:pPr>
              <w:pStyle w:val="Paragraphedeliste"/>
              <w:numPr>
                <w:ilvl w:val="0"/>
                <w:numId w:val="11"/>
              </w:numPr>
              <w:spacing w:before="240" w:after="240" w:line="360" w:lineRule="auto"/>
              <w:rPr>
                <w:rFonts w:asciiTheme="majorBidi" w:hAnsiTheme="majorBidi" w:cstheme="majorBidi"/>
                <w:bCs/>
                <w:sz w:val="28"/>
                <w:szCs w:val="28"/>
              </w:rPr>
            </w:pPr>
            <w:r w:rsidRPr="00701662">
              <w:rPr>
                <w:rFonts w:asciiTheme="majorBidi" w:hAnsiTheme="majorBidi" w:cstheme="majorBidi"/>
                <w:bCs/>
                <w:sz w:val="28"/>
                <w:szCs w:val="28"/>
              </w:rPr>
              <w:t>Rapport entre la cave principale et la cave du jour</w:t>
            </w:r>
          </w:p>
          <w:p w:rsidR="0017667F" w:rsidRPr="00701662" w:rsidRDefault="0017667F" w:rsidP="00442305">
            <w:pPr>
              <w:pStyle w:val="Paragraphedeliste"/>
              <w:numPr>
                <w:ilvl w:val="0"/>
                <w:numId w:val="11"/>
              </w:numPr>
              <w:spacing w:before="240" w:after="240" w:line="360" w:lineRule="auto"/>
              <w:rPr>
                <w:rFonts w:asciiTheme="majorBidi" w:hAnsiTheme="majorBidi" w:cstheme="majorBidi"/>
                <w:bCs/>
                <w:sz w:val="28"/>
                <w:szCs w:val="28"/>
              </w:rPr>
            </w:pPr>
            <w:r w:rsidRPr="00701662">
              <w:rPr>
                <w:rFonts w:asciiTheme="majorBidi" w:hAnsiTheme="majorBidi" w:cstheme="majorBidi"/>
                <w:bCs/>
                <w:sz w:val="28"/>
                <w:szCs w:val="28"/>
              </w:rPr>
              <w:t>Livre des inventaires</w:t>
            </w:r>
          </w:p>
          <w:p w:rsidR="0017667F" w:rsidRPr="00701662" w:rsidRDefault="0017667F" w:rsidP="00442305">
            <w:pPr>
              <w:pStyle w:val="Paragraphedeliste"/>
              <w:numPr>
                <w:ilvl w:val="0"/>
                <w:numId w:val="6"/>
              </w:numPr>
              <w:spacing w:before="240" w:after="240" w:line="360" w:lineRule="auto"/>
              <w:rPr>
                <w:rFonts w:asciiTheme="majorBidi" w:hAnsiTheme="majorBidi" w:cstheme="majorBidi"/>
                <w:bCs/>
                <w:sz w:val="28"/>
                <w:szCs w:val="28"/>
              </w:rPr>
            </w:pPr>
            <w:r w:rsidRPr="00701662">
              <w:rPr>
                <w:rFonts w:asciiTheme="majorBidi" w:hAnsiTheme="majorBidi" w:cstheme="majorBidi"/>
                <w:bCs/>
                <w:sz w:val="28"/>
                <w:szCs w:val="28"/>
              </w:rPr>
              <w:t>Secteur cuisine-production</w:t>
            </w:r>
          </w:p>
          <w:p w:rsidR="0017667F" w:rsidRPr="00701662" w:rsidRDefault="0017667F" w:rsidP="00442305">
            <w:pPr>
              <w:pStyle w:val="Paragraphedeliste"/>
              <w:numPr>
                <w:ilvl w:val="1"/>
                <w:numId w:val="6"/>
              </w:numPr>
              <w:spacing w:before="240" w:after="240" w:line="360" w:lineRule="auto"/>
              <w:rPr>
                <w:rFonts w:asciiTheme="majorBidi" w:hAnsiTheme="majorBidi" w:cstheme="majorBidi"/>
                <w:bCs/>
                <w:sz w:val="28"/>
                <w:szCs w:val="28"/>
              </w:rPr>
            </w:pPr>
            <w:r w:rsidRPr="00701662">
              <w:rPr>
                <w:rFonts w:asciiTheme="majorBidi" w:hAnsiTheme="majorBidi" w:cstheme="majorBidi"/>
                <w:bCs/>
                <w:sz w:val="28"/>
                <w:szCs w:val="28"/>
              </w:rPr>
              <w:t>Calcul des poids bruts ou nets selon le pourcentage des déchets et des pertes</w:t>
            </w:r>
          </w:p>
          <w:p w:rsidR="0017667F" w:rsidRPr="00701662" w:rsidRDefault="0017667F" w:rsidP="00442305">
            <w:pPr>
              <w:pStyle w:val="Paragraphedeliste"/>
              <w:numPr>
                <w:ilvl w:val="1"/>
                <w:numId w:val="6"/>
              </w:numPr>
              <w:spacing w:before="240" w:after="240" w:line="360" w:lineRule="auto"/>
              <w:rPr>
                <w:rFonts w:asciiTheme="majorBidi" w:hAnsiTheme="majorBidi" w:cstheme="majorBidi"/>
                <w:bCs/>
                <w:sz w:val="28"/>
                <w:szCs w:val="28"/>
              </w:rPr>
            </w:pPr>
            <w:r w:rsidRPr="00701662">
              <w:rPr>
                <w:rFonts w:asciiTheme="majorBidi" w:hAnsiTheme="majorBidi" w:cstheme="majorBidi"/>
                <w:bCs/>
                <w:sz w:val="28"/>
                <w:szCs w:val="28"/>
              </w:rPr>
              <w:t>Calcul du coût matières</w:t>
            </w:r>
          </w:p>
          <w:p w:rsidR="0017667F" w:rsidRPr="00701662" w:rsidRDefault="0017667F" w:rsidP="00442305">
            <w:pPr>
              <w:pStyle w:val="Paragraphedeliste"/>
              <w:numPr>
                <w:ilvl w:val="1"/>
                <w:numId w:val="6"/>
              </w:numPr>
              <w:spacing w:before="240" w:after="240" w:line="360" w:lineRule="auto"/>
              <w:rPr>
                <w:rFonts w:asciiTheme="majorBidi" w:hAnsiTheme="majorBidi" w:cstheme="majorBidi"/>
                <w:bCs/>
                <w:sz w:val="28"/>
                <w:szCs w:val="28"/>
              </w:rPr>
            </w:pPr>
            <w:r w:rsidRPr="00701662">
              <w:rPr>
                <w:rFonts w:asciiTheme="majorBidi" w:hAnsiTheme="majorBidi" w:cstheme="majorBidi"/>
                <w:bCs/>
                <w:sz w:val="28"/>
                <w:szCs w:val="28"/>
              </w:rPr>
              <w:lastRenderedPageBreak/>
              <w:t>Tests des aliments</w:t>
            </w:r>
          </w:p>
          <w:p w:rsidR="0017667F" w:rsidRPr="00701662" w:rsidRDefault="0017667F" w:rsidP="00442305">
            <w:pPr>
              <w:pStyle w:val="Paragraphedeliste"/>
              <w:numPr>
                <w:ilvl w:val="0"/>
                <w:numId w:val="12"/>
              </w:numPr>
              <w:spacing w:before="240" w:after="240" w:line="360" w:lineRule="auto"/>
              <w:rPr>
                <w:rFonts w:asciiTheme="majorBidi" w:hAnsiTheme="majorBidi" w:cstheme="majorBidi"/>
                <w:bCs/>
                <w:sz w:val="28"/>
                <w:szCs w:val="28"/>
              </w:rPr>
            </w:pPr>
            <w:r w:rsidRPr="00701662">
              <w:rPr>
                <w:rFonts w:asciiTheme="majorBidi" w:hAnsiTheme="majorBidi" w:cstheme="majorBidi"/>
                <w:bCs/>
                <w:sz w:val="28"/>
                <w:szCs w:val="28"/>
              </w:rPr>
              <w:t>Examen d’une marchandise à l’achat (produit cru)</w:t>
            </w:r>
          </w:p>
          <w:p w:rsidR="0017667F" w:rsidRPr="00701662" w:rsidRDefault="0017667F" w:rsidP="00442305">
            <w:pPr>
              <w:pStyle w:val="Paragraphedeliste"/>
              <w:numPr>
                <w:ilvl w:val="0"/>
                <w:numId w:val="12"/>
              </w:numPr>
              <w:spacing w:before="240" w:after="240" w:line="360" w:lineRule="auto"/>
              <w:rPr>
                <w:rFonts w:asciiTheme="majorBidi" w:hAnsiTheme="majorBidi" w:cstheme="majorBidi"/>
                <w:bCs/>
                <w:sz w:val="28"/>
                <w:szCs w:val="28"/>
              </w:rPr>
            </w:pPr>
            <w:r w:rsidRPr="00701662">
              <w:rPr>
                <w:rFonts w:asciiTheme="majorBidi" w:hAnsiTheme="majorBidi" w:cstheme="majorBidi"/>
                <w:bCs/>
                <w:sz w:val="28"/>
                <w:szCs w:val="28"/>
              </w:rPr>
              <w:t>Examen d’un plat terminé (recette)</w:t>
            </w:r>
          </w:p>
          <w:p w:rsidR="0017667F" w:rsidRPr="00701662" w:rsidRDefault="0017667F" w:rsidP="00442305">
            <w:pPr>
              <w:pStyle w:val="Paragraphedeliste"/>
              <w:numPr>
                <w:ilvl w:val="0"/>
                <w:numId w:val="12"/>
              </w:numPr>
              <w:spacing w:before="240" w:after="240" w:line="360" w:lineRule="auto"/>
              <w:rPr>
                <w:rFonts w:asciiTheme="majorBidi" w:hAnsiTheme="majorBidi" w:cstheme="majorBidi"/>
                <w:bCs/>
                <w:sz w:val="28"/>
                <w:szCs w:val="28"/>
              </w:rPr>
            </w:pPr>
            <w:r w:rsidRPr="00701662">
              <w:rPr>
                <w:rFonts w:asciiTheme="majorBidi" w:hAnsiTheme="majorBidi" w:cstheme="majorBidi"/>
                <w:bCs/>
                <w:sz w:val="28"/>
                <w:szCs w:val="28"/>
              </w:rPr>
              <w:t>Test de la viande</w:t>
            </w:r>
          </w:p>
          <w:p w:rsidR="0017667F" w:rsidRPr="00701662" w:rsidRDefault="0017667F" w:rsidP="00442305">
            <w:pPr>
              <w:pStyle w:val="Paragraphedeliste"/>
              <w:numPr>
                <w:ilvl w:val="0"/>
                <w:numId w:val="6"/>
              </w:numPr>
              <w:spacing w:before="240" w:after="240" w:line="360" w:lineRule="auto"/>
              <w:rPr>
                <w:rFonts w:asciiTheme="majorBidi" w:hAnsiTheme="majorBidi" w:cstheme="majorBidi"/>
                <w:bCs/>
                <w:sz w:val="28"/>
                <w:szCs w:val="28"/>
              </w:rPr>
            </w:pPr>
            <w:r w:rsidRPr="00701662">
              <w:rPr>
                <w:rFonts w:asciiTheme="majorBidi" w:hAnsiTheme="majorBidi" w:cstheme="majorBidi"/>
                <w:bCs/>
                <w:sz w:val="28"/>
                <w:szCs w:val="28"/>
              </w:rPr>
              <w:t>Secteur cuisine-satellite</w:t>
            </w:r>
          </w:p>
          <w:p w:rsidR="0017667F" w:rsidRPr="00701662" w:rsidRDefault="0017667F" w:rsidP="00442305">
            <w:pPr>
              <w:pStyle w:val="Paragraphedeliste"/>
              <w:numPr>
                <w:ilvl w:val="0"/>
                <w:numId w:val="6"/>
              </w:numPr>
              <w:spacing w:before="240" w:after="240" w:line="360" w:lineRule="auto"/>
              <w:rPr>
                <w:rFonts w:asciiTheme="majorBidi" w:hAnsiTheme="majorBidi" w:cstheme="majorBidi"/>
                <w:bCs/>
                <w:sz w:val="28"/>
                <w:szCs w:val="28"/>
              </w:rPr>
            </w:pPr>
            <w:r w:rsidRPr="00701662">
              <w:rPr>
                <w:rFonts w:asciiTheme="majorBidi" w:hAnsiTheme="majorBidi" w:cstheme="majorBidi"/>
                <w:bCs/>
                <w:sz w:val="28"/>
                <w:szCs w:val="28"/>
              </w:rPr>
              <w:t>Vente et contrôle du produit</w:t>
            </w:r>
          </w:p>
          <w:p w:rsidR="0017667F" w:rsidRPr="00701662" w:rsidRDefault="0017667F" w:rsidP="00442305">
            <w:pPr>
              <w:pStyle w:val="Paragraphedeliste"/>
              <w:numPr>
                <w:ilvl w:val="1"/>
                <w:numId w:val="6"/>
              </w:numPr>
              <w:spacing w:before="240" w:after="240" w:line="360" w:lineRule="auto"/>
              <w:rPr>
                <w:rFonts w:asciiTheme="majorBidi" w:hAnsiTheme="majorBidi" w:cstheme="majorBidi"/>
                <w:bCs/>
                <w:sz w:val="28"/>
                <w:szCs w:val="28"/>
              </w:rPr>
            </w:pPr>
            <w:r w:rsidRPr="00701662">
              <w:rPr>
                <w:rFonts w:asciiTheme="majorBidi" w:hAnsiTheme="majorBidi" w:cstheme="majorBidi"/>
                <w:bCs/>
                <w:sz w:val="28"/>
                <w:szCs w:val="28"/>
              </w:rPr>
              <w:t>Source importante de la vente : Réunions, manifestations et banquets</w:t>
            </w:r>
          </w:p>
          <w:p w:rsidR="0017667F" w:rsidRPr="00701662" w:rsidRDefault="0017667F" w:rsidP="00442305">
            <w:pPr>
              <w:pStyle w:val="Paragraphedeliste"/>
              <w:numPr>
                <w:ilvl w:val="1"/>
                <w:numId w:val="6"/>
              </w:numPr>
              <w:spacing w:before="240" w:after="240" w:line="360" w:lineRule="auto"/>
              <w:rPr>
                <w:rFonts w:asciiTheme="majorBidi" w:hAnsiTheme="majorBidi" w:cstheme="majorBidi"/>
                <w:bCs/>
                <w:sz w:val="28"/>
                <w:szCs w:val="28"/>
              </w:rPr>
            </w:pPr>
            <w:r w:rsidRPr="00701662">
              <w:rPr>
                <w:rFonts w:asciiTheme="majorBidi" w:hAnsiTheme="majorBidi" w:cstheme="majorBidi"/>
                <w:bCs/>
                <w:sz w:val="28"/>
                <w:szCs w:val="28"/>
              </w:rPr>
              <w:t>Contrôle du bar</w:t>
            </w:r>
          </w:p>
          <w:p w:rsidR="0017667F" w:rsidRPr="00701662" w:rsidRDefault="0017667F" w:rsidP="00442305">
            <w:pPr>
              <w:pStyle w:val="Paragraphedeliste"/>
              <w:numPr>
                <w:ilvl w:val="0"/>
                <w:numId w:val="13"/>
              </w:numPr>
              <w:spacing w:before="240" w:after="240" w:line="360" w:lineRule="auto"/>
              <w:rPr>
                <w:rFonts w:asciiTheme="majorBidi" w:hAnsiTheme="majorBidi" w:cstheme="majorBidi"/>
                <w:bCs/>
                <w:sz w:val="28"/>
                <w:szCs w:val="28"/>
              </w:rPr>
            </w:pPr>
            <w:r w:rsidRPr="00701662">
              <w:rPr>
                <w:rFonts w:asciiTheme="majorBidi" w:hAnsiTheme="majorBidi" w:cstheme="majorBidi"/>
                <w:bCs/>
                <w:sz w:val="28"/>
                <w:szCs w:val="28"/>
              </w:rPr>
              <w:t>Contrôles  à  faire lorsque le barman travaille pour le compte tout en restant employé à l’égard du propriétaire ou du directeur de l’établissement</w:t>
            </w:r>
          </w:p>
          <w:p w:rsidR="0017667F" w:rsidRPr="00701662" w:rsidRDefault="0017667F" w:rsidP="00442305">
            <w:pPr>
              <w:pStyle w:val="Paragraphedeliste"/>
              <w:numPr>
                <w:ilvl w:val="0"/>
                <w:numId w:val="13"/>
              </w:numPr>
              <w:spacing w:before="240" w:after="240" w:line="360" w:lineRule="auto"/>
              <w:rPr>
                <w:rFonts w:asciiTheme="majorBidi" w:hAnsiTheme="majorBidi" w:cstheme="majorBidi"/>
                <w:bCs/>
                <w:sz w:val="28"/>
                <w:szCs w:val="28"/>
              </w:rPr>
            </w:pPr>
            <w:r w:rsidRPr="00701662">
              <w:rPr>
                <w:rFonts w:asciiTheme="majorBidi" w:hAnsiTheme="majorBidi" w:cstheme="majorBidi"/>
                <w:bCs/>
                <w:sz w:val="28"/>
                <w:szCs w:val="28"/>
              </w:rPr>
              <w:t>Contrôles  à  faire lorsque le barman travaille pour le compte de l’établissement</w:t>
            </w:r>
          </w:p>
          <w:p w:rsidR="0017667F" w:rsidRPr="00701662" w:rsidRDefault="0017667F" w:rsidP="00442305">
            <w:pPr>
              <w:pStyle w:val="Paragraphedeliste"/>
              <w:numPr>
                <w:ilvl w:val="0"/>
                <w:numId w:val="13"/>
              </w:numPr>
              <w:spacing w:before="240" w:after="240" w:line="360" w:lineRule="auto"/>
              <w:rPr>
                <w:rFonts w:asciiTheme="majorBidi" w:hAnsiTheme="majorBidi" w:cstheme="majorBidi"/>
                <w:bCs/>
                <w:sz w:val="28"/>
                <w:szCs w:val="28"/>
              </w:rPr>
            </w:pPr>
            <w:r w:rsidRPr="00701662">
              <w:rPr>
                <w:rFonts w:asciiTheme="majorBidi" w:hAnsiTheme="majorBidi" w:cstheme="majorBidi"/>
                <w:bCs/>
                <w:sz w:val="28"/>
                <w:szCs w:val="28"/>
              </w:rPr>
              <w:t>Système de débit de boissons informatisé</w:t>
            </w:r>
          </w:p>
          <w:p w:rsidR="0017667F" w:rsidRPr="00701662" w:rsidRDefault="0017667F" w:rsidP="00442305">
            <w:pPr>
              <w:pStyle w:val="Paragraphedeliste"/>
              <w:numPr>
                <w:ilvl w:val="1"/>
                <w:numId w:val="6"/>
              </w:numPr>
              <w:spacing w:before="240" w:after="240" w:line="360" w:lineRule="auto"/>
              <w:rPr>
                <w:rFonts w:asciiTheme="majorBidi" w:hAnsiTheme="majorBidi" w:cstheme="majorBidi"/>
                <w:bCs/>
                <w:sz w:val="28"/>
                <w:szCs w:val="28"/>
              </w:rPr>
            </w:pPr>
            <w:r w:rsidRPr="00701662">
              <w:rPr>
                <w:rFonts w:asciiTheme="majorBidi" w:hAnsiTheme="majorBidi" w:cstheme="majorBidi"/>
                <w:bCs/>
                <w:sz w:val="28"/>
                <w:szCs w:val="28"/>
              </w:rPr>
              <w:t>Contrôles des « frigos-bars » dans les chambres des clients</w:t>
            </w:r>
          </w:p>
          <w:p w:rsidR="0017667F" w:rsidRPr="00701662" w:rsidRDefault="0017667F" w:rsidP="00442305">
            <w:pPr>
              <w:pStyle w:val="Paragraphedeliste"/>
              <w:numPr>
                <w:ilvl w:val="0"/>
                <w:numId w:val="14"/>
              </w:numPr>
              <w:spacing w:before="240" w:after="240" w:line="360" w:lineRule="auto"/>
              <w:rPr>
                <w:rFonts w:asciiTheme="majorBidi" w:hAnsiTheme="majorBidi" w:cstheme="majorBidi"/>
                <w:bCs/>
                <w:sz w:val="28"/>
                <w:szCs w:val="28"/>
              </w:rPr>
            </w:pPr>
            <w:r w:rsidRPr="00701662">
              <w:rPr>
                <w:rFonts w:asciiTheme="majorBidi" w:hAnsiTheme="majorBidi" w:cstheme="majorBidi"/>
                <w:bCs/>
                <w:sz w:val="28"/>
                <w:szCs w:val="28"/>
              </w:rPr>
              <w:t>Premier système</w:t>
            </w:r>
          </w:p>
          <w:p w:rsidR="0017667F" w:rsidRPr="00701662" w:rsidRDefault="0017667F" w:rsidP="00442305">
            <w:pPr>
              <w:pStyle w:val="Paragraphedeliste"/>
              <w:numPr>
                <w:ilvl w:val="0"/>
                <w:numId w:val="14"/>
              </w:numPr>
              <w:spacing w:before="240" w:after="240" w:line="360" w:lineRule="auto"/>
              <w:rPr>
                <w:rFonts w:asciiTheme="majorBidi" w:hAnsiTheme="majorBidi" w:cstheme="majorBidi"/>
                <w:bCs/>
                <w:sz w:val="28"/>
                <w:szCs w:val="28"/>
              </w:rPr>
            </w:pPr>
            <w:r w:rsidRPr="00701662">
              <w:rPr>
                <w:rFonts w:asciiTheme="majorBidi" w:hAnsiTheme="majorBidi" w:cstheme="majorBidi"/>
                <w:bCs/>
                <w:sz w:val="28"/>
                <w:szCs w:val="28"/>
              </w:rPr>
              <w:t>Deuxième système</w:t>
            </w:r>
          </w:p>
          <w:p w:rsidR="0017667F" w:rsidRPr="00701662" w:rsidRDefault="0017667F" w:rsidP="00442305">
            <w:pPr>
              <w:pStyle w:val="Paragraphedeliste"/>
              <w:numPr>
                <w:ilvl w:val="0"/>
                <w:numId w:val="14"/>
              </w:numPr>
              <w:spacing w:before="240" w:after="240" w:line="360" w:lineRule="auto"/>
              <w:rPr>
                <w:rFonts w:asciiTheme="majorBidi" w:hAnsiTheme="majorBidi" w:cstheme="majorBidi"/>
                <w:bCs/>
                <w:sz w:val="28"/>
                <w:szCs w:val="28"/>
              </w:rPr>
            </w:pPr>
            <w:r w:rsidRPr="00701662">
              <w:rPr>
                <w:rFonts w:asciiTheme="majorBidi" w:hAnsiTheme="majorBidi" w:cstheme="majorBidi"/>
                <w:bCs/>
                <w:sz w:val="28"/>
                <w:szCs w:val="28"/>
              </w:rPr>
              <w:t>Troisième système</w:t>
            </w:r>
          </w:p>
          <w:p w:rsidR="0017667F" w:rsidRPr="00701662" w:rsidRDefault="0017667F" w:rsidP="00442305">
            <w:pPr>
              <w:pStyle w:val="Paragraphedeliste"/>
              <w:numPr>
                <w:ilvl w:val="1"/>
                <w:numId w:val="6"/>
              </w:numPr>
              <w:spacing w:before="240" w:after="240" w:line="360" w:lineRule="auto"/>
              <w:rPr>
                <w:rFonts w:asciiTheme="majorBidi" w:hAnsiTheme="majorBidi" w:cstheme="majorBidi"/>
                <w:bCs/>
                <w:sz w:val="28"/>
                <w:szCs w:val="28"/>
              </w:rPr>
            </w:pPr>
            <w:r w:rsidRPr="00701662">
              <w:rPr>
                <w:rFonts w:asciiTheme="majorBidi" w:hAnsiTheme="majorBidi" w:cstheme="majorBidi"/>
                <w:bCs/>
                <w:sz w:val="28"/>
                <w:szCs w:val="28"/>
              </w:rPr>
              <w:t>Distribution automatique en restauration</w:t>
            </w:r>
          </w:p>
          <w:p w:rsidR="0017667F" w:rsidRPr="00701662" w:rsidRDefault="0017667F" w:rsidP="00442305">
            <w:pPr>
              <w:pStyle w:val="Paragraphedeliste"/>
              <w:numPr>
                <w:ilvl w:val="1"/>
                <w:numId w:val="6"/>
              </w:numPr>
              <w:spacing w:before="240" w:after="240" w:line="360" w:lineRule="auto"/>
              <w:rPr>
                <w:rFonts w:asciiTheme="majorBidi" w:hAnsiTheme="majorBidi" w:cstheme="majorBidi"/>
                <w:bCs/>
                <w:sz w:val="28"/>
                <w:szCs w:val="28"/>
              </w:rPr>
            </w:pPr>
            <w:r w:rsidRPr="00701662">
              <w:rPr>
                <w:rFonts w:asciiTheme="majorBidi" w:hAnsiTheme="majorBidi" w:cstheme="majorBidi"/>
                <w:bCs/>
                <w:sz w:val="28"/>
                <w:szCs w:val="28"/>
              </w:rPr>
              <w:t>Rendement théorique</w:t>
            </w:r>
          </w:p>
          <w:p w:rsidR="0017667F" w:rsidRPr="008E4E47" w:rsidRDefault="0017667F" w:rsidP="00442305">
            <w:pPr>
              <w:pStyle w:val="Paragraphedeliste"/>
              <w:numPr>
                <w:ilvl w:val="0"/>
                <w:numId w:val="15"/>
              </w:numPr>
              <w:spacing w:before="240" w:after="240" w:line="360" w:lineRule="auto"/>
              <w:rPr>
                <w:rFonts w:asciiTheme="majorBidi" w:hAnsiTheme="majorBidi" w:cstheme="majorBidi"/>
                <w:b/>
                <w:sz w:val="28"/>
                <w:szCs w:val="28"/>
              </w:rPr>
            </w:pPr>
            <w:r w:rsidRPr="008E4E47">
              <w:rPr>
                <w:rFonts w:asciiTheme="majorBidi" w:hAnsiTheme="majorBidi" w:cstheme="majorBidi"/>
                <w:b/>
                <w:sz w:val="28"/>
                <w:szCs w:val="28"/>
              </w:rPr>
              <w:t xml:space="preserve"> Le contrôle de revenus : de l’hébergement aux différents points de ventes</w:t>
            </w:r>
          </w:p>
          <w:p w:rsidR="0017667F" w:rsidRDefault="0017667F" w:rsidP="00442305">
            <w:pPr>
              <w:pStyle w:val="Paragraphedeliste"/>
              <w:numPr>
                <w:ilvl w:val="0"/>
                <w:numId w:val="16"/>
              </w:numPr>
              <w:spacing w:before="240" w:after="240" w:line="360" w:lineRule="auto"/>
              <w:rPr>
                <w:rFonts w:asciiTheme="majorBidi" w:hAnsiTheme="majorBidi" w:cstheme="majorBidi"/>
                <w:bCs/>
                <w:sz w:val="28"/>
                <w:szCs w:val="28"/>
              </w:rPr>
            </w:pPr>
            <w:r w:rsidRPr="008E4E47">
              <w:rPr>
                <w:rFonts w:asciiTheme="majorBidi" w:hAnsiTheme="majorBidi" w:cstheme="majorBidi"/>
                <w:bCs/>
                <w:sz w:val="28"/>
                <w:szCs w:val="28"/>
              </w:rPr>
              <w:t>Introduction</w:t>
            </w:r>
          </w:p>
          <w:p w:rsidR="0017667F" w:rsidRDefault="0017667F" w:rsidP="00442305">
            <w:pPr>
              <w:pStyle w:val="Paragraphedeliste"/>
              <w:numPr>
                <w:ilvl w:val="0"/>
                <w:numId w:val="16"/>
              </w:numPr>
              <w:spacing w:before="240" w:after="240" w:line="360" w:lineRule="auto"/>
              <w:rPr>
                <w:rFonts w:asciiTheme="majorBidi" w:hAnsiTheme="majorBidi" w:cstheme="majorBidi"/>
                <w:bCs/>
                <w:sz w:val="28"/>
                <w:szCs w:val="28"/>
              </w:rPr>
            </w:pPr>
            <w:r w:rsidRPr="008E4E47">
              <w:rPr>
                <w:rFonts w:asciiTheme="majorBidi" w:hAnsiTheme="majorBidi" w:cstheme="majorBidi"/>
                <w:bCs/>
                <w:sz w:val="28"/>
                <w:szCs w:val="28"/>
              </w:rPr>
              <w:t xml:space="preserve"> Le contrôle des revenus hébergement</w:t>
            </w:r>
          </w:p>
          <w:p w:rsidR="0017667F" w:rsidRDefault="0017667F" w:rsidP="00442305">
            <w:pPr>
              <w:pStyle w:val="Paragraphedeliste"/>
              <w:numPr>
                <w:ilvl w:val="0"/>
                <w:numId w:val="16"/>
              </w:numPr>
              <w:spacing w:before="240" w:after="240" w:line="360" w:lineRule="auto"/>
              <w:rPr>
                <w:rFonts w:asciiTheme="majorBidi" w:hAnsiTheme="majorBidi" w:cstheme="majorBidi"/>
                <w:bCs/>
                <w:sz w:val="28"/>
                <w:szCs w:val="28"/>
              </w:rPr>
            </w:pPr>
            <w:r w:rsidRPr="008E4E47">
              <w:rPr>
                <w:rFonts w:asciiTheme="majorBidi" w:hAnsiTheme="majorBidi" w:cstheme="majorBidi"/>
                <w:bCs/>
                <w:sz w:val="28"/>
                <w:szCs w:val="28"/>
              </w:rPr>
              <w:t>Le contrôle des revenus des restaurants</w:t>
            </w:r>
          </w:p>
          <w:p w:rsidR="0017667F" w:rsidRDefault="0017667F" w:rsidP="00442305">
            <w:pPr>
              <w:pStyle w:val="Paragraphedeliste"/>
              <w:numPr>
                <w:ilvl w:val="0"/>
                <w:numId w:val="16"/>
              </w:numPr>
              <w:spacing w:before="240" w:after="240" w:line="360" w:lineRule="auto"/>
              <w:rPr>
                <w:rFonts w:asciiTheme="majorBidi" w:hAnsiTheme="majorBidi" w:cstheme="majorBidi"/>
                <w:bCs/>
                <w:sz w:val="28"/>
                <w:szCs w:val="28"/>
              </w:rPr>
            </w:pPr>
            <w:r w:rsidRPr="008E4E47">
              <w:rPr>
                <w:rFonts w:asciiTheme="majorBidi" w:hAnsiTheme="majorBidi" w:cstheme="majorBidi"/>
                <w:bCs/>
                <w:sz w:val="28"/>
                <w:szCs w:val="28"/>
              </w:rPr>
              <w:t>Le contrôle des revenus des bars</w:t>
            </w:r>
          </w:p>
          <w:p w:rsidR="0017667F" w:rsidRDefault="0017667F" w:rsidP="00442305">
            <w:pPr>
              <w:pStyle w:val="Paragraphedeliste"/>
              <w:numPr>
                <w:ilvl w:val="0"/>
                <w:numId w:val="16"/>
              </w:numPr>
              <w:spacing w:before="240" w:after="240" w:line="360" w:lineRule="auto"/>
              <w:rPr>
                <w:rFonts w:asciiTheme="majorBidi" w:hAnsiTheme="majorBidi" w:cstheme="majorBidi"/>
                <w:bCs/>
                <w:sz w:val="28"/>
                <w:szCs w:val="28"/>
              </w:rPr>
            </w:pPr>
            <w:r w:rsidRPr="008E4E47">
              <w:rPr>
                <w:rFonts w:asciiTheme="majorBidi" w:hAnsiTheme="majorBidi" w:cstheme="majorBidi"/>
                <w:bCs/>
                <w:sz w:val="28"/>
                <w:szCs w:val="28"/>
              </w:rPr>
              <w:t>Le contrôle des revenus maintenance (cas de stations disposant en plus de résidences offrant des prestations de maintenance</w:t>
            </w:r>
          </w:p>
          <w:p w:rsidR="0017667F" w:rsidRDefault="0017667F" w:rsidP="00442305">
            <w:pPr>
              <w:pStyle w:val="Paragraphedeliste"/>
              <w:numPr>
                <w:ilvl w:val="0"/>
                <w:numId w:val="16"/>
              </w:numPr>
              <w:spacing w:before="240" w:after="240" w:line="360" w:lineRule="auto"/>
              <w:rPr>
                <w:rFonts w:asciiTheme="majorBidi" w:hAnsiTheme="majorBidi" w:cstheme="majorBidi"/>
                <w:bCs/>
                <w:sz w:val="28"/>
                <w:szCs w:val="28"/>
              </w:rPr>
            </w:pPr>
            <w:r w:rsidRPr="008E4E47">
              <w:rPr>
                <w:rFonts w:asciiTheme="majorBidi" w:hAnsiTheme="majorBidi" w:cstheme="majorBidi"/>
                <w:bCs/>
                <w:sz w:val="28"/>
                <w:szCs w:val="28"/>
              </w:rPr>
              <w:t xml:space="preserve"> Le contrôle de revenus buanderie</w:t>
            </w:r>
          </w:p>
          <w:p w:rsidR="0017667F" w:rsidRDefault="0017667F" w:rsidP="00442305">
            <w:pPr>
              <w:pStyle w:val="Paragraphedeliste"/>
              <w:numPr>
                <w:ilvl w:val="0"/>
                <w:numId w:val="16"/>
              </w:numPr>
              <w:spacing w:before="240" w:after="240" w:line="360" w:lineRule="auto"/>
              <w:rPr>
                <w:rFonts w:asciiTheme="majorBidi" w:hAnsiTheme="majorBidi" w:cstheme="majorBidi"/>
                <w:bCs/>
                <w:sz w:val="28"/>
                <w:szCs w:val="28"/>
              </w:rPr>
            </w:pPr>
            <w:r w:rsidRPr="008E4E47">
              <w:rPr>
                <w:rFonts w:asciiTheme="majorBidi" w:hAnsiTheme="majorBidi" w:cstheme="majorBidi"/>
                <w:bCs/>
                <w:sz w:val="28"/>
                <w:szCs w:val="28"/>
              </w:rPr>
              <w:t xml:space="preserve"> Le contrôle de revenus « frigo-bars » dans la chambre des clients</w:t>
            </w:r>
          </w:p>
          <w:p w:rsidR="0017667F" w:rsidRPr="008E4E47" w:rsidRDefault="0017667F" w:rsidP="00442305">
            <w:pPr>
              <w:pStyle w:val="Paragraphedeliste"/>
              <w:numPr>
                <w:ilvl w:val="0"/>
                <w:numId w:val="16"/>
              </w:numPr>
              <w:spacing w:before="240" w:after="240" w:line="360" w:lineRule="auto"/>
              <w:rPr>
                <w:rFonts w:asciiTheme="majorBidi" w:hAnsiTheme="majorBidi" w:cstheme="majorBidi"/>
                <w:bCs/>
                <w:sz w:val="28"/>
                <w:szCs w:val="28"/>
              </w:rPr>
            </w:pPr>
            <w:r w:rsidRPr="008E4E47">
              <w:rPr>
                <w:rFonts w:asciiTheme="majorBidi" w:hAnsiTheme="majorBidi" w:cstheme="majorBidi"/>
                <w:bCs/>
                <w:sz w:val="28"/>
                <w:szCs w:val="28"/>
              </w:rPr>
              <w:lastRenderedPageBreak/>
              <w:t>Le contrôle de revenus « Autres</w:t>
            </w:r>
            <w:r w:rsidRPr="008E4E47">
              <w:rPr>
                <w:rFonts w:asciiTheme="majorBidi" w:hAnsiTheme="majorBidi" w:cstheme="majorBidi"/>
                <w:b/>
                <w:sz w:val="28"/>
                <w:szCs w:val="28"/>
              </w:rPr>
              <w:t> »</w:t>
            </w:r>
          </w:p>
          <w:p w:rsidR="0017667F" w:rsidRPr="008E4E47" w:rsidRDefault="0017667F" w:rsidP="00442305">
            <w:pPr>
              <w:pStyle w:val="Paragraphedeliste"/>
              <w:spacing w:before="240" w:after="240" w:line="360" w:lineRule="auto"/>
              <w:rPr>
                <w:rFonts w:asciiTheme="majorBidi" w:hAnsiTheme="majorBidi" w:cstheme="majorBidi"/>
                <w:b/>
                <w:sz w:val="28"/>
                <w:szCs w:val="28"/>
              </w:rPr>
            </w:pPr>
            <w:r w:rsidRPr="008E4E47">
              <w:rPr>
                <w:rFonts w:asciiTheme="majorBidi" w:hAnsiTheme="majorBidi" w:cstheme="majorBidi"/>
                <w:b/>
                <w:sz w:val="28"/>
                <w:szCs w:val="28"/>
              </w:rPr>
              <w:t>Conclusion</w:t>
            </w:r>
          </w:p>
          <w:p w:rsidR="0017667F" w:rsidRPr="008E4E47" w:rsidRDefault="0017667F" w:rsidP="00442305">
            <w:pPr>
              <w:spacing w:before="240" w:after="240" w:line="360" w:lineRule="auto"/>
              <w:rPr>
                <w:rFonts w:asciiTheme="majorBidi" w:hAnsiTheme="majorBidi" w:cstheme="majorBidi"/>
                <w:b/>
                <w:bCs/>
                <w:sz w:val="28"/>
                <w:szCs w:val="28"/>
              </w:rPr>
            </w:pPr>
            <w:r w:rsidRPr="008E4E47">
              <w:rPr>
                <w:rFonts w:asciiTheme="majorBidi" w:hAnsiTheme="majorBidi" w:cstheme="majorBidi"/>
                <w:b/>
                <w:bCs/>
                <w:sz w:val="28"/>
                <w:szCs w:val="28"/>
              </w:rPr>
              <w:t>Conclusion générale</w:t>
            </w:r>
          </w:p>
          <w:p w:rsidR="0017667F" w:rsidRPr="00F2736B" w:rsidRDefault="0017667F" w:rsidP="00442305">
            <w:pPr>
              <w:rPr>
                <w:b/>
                <w:bCs/>
                <w:lang w:eastAsia="en-US"/>
              </w:rPr>
            </w:pPr>
            <w:r w:rsidRPr="00727DBD">
              <w:rPr>
                <w:b/>
                <w:bCs/>
                <w:lang w:eastAsia="en-US"/>
              </w:rPr>
              <w:t xml:space="preserve">Bibliographie </w:t>
            </w:r>
          </w:p>
          <w:p w:rsidR="0017667F" w:rsidRDefault="0017667F" w:rsidP="00442305">
            <w:pPr>
              <w:rPr>
                <w:bCs/>
                <w:lang w:eastAsia="en-US"/>
              </w:rPr>
            </w:pPr>
            <w:r>
              <w:rPr>
                <w:bCs/>
                <w:lang w:eastAsia="en-US"/>
              </w:rPr>
              <w:t>-michelrochat   Marketing et gestion de la restauration editionsbpi paris 1997</w:t>
            </w:r>
          </w:p>
          <w:p w:rsidR="0017667F" w:rsidRDefault="0017667F" w:rsidP="00442305">
            <w:pPr>
              <w:rPr>
                <w:bCs/>
                <w:lang w:eastAsia="en-US"/>
              </w:rPr>
            </w:pPr>
            <w:r>
              <w:rPr>
                <w:bCs/>
                <w:lang w:eastAsia="en-US"/>
              </w:rPr>
              <w:t>-Jean Luc Penfornis et Chantal Dubois Laurent Semichou Hôtellerie restauration. Cours CLE 2013</w:t>
            </w:r>
          </w:p>
          <w:p w:rsidR="0017667F" w:rsidRDefault="0017667F" w:rsidP="00442305">
            <w:pPr>
              <w:rPr>
                <w:bCs/>
                <w:lang w:eastAsia="en-US"/>
              </w:rPr>
            </w:pPr>
            <w:r>
              <w:rPr>
                <w:bCs/>
                <w:lang w:eastAsia="en-US"/>
              </w:rPr>
              <w:t>-ONISED (auteur) les métiers de l’hôtellerie et de la restauration Broché 2014</w:t>
            </w:r>
          </w:p>
          <w:p w:rsidR="0017667F" w:rsidRDefault="0017667F" w:rsidP="00442305">
            <w:pPr>
              <w:rPr>
                <w:bCs/>
                <w:lang w:eastAsia="en-US"/>
              </w:rPr>
            </w:pPr>
            <w:r>
              <w:rPr>
                <w:bCs/>
                <w:lang w:eastAsia="en-US"/>
              </w:rPr>
              <w:t>-Bruno Cardinale et Christophe Lavelle, Olivier Lemagner Broché  Sciences et technologies culinaires Broché 2016</w:t>
            </w:r>
          </w:p>
          <w:p w:rsidR="0017667F" w:rsidRDefault="0017667F" w:rsidP="00442305">
            <w:pPr>
              <w:rPr>
                <w:bCs/>
                <w:lang w:eastAsia="en-US"/>
              </w:rPr>
            </w:pPr>
            <w:r>
              <w:rPr>
                <w:bCs/>
                <w:lang w:eastAsia="en-US"/>
              </w:rPr>
              <w:t>-Kossosey et Majouchi Réussir en hôtellerie et restauration Broché 1990</w:t>
            </w:r>
          </w:p>
          <w:p w:rsidR="0017667F" w:rsidRDefault="0017667F" w:rsidP="00442305">
            <w:pPr>
              <w:rPr>
                <w:bCs/>
                <w:lang w:eastAsia="en-US"/>
              </w:rPr>
            </w:pPr>
          </w:p>
          <w:p w:rsidR="0017667F" w:rsidRDefault="0017667F" w:rsidP="00442305">
            <w:pPr>
              <w:rPr>
                <w:bCs/>
                <w:lang w:eastAsia="en-US"/>
              </w:rPr>
            </w:pPr>
          </w:p>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jc w:val="center"/>
              <w:rPr>
                <w:b/>
              </w:rPr>
            </w:pPr>
            <w:r>
              <w:rPr>
                <w:b/>
              </w:rPr>
              <w:lastRenderedPageBreak/>
              <w:t>EVALUATION</w:t>
            </w:r>
          </w:p>
        </w:tc>
      </w:tr>
      <w:tr w:rsidR="0017667F" w:rsidTr="00442305">
        <w:tc>
          <w:tcPr>
            <w:tcW w:w="5000" w:type="pct"/>
            <w:tcBorders>
              <w:top w:val="single" w:sz="4" w:space="0" w:color="auto"/>
              <w:left w:val="single" w:sz="4" w:space="0" w:color="auto"/>
              <w:bottom w:val="single" w:sz="4" w:space="0" w:color="auto"/>
              <w:right w:val="single" w:sz="4" w:space="0" w:color="auto"/>
            </w:tcBorders>
            <w:hideMark/>
          </w:tcPr>
          <w:p w:rsidR="0017667F" w:rsidRPr="004F3932" w:rsidRDefault="0017667F" w:rsidP="00442305">
            <w:pPr>
              <w:ind w:right="-4298"/>
              <w:jc w:val="both"/>
            </w:pPr>
          </w:p>
        </w:tc>
      </w:tr>
      <w:tr w:rsidR="0017667F" w:rsidTr="00442305">
        <w:tc>
          <w:tcPr>
            <w:tcW w:w="5000" w:type="pct"/>
            <w:tcBorders>
              <w:top w:val="single" w:sz="4" w:space="0" w:color="auto"/>
              <w:left w:val="single" w:sz="4" w:space="0" w:color="auto"/>
              <w:bottom w:val="single" w:sz="4" w:space="0" w:color="auto"/>
              <w:right w:val="single" w:sz="4" w:space="0" w:color="auto"/>
            </w:tcBorders>
            <w:hideMark/>
          </w:tcPr>
          <w:p w:rsidR="0017667F" w:rsidRDefault="0017667F" w:rsidP="00442305">
            <w:pPr>
              <w:ind w:right="-4298"/>
              <w:jc w:val="both"/>
            </w:pPr>
            <w:r>
              <w:rPr>
                <w:bCs/>
              </w:rPr>
              <w:t>Contrôle continu 30%                                                             Examen final (70%)</w:t>
            </w:r>
          </w:p>
          <w:p w:rsidR="0017667F" w:rsidRPr="00176894" w:rsidRDefault="0017667F" w:rsidP="00442305">
            <w:pPr>
              <w:ind w:right="-4298"/>
              <w:jc w:val="both"/>
            </w:pPr>
          </w:p>
        </w:tc>
      </w:tr>
    </w:tbl>
    <w:p w:rsidR="0017667F" w:rsidRDefault="0017667F" w:rsidP="0017667F"/>
    <w:p w:rsidR="0017667F" w:rsidRDefault="0017667F" w:rsidP="0017667F">
      <w:pPr>
        <w:pStyle w:val="2"/>
        <w:bidi w:val="0"/>
        <w:jc w:val="left"/>
        <w:rPr>
          <w:rFonts w:cs="Times New Roman"/>
          <w:color w:val="800000"/>
          <w:sz w:val="32"/>
          <w:szCs w:val="32"/>
        </w:rPr>
      </w:pPr>
    </w:p>
    <w:p w:rsidR="0017667F" w:rsidRDefault="0017667F" w:rsidP="0017667F">
      <w:pPr>
        <w:pStyle w:val="2"/>
        <w:bidi w:val="0"/>
        <w:jc w:val="left"/>
        <w:rPr>
          <w:rFonts w:cs="Times New Roman"/>
          <w:color w:val="800000"/>
          <w:sz w:val="32"/>
          <w:szCs w:val="32"/>
        </w:rPr>
      </w:pPr>
    </w:p>
    <w:p w:rsidR="0017667F" w:rsidRDefault="0017667F" w:rsidP="0017667F">
      <w:pPr>
        <w:pStyle w:val="2"/>
        <w:bidi w:val="0"/>
        <w:jc w:val="left"/>
        <w:rPr>
          <w:rFonts w:cs="Times New Roman"/>
          <w:color w:val="800000"/>
          <w:sz w:val="32"/>
          <w:szCs w:val="32"/>
        </w:rPr>
      </w:pPr>
    </w:p>
    <w:p w:rsidR="0017667F" w:rsidRDefault="0017667F" w:rsidP="0017667F">
      <w:pPr>
        <w:pStyle w:val="2"/>
        <w:bidi w:val="0"/>
        <w:jc w:val="left"/>
        <w:rPr>
          <w:rFonts w:cs="Times New Roman"/>
          <w:color w:val="800000"/>
          <w:sz w:val="32"/>
          <w:szCs w:val="32"/>
        </w:rPr>
      </w:pPr>
    </w:p>
    <w:p w:rsidR="0017667F" w:rsidRDefault="0017667F" w:rsidP="0017667F">
      <w:pPr>
        <w:pStyle w:val="2"/>
        <w:bidi w:val="0"/>
        <w:jc w:val="left"/>
        <w:rPr>
          <w:rFonts w:cs="Times New Roman"/>
          <w:color w:val="800000"/>
          <w:sz w:val="32"/>
          <w:szCs w:val="32"/>
        </w:rPr>
      </w:pPr>
    </w:p>
    <w:p w:rsidR="0017667F" w:rsidRDefault="0017667F" w:rsidP="0017667F">
      <w:pPr>
        <w:pStyle w:val="2"/>
        <w:bidi w:val="0"/>
        <w:jc w:val="left"/>
        <w:rPr>
          <w:rFonts w:cs="Times New Roman"/>
          <w:color w:val="800000"/>
          <w:sz w:val="32"/>
          <w:szCs w:val="32"/>
        </w:rPr>
      </w:pPr>
    </w:p>
    <w:p w:rsidR="0017667F" w:rsidRDefault="0017667F" w:rsidP="0017667F">
      <w:pPr>
        <w:pStyle w:val="2"/>
        <w:bidi w:val="0"/>
        <w:jc w:val="left"/>
        <w:rPr>
          <w:rFonts w:cs="Times New Roman"/>
          <w:color w:val="800000"/>
          <w:sz w:val="32"/>
          <w:szCs w:val="32"/>
        </w:rPr>
      </w:pPr>
    </w:p>
    <w:p w:rsidR="0017667F" w:rsidRDefault="0017667F" w:rsidP="0017667F">
      <w:pPr>
        <w:pStyle w:val="2"/>
        <w:bidi w:val="0"/>
        <w:jc w:val="left"/>
        <w:rPr>
          <w:rFonts w:cs="Times New Roman"/>
          <w:color w:val="800000"/>
          <w:sz w:val="32"/>
          <w:szCs w:val="32"/>
        </w:rPr>
      </w:pPr>
    </w:p>
    <w:p w:rsidR="0017667F" w:rsidRDefault="0017667F" w:rsidP="0017667F">
      <w:pPr>
        <w:pStyle w:val="2"/>
        <w:bidi w:val="0"/>
        <w:jc w:val="left"/>
        <w:rPr>
          <w:rFonts w:cs="Times New Roman"/>
          <w:color w:val="800000"/>
          <w:sz w:val="32"/>
          <w:szCs w:val="32"/>
        </w:rPr>
      </w:pPr>
    </w:p>
    <w:p w:rsidR="0017667F" w:rsidRDefault="0017667F" w:rsidP="0017667F">
      <w:pPr>
        <w:pStyle w:val="2"/>
        <w:bidi w:val="0"/>
        <w:jc w:val="left"/>
        <w:rPr>
          <w:rFonts w:cs="Times New Roman"/>
          <w:color w:val="800000"/>
          <w:sz w:val="32"/>
          <w:szCs w:val="32"/>
        </w:rPr>
      </w:pPr>
    </w:p>
    <w:p w:rsidR="0017667F" w:rsidRDefault="0017667F" w:rsidP="0017667F">
      <w:pPr>
        <w:pStyle w:val="2"/>
        <w:bidi w:val="0"/>
        <w:jc w:val="left"/>
        <w:rPr>
          <w:rFonts w:cs="Times New Roman"/>
          <w:color w:val="800000"/>
          <w:sz w:val="32"/>
          <w:szCs w:val="32"/>
        </w:rPr>
      </w:pPr>
    </w:p>
    <w:p w:rsidR="0017667F" w:rsidRDefault="0017667F" w:rsidP="0017667F">
      <w:pPr>
        <w:spacing w:after="160" w:line="259" w:lineRule="auto"/>
        <w:rPr>
          <w:rFonts w:ascii="Calibri" w:hAnsi="Calibri" w:cs="Aharoni"/>
          <w:b/>
          <w:bCs/>
          <w:lang w:eastAsia="en-US" w:bidi="he-IL"/>
        </w:rPr>
      </w:pPr>
      <w:r>
        <w:rPr>
          <w:rFonts w:cs="Aharoni"/>
          <w:b/>
          <w:bCs/>
          <w:lang w:bidi="he-IL"/>
        </w:rPr>
        <w:br w:type="page"/>
      </w:r>
    </w:p>
    <w:p w:rsidR="0017667F" w:rsidRPr="005E20FC" w:rsidRDefault="0017667F" w:rsidP="0017667F">
      <w:pPr>
        <w:pStyle w:val="Paragraphedeliste1"/>
        <w:ind w:left="0" w:firstLine="708"/>
        <w:jc w:val="center"/>
        <w:rPr>
          <w:rFonts w:cs="Aharoni"/>
          <w:b/>
          <w:bCs/>
          <w:sz w:val="24"/>
          <w:szCs w:val="24"/>
          <w:rtl/>
        </w:rPr>
      </w:pPr>
      <w:r w:rsidRPr="005E20FC">
        <w:rPr>
          <w:rFonts w:cs="Aharoni"/>
          <w:b/>
          <w:bCs/>
          <w:sz w:val="24"/>
          <w:szCs w:val="24"/>
          <w:lang w:bidi="he-IL"/>
        </w:rPr>
        <w:lastRenderedPageBreak/>
        <w:t>Annexe 1 de la fiche descriptive de l’UE</w:t>
      </w:r>
    </w:p>
    <w:p w:rsidR="0017667F" w:rsidRDefault="0017667F" w:rsidP="0017667F">
      <w:pPr>
        <w:pStyle w:val="Paragraphedeliste1"/>
        <w:ind w:left="142" w:firstLine="284"/>
        <w:jc w:val="center"/>
        <w:rPr>
          <w:b/>
          <w:bCs/>
          <w:u w:val="single"/>
          <w:rtl/>
        </w:rPr>
      </w:pPr>
    </w:p>
    <w:p w:rsidR="0017667F" w:rsidRDefault="0017667F" w:rsidP="0017667F">
      <w:pPr>
        <w:jc w:val="center"/>
        <w:rPr>
          <w:rFonts w:ascii="Arial" w:hAnsi="Arial"/>
        </w:rPr>
      </w:pPr>
      <w:r w:rsidRPr="005E20FC">
        <w:t>Unité d’Enseignement</w:t>
      </w:r>
      <w:r>
        <w:rPr>
          <w:b/>
          <w:bCs/>
        </w:rPr>
        <w:t xml:space="preserve">UE 2 : </w:t>
      </w:r>
      <w:r>
        <w:rPr>
          <w:rFonts w:asciiTheme="majorBidi" w:hAnsiTheme="majorBidi" w:cstheme="majorBidi"/>
          <w:b/>
          <w:bCs/>
        </w:rPr>
        <w:t>Management de la qualité</w:t>
      </w:r>
    </w:p>
    <w:p w:rsidR="0017667F" w:rsidRDefault="0017667F" w:rsidP="0017667F">
      <w:pPr>
        <w:pStyle w:val="Paragraphedeliste1"/>
        <w:ind w:left="142" w:firstLine="284"/>
        <w:jc w:val="cente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84"/>
      </w:tblGrid>
      <w:tr w:rsidR="0017667F" w:rsidRPr="00CF6739" w:rsidTr="00442305">
        <w:trPr>
          <w:jc w:val="center"/>
        </w:trPr>
        <w:tc>
          <w:tcPr>
            <w:tcW w:w="1984" w:type="dxa"/>
          </w:tcPr>
          <w:p w:rsidR="0017667F" w:rsidRPr="00CF6739" w:rsidRDefault="0017667F" w:rsidP="00442305">
            <w:pPr>
              <w:pStyle w:val="Paragraphedeliste1"/>
              <w:spacing w:after="0" w:line="240" w:lineRule="auto"/>
              <w:ind w:left="0"/>
              <w:jc w:val="center"/>
            </w:pPr>
            <w:r w:rsidRPr="00CF6739">
              <w:t>Code UE </w:t>
            </w:r>
            <w:r>
              <w:t>2</w:t>
            </w:r>
          </w:p>
        </w:tc>
      </w:tr>
    </w:tbl>
    <w:p w:rsidR="0017667F" w:rsidRDefault="0017667F" w:rsidP="0017667F">
      <w:pPr>
        <w:pStyle w:val="Paragraphedeliste1"/>
        <w:ind w:left="142" w:firstLine="284"/>
        <w:jc w:val="center"/>
        <w:rPr>
          <w:b/>
          <w:color w:val="00B0F0"/>
          <w:sz w:val="28"/>
          <w:szCs w:val="28"/>
        </w:rPr>
      </w:pPr>
    </w:p>
    <w:p w:rsidR="0017667F" w:rsidRPr="00BF5888" w:rsidRDefault="0017667F" w:rsidP="0017667F">
      <w:pPr>
        <w:pStyle w:val="Paragraphedeliste1"/>
        <w:ind w:left="142" w:firstLine="284"/>
        <w:jc w:val="center"/>
        <w:rPr>
          <w:color w:val="00B0F0"/>
        </w:rPr>
      </w:pPr>
      <w:r w:rsidRPr="00BF5888">
        <w:rPr>
          <w:b/>
          <w:color w:val="00B0F0"/>
          <w:sz w:val="28"/>
          <w:szCs w:val="28"/>
        </w:rPr>
        <w:t>Intitulé de la matière </w:t>
      </w:r>
      <w:r w:rsidRPr="00BF5888">
        <w:rPr>
          <w:rFonts w:asciiTheme="majorBidi" w:hAnsiTheme="majorBidi" w:cstheme="majorBidi"/>
          <w:b/>
          <w:color w:val="00B0F0"/>
        </w:rPr>
        <w:t xml:space="preserve">: </w:t>
      </w:r>
      <w:r w:rsidRPr="00BF5888">
        <w:rPr>
          <w:rFonts w:asciiTheme="majorBidi" w:hAnsiTheme="majorBidi" w:cstheme="majorBidi"/>
          <w:b/>
          <w:bCs/>
          <w:color w:val="00B0F0"/>
          <w:sz w:val="28"/>
          <w:szCs w:val="28"/>
        </w:rPr>
        <w:t>Management de la qualité</w:t>
      </w:r>
    </w:p>
    <w:p w:rsidR="0017667F" w:rsidRPr="00970DAF" w:rsidRDefault="0017667F" w:rsidP="0017667F">
      <w:pPr>
        <w:pStyle w:val="Paragraphedeliste1"/>
        <w:ind w:left="142" w:firstLine="284"/>
        <w:jc w:val="center"/>
        <w:rPr>
          <w:rFonts w:asciiTheme="minorBidi" w:hAnsiTheme="minorBidi" w:cstheme="minorBidi"/>
          <w:b/>
          <w:bCs/>
          <w:lang w:bidi="he-IL"/>
        </w:rPr>
      </w:pPr>
      <w:r w:rsidRPr="00BB2AA8">
        <w:rPr>
          <w:rFonts w:ascii="Arial" w:hAnsi="Arial"/>
          <w:b/>
          <w:bCs/>
        </w:rPr>
        <w:t xml:space="preserve">ECUE 2 1 </w:t>
      </w:r>
    </w:p>
    <w:tbl>
      <w:tblPr>
        <w:tblW w:w="0" w:type="auto"/>
        <w:tblInd w:w="3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31"/>
      </w:tblGrid>
      <w:tr w:rsidR="0017667F" w:rsidRPr="00CF6739" w:rsidTr="00442305">
        <w:trPr>
          <w:trHeight w:val="562"/>
        </w:trPr>
        <w:tc>
          <w:tcPr>
            <w:tcW w:w="2431" w:type="dxa"/>
          </w:tcPr>
          <w:p w:rsidR="0017667F" w:rsidRPr="00CF6739" w:rsidRDefault="0017667F" w:rsidP="00442305">
            <w:pPr>
              <w:pStyle w:val="Paragraphedeliste1"/>
              <w:spacing w:after="0" w:line="240" w:lineRule="auto"/>
              <w:ind w:left="0"/>
              <w:jc w:val="center"/>
            </w:pPr>
            <w:r w:rsidRPr="00CF6739">
              <w:t>Code UE :</w:t>
            </w:r>
            <w:r>
              <w:rPr>
                <w:rFonts w:cs="Aharoni"/>
                <w:b/>
                <w:bCs/>
                <w:sz w:val="24"/>
                <w:szCs w:val="24"/>
                <w:lang w:bidi="he-IL"/>
              </w:rPr>
              <w:t xml:space="preserve">  ECUE2-1</w:t>
            </w:r>
          </w:p>
        </w:tc>
      </w:tr>
    </w:tbl>
    <w:p w:rsidR="0017667F" w:rsidRDefault="0017667F" w:rsidP="0017667F"/>
    <w:tbl>
      <w:tblPr>
        <w:tblW w:w="51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59"/>
      </w:tblGrid>
      <w:tr w:rsidR="0017667F" w:rsidTr="00442305">
        <w:tc>
          <w:tcPr>
            <w:tcW w:w="5000" w:type="pct"/>
            <w:tcBorders>
              <w:top w:val="single" w:sz="4" w:space="0" w:color="auto"/>
              <w:left w:val="single" w:sz="4" w:space="0" w:color="auto"/>
              <w:bottom w:val="single" w:sz="4" w:space="0" w:color="auto"/>
              <w:right w:val="single" w:sz="4" w:space="0" w:color="auto"/>
            </w:tcBorders>
          </w:tcPr>
          <w:p w:rsidR="0017667F" w:rsidRDefault="0017667F" w:rsidP="00442305">
            <w:pPr>
              <w:spacing w:line="276" w:lineRule="auto"/>
              <w:jc w:val="center"/>
              <w:rPr>
                <w:b/>
                <w:sz w:val="28"/>
                <w:szCs w:val="28"/>
                <w:lang w:eastAsia="en-US"/>
              </w:rPr>
            </w:pPr>
          </w:p>
          <w:p w:rsidR="0017667F" w:rsidRDefault="0017667F" w:rsidP="00442305">
            <w:pPr>
              <w:spacing w:line="276" w:lineRule="auto"/>
              <w:rPr>
                <w:rFonts w:asciiTheme="minorBidi" w:hAnsiTheme="minorBidi" w:cstheme="minorBidi"/>
                <w:b/>
                <w:bCs/>
              </w:rPr>
            </w:pPr>
            <w:r>
              <w:rPr>
                <w:b/>
                <w:sz w:val="28"/>
                <w:szCs w:val="28"/>
                <w:lang w:eastAsia="en-US"/>
              </w:rPr>
              <w:t>Intitulé de la matière </w:t>
            </w:r>
            <w:r w:rsidRPr="003747C5">
              <w:rPr>
                <w:rFonts w:asciiTheme="majorBidi" w:hAnsiTheme="majorBidi" w:cstheme="majorBidi"/>
                <w:b/>
                <w:lang w:eastAsia="en-US"/>
              </w:rPr>
              <w:t xml:space="preserve">: </w:t>
            </w:r>
            <w:r>
              <w:rPr>
                <w:rFonts w:asciiTheme="majorBidi" w:hAnsiTheme="majorBidi" w:cstheme="majorBidi"/>
                <w:b/>
                <w:bCs/>
              </w:rPr>
              <w:t>Management de la qualité</w:t>
            </w:r>
          </w:p>
          <w:p w:rsidR="0017667F" w:rsidRPr="002E31BC" w:rsidRDefault="0017667F" w:rsidP="00442305">
            <w:pPr>
              <w:spacing w:line="276" w:lineRule="auto"/>
              <w:jc w:val="center"/>
              <w:rPr>
                <w:b/>
                <w:lang w:eastAsia="en-US"/>
              </w:rPr>
            </w:pPr>
            <w:r w:rsidRPr="002E31BC">
              <w:rPr>
                <w:b/>
                <w:lang w:eastAsia="en-US"/>
              </w:rPr>
              <w:t>Volume horaire :</w:t>
            </w:r>
            <w:r w:rsidR="00A820C4">
              <w:rPr>
                <w:b/>
                <w:lang w:eastAsia="en-US"/>
              </w:rPr>
              <w:t xml:space="preserve"> 42 </w:t>
            </w:r>
            <w:r>
              <w:rPr>
                <w:b/>
                <w:lang w:eastAsia="en-US"/>
              </w:rPr>
              <w:t>h</w:t>
            </w:r>
            <w:r w:rsidRPr="002E31BC">
              <w:rPr>
                <w:b/>
                <w:lang w:eastAsia="en-US"/>
              </w:rPr>
              <w:t xml:space="preserve"> par semestre</w:t>
            </w:r>
            <w:r>
              <w:rPr>
                <w:rFonts w:asciiTheme="majorBidi" w:hAnsiTheme="majorBidi" w:cstheme="majorBidi"/>
                <w:b/>
                <w:sz w:val="22"/>
                <w:szCs w:val="22"/>
                <w:lang w:eastAsia="en-US"/>
              </w:rPr>
              <w:t xml:space="preserve"> pour une durée de</w:t>
            </w:r>
            <w:r w:rsidRPr="007C4894">
              <w:rPr>
                <w:rFonts w:asciiTheme="majorBidi" w:hAnsiTheme="majorBidi" w:cstheme="majorBidi"/>
                <w:b/>
                <w:sz w:val="22"/>
                <w:szCs w:val="22"/>
                <w:lang w:eastAsia="en-US"/>
              </w:rPr>
              <w:t xml:space="preserve"> trois semestres</w:t>
            </w:r>
          </w:p>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jc w:val="center"/>
              <w:rPr>
                <w:b/>
                <w:lang w:eastAsia="en-US"/>
              </w:rPr>
            </w:pPr>
            <w:r>
              <w:rPr>
                <w:b/>
              </w:rPr>
              <w:t>OBJECTIFS</w:t>
            </w:r>
          </w:p>
        </w:tc>
      </w:tr>
      <w:tr w:rsidR="0017667F" w:rsidTr="00442305">
        <w:tc>
          <w:tcPr>
            <w:tcW w:w="5000" w:type="pct"/>
            <w:tcBorders>
              <w:top w:val="single" w:sz="4" w:space="0" w:color="auto"/>
              <w:left w:val="single" w:sz="4" w:space="0" w:color="auto"/>
              <w:bottom w:val="single" w:sz="4" w:space="0" w:color="auto"/>
              <w:right w:val="single" w:sz="4" w:space="0" w:color="auto"/>
            </w:tcBorders>
            <w:hideMark/>
          </w:tcPr>
          <w:p w:rsidR="0017667F" w:rsidRDefault="0017667F" w:rsidP="00442305"/>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jc w:val="center"/>
              <w:rPr>
                <w:b/>
              </w:rPr>
            </w:pPr>
            <w:r>
              <w:rPr>
                <w:b/>
              </w:rPr>
              <w:t>PRE REQUIS</w:t>
            </w:r>
          </w:p>
        </w:tc>
      </w:tr>
      <w:tr w:rsidR="0017667F" w:rsidTr="00442305">
        <w:tc>
          <w:tcPr>
            <w:tcW w:w="5000" w:type="pct"/>
            <w:tcBorders>
              <w:top w:val="single" w:sz="4" w:space="0" w:color="auto"/>
              <w:left w:val="single" w:sz="4" w:space="0" w:color="auto"/>
              <w:bottom w:val="single" w:sz="4" w:space="0" w:color="auto"/>
              <w:right w:val="single" w:sz="4" w:space="0" w:color="auto"/>
            </w:tcBorders>
            <w:hideMark/>
          </w:tcPr>
          <w:p w:rsidR="0017667F" w:rsidRPr="00914B6D" w:rsidRDefault="0017667F" w:rsidP="00442305">
            <w:pPr>
              <w:ind w:right="22"/>
              <w:jc w:val="both"/>
              <w:rPr>
                <w:b/>
              </w:rPr>
            </w:pPr>
          </w:p>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spacing w:line="276" w:lineRule="auto"/>
              <w:jc w:val="center"/>
              <w:rPr>
                <w:b/>
                <w:lang w:eastAsia="en-US"/>
              </w:rPr>
            </w:pPr>
            <w:r>
              <w:rPr>
                <w:b/>
              </w:rPr>
              <w:t>PLAN DU COURS</w:t>
            </w:r>
          </w:p>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jc w:val="center"/>
              <w:rPr>
                <w:b/>
              </w:rPr>
            </w:pPr>
          </w:p>
        </w:tc>
      </w:tr>
      <w:tr w:rsidR="0017667F" w:rsidRPr="00122773" w:rsidTr="00442305">
        <w:tc>
          <w:tcPr>
            <w:tcW w:w="5000" w:type="pct"/>
            <w:tcBorders>
              <w:top w:val="single" w:sz="4" w:space="0" w:color="auto"/>
              <w:left w:val="single" w:sz="4" w:space="0" w:color="auto"/>
              <w:bottom w:val="single" w:sz="4" w:space="0" w:color="auto"/>
              <w:right w:val="single" w:sz="4" w:space="0" w:color="auto"/>
            </w:tcBorders>
            <w:hideMark/>
          </w:tcPr>
          <w:p w:rsidR="0017667F" w:rsidRDefault="0017667F" w:rsidP="00442305">
            <w:pPr>
              <w:rPr>
                <w:bCs/>
              </w:rPr>
            </w:pPr>
          </w:p>
          <w:p w:rsidR="0017667F" w:rsidRPr="008F7D42" w:rsidRDefault="0017667F" w:rsidP="00442305">
            <w:pPr>
              <w:shd w:val="clear" w:color="auto" w:fill="FFFFFF"/>
              <w:spacing w:line="360" w:lineRule="auto"/>
              <w:rPr>
                <w:rFonts w:asciiTheme="majorBidi" w:hAnsiTheme="majorBidi" w:cstheme="majorBidi"/>
              </w:rPr>
            </w:pPr>
            <w:r w:rsidRPr="008F7D42">
              <w:rPr>
                <w:rFonts w:asciiTheme="majorBidi" w:hAnsiTheme="majorBidi" w:cstheme="majorBidi"/>
              </w:rPr>
              <w:t xml:space="preserve">CHAP1 : </w:t>
            </w:r>
            <w:r>
              <w:rPr>
                <w:rFonts w:asciiTheme="majorBidi" w:hAnsiTheme="majorBidi" w:cstheme="majorBidi"/>
              </w:rPr>
              <w:t>La q</w:t>
            </w:r>
            <w:r w:rsidRPr="008F7D42">
              <w:rPr>
                <w:rFonts w:asciiTheme="majorBidi" w:hAnsiTheme="majorBidi" w:cstheme="majorBidi"/>
              </w:rPr>
              <w:t>ualité de service</w:t>
            </w:r>
          </w:p>
          <w:p w:rsidR="0017667F" w:rsidRPr="008F7D42" w:rsidRDefault="0017667F" w:rsidP="00442305">
            <w:pPr>
              <w:pStyle w:val="m6617267897444952516msolistparagraph"/>
              <w:shd w:val="clear" w:color="auto" w:fill="FFFFFF"/>
              <w:spacing w:before="0" w:beforeAutospacing="0" w:after="0" w:afterAutospacing="0" w:line="360" w:lineRule="auto"/>
              <w:ind w:left="720"/>
              <w:rPr>
                <w:rFonts w:asciiTheme="majorBidi" w:hAnsiTheme="majorBidi" w:cstheme="majorBidi"/>
              </w:rPr>
            </w:pPr>
            <w:r w:rsidRPr="008F7D42">
              <w:rPr>
                <w:rFonts w:asciiTheme="majorBidi" w:hAnsiTheme="majorBidi" w:cstheme="majorBidi"/>
              </w:rPr>
              <w:t>1)      Définition</w:t>
            </w:r>
          </w:p>
          <w:p w:rsidR="0017667F" w:rsidRPr="008F7D42" w:rsidRDefault="0017667F" w:rsidP="00442305">
            <w:pPr>
              <w:pStyle w:val="m6617267897444952516msolistparagraph"/>
              <w:shd w:val="clear" w:color="auto" w:fill="FFFFFF"/>
              <w:spacing w:before="0" w:beforeAutospacing="0" w:after="0" w:afterAutospacing="0" w:line="360" w:lineRule="auto"/>
              <w:ind w:left="720"/>
              <w:rPr>
                <w:rFonts w:asciiTheme="majorBidi" w:hAnsiTheme="majorBidi" w:cstheme="majorBidi"/>
              </w:rPr>
            </w:pPr>
            <w:r w:rsidRPr="008F7D42">
              <w:rPr>
                <w:rFonts w:asciiTheme="majorBidi" w:hAnsiTheme="majorBidi" w:cstheme="majorBidi"/>
              </w:rPr>
              <w:t>2)       caractéristiques</w:t>
            </w:r>
          </w:p>
          <w:p w:rsidR="0017667F" w:rsidRPr="008F7D42" w:rsidRDefault="0017667F" w:rsidP="00442305">
            <w:pPr>
              <w:shd w:val="clear" w:color="auto" w:fill="FFFFFF"/>
              <w:spacing w:line="360" w:lineRule="auto"/>
              <w:rPr>
                <w:rFonts w:asciiTheme="majorBidi" w:hAnsiTheme="majorBidi" w:cstheme="majorBidi"/>
              </w:rPr>
            </w:pPr>
            <w:r>
              <w:rPr>
                <w:rFonts w:asciiTheme="majorBidi" w:hAnsiTheme="majorBidi" w:cstheme="majorBidi"/>
              </w:rPr>
              <w:t>CHAP2 : Les caractéristiques d’u</w:t>
            </w:r>
            <w:r w:rsidRPr="008F7D42">
              <w:rPr>
                <w:rFonts w:asciiTheme="majorBidi" w:hAnsiTheme="majorBidi" w:cstheme="majorBidi"/>
              </w:rPr>
              <w:t>ne organisation axée sur la qualité de service</w:t>
            </w:r>
          </w:p>
          <w:p w:rsidR="0017667F" w:rsidRPr="008F7D42" w:rsidRDefault="0017667F" w:rsidP="00442305">
            <w:pPr>
              <w:shd w:val="clear" w:color="auto" w:fill="FFFFFF"/>
              <w:spacing w:line="360" w:lineRule="auto"/>
              <w:rPr>
                <w:rFonts w:asciiTheme="majorBidi" w:hAnsiTheme="majorBidi" w:cstheme="majorBidi"/>
              </w:rPr>
            </w:pPr>
            <w:r w:rsidRPr="008F7D42">
              <w:rPr>
                <w:rFonts w:asciiTheme="majorBidi" w:hAnsiTheme="majorBidi" w:cstheme="majorBidi"/>
              </w:rPr>
              <w:t>CHAP3 : Mesure de la qualité de service</w:t>
            </w:r>
          </w:p>
          <w:p w:rsidR="0017667F" w:rsidRPr="008F7D42" w:rsidRDefault="0017667F" w:rsidP="00442305">
            <w:pPr>
              <w:shd w:val="clear" w:color="auto" w:fill="FFFFFF"/>
              <w:spacing w:line="360" w:lineRule="auto"/>
              <w:rPr>
                <w:rFonts w:asciiTheme="majorBidi" w:hAnsiTheme="majorBidi" w:cstheme="majorBidi"/>
              </w:rPr>
            </w:pPr>
            <w:r>
              <w:rPr>
                <w:rFonts w:asciiTheme="majorBidi" w:hAnsiTheme="majorBidi" w:cstheme="majorBidi"/>
              </w:rPr>
              <w:t>CHAP4 : M</w:t>
            </w:r>
            <w:r w:rsidRPr="008F7D42">
              <w:rPr>
                <w:rFonts w:asciiTheme="majorBidi" w:hAnsiTheme="majorBidi" w:cstheme="majorBidi"/>
              </w:rPr>
              <w:t>ise en place d</w:t>
            </w:r>
            <w:r>
              <w:rPr>
                <w:rFonts w:asciiTheme="majorBidi" w:hAnsiTheme="majorBidi" w:cstheme="majorBidi"/>
              </w:rPr>
              <w:t>’u</w:t>
            </w:r>
            <w:r w:rsidRPr="008F7D42">
              <w:rPr>
                <w:rFonts w:asciiTheme="majorBidi" w:hAnsiTheme="majorBidi" w:cstheme="majorBidi"/>
              </w:rPr>
              <w:t>ne démarche qualité</w:t>
            </w:r>
          </w:p>
          <w:p w:rsidR="0017667F" w:rsidRPr="008F7D42" w:rsidRDefault="0017667F" w:rsidP="00442305">
            <w:pPr>
              <w:shd w:val="clear" w:color="auto" w:fill="FFFFFF"/>
              <w:spacing w:line="360" w:lineRule="auto"/>
              <w:rPr>
                <w:rFonts w:asciiTheme="majorBidi" w:hAnsiTheme="majorBidi" w:cstheme="majorBidi"/>
              </w:rPr>
            </w:pPr>
            <w:r>
              <w:rPr>
                <w:rFonts w:asciiTheme="majorBidi" w:hAnsiTheme="majorBidi" w:cstheme="majorBidi"/>
              </w:rPr>
              <w:t>CHAP5 : C</w:t>
            </w:r>
            <w:r w:rsidRPr="008F7D42">
              <w:rPr>
                <w:rFonts w:asciiTheme="majorBidi" w:hAnsiTheme="majorBidi" w:cstheme="majorBidi"/>
              </w:rPr>
              <w:t>ertification</w:t>
            </w:r>
          </w:p>
          <w:p w:rsidR="0017667F" w:rsidRPr="008F7D42" w:rsidRDefault="0017667F" w:rsidP="00442305">
            <w:pPr>
              <w:shd w:val="clear" w:color="auto" w:fill="FFFFFF"/>
              <w:spacing w:line="360" w:lineRule="auto"/>
              <w:rPr>
                <w:rFonts w:asciiTheme="majorBidi" w:hAnsiTheme="majorBidi" w:cstheme="majorBidi"/>
              </w:rPr>
            </w:pPr>
            <w:r w:rsidRPr="008F7D42">
              <w:rPr>
                <w:rFonts w:asciiTheme="majorBidi" w:hAnsiTheme="majorBidi" w:cstheme="majorBidi"/>
              </w:rPr>
              <w:t>ChAP6 : La qualité en hôtellerie</w:t>
            </w:r>
          </w:p>
          <w:p w:rsidR="0017667F" w:rsidRDefault="0017667F" w:rsidP="00442305">
            <w:pPr>
              <w:rPr>
                <w:b/>
                <w:bCs/>
                <w:lang w:eastAsia="en-US"/>
              </w:rPr>
            </w:pPr>
          </w:p>
          <w:p w:rsidR="0017667F" w:rsidRPr="00122773" w:rsidRDefault="0017667F" w:rsidP="00442305">
            <w:pPr>
              <w:rPr>
                <w:bCs/>
                <w:lang w:val="it-IT" w:eastAsia="en-US"/>
              </w:rPr>
            </w:pPr>
          </w:p>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jc w:val="center"/>
              <w:rPr>
                <w:b/>
              </w:rPr>
            </w:pPr>
            <w:r>
              <w:rPr>
                <w:b/>
              </w:rPr>
              <w:t>EVALUATION</w:t>
            </w:r>
          </w:p>
        </w:tc>
      </w:tr>
      <w:tr w:rsidR="0017667F" w:rsidTr="00442305">
        <w:tc>
          <w:tcPr>
            <w:tcW w:w="5000" w:type="pct"/>
            <w:tcBorders>
              <w:top w:val="single" w:sz="4" w:space="0" w:color="auto"/>
              <w:left w:val="single" w:sz="4" w:space="0" w:color="auto"/>
              <w:bottom w:val="single" w:sz="4" w:space="0" w:color="auto"/>
              <w:right w:val="single" w:sz="4" w:space="0" w:color="auto"/>
            </w:tcBorders>
            <w:hideMark/>
          </w:tcPr>
          <w:p w:rsidR="0017667F" w:rsidRPr="004F3932" w:rsidRDefault="0017667F" w:rsidP="00442305">
            <w:pPr>
              <w:ind w:right="-4298"/>
              <w:jc w:val="both"/>
            </w:pPr>
          </w:p>
        </w:tc>
      </w:tr>
      <w:tr w:rsidR="0017667F" w:rsidTr="00442305">
        <w:tc>
          <w:tcPr>
            <w:tcW w:w="5000" w:type="pct"/>
            <w:tcBorders>
              <w:top w:val="single" w:sz="4" w:space="0" w:color="auto"/>
              <w:left w:val="single" w:sz="4" w:space="0" w:color="auto"/>
              <w:bottom w:val="single" w:sz="4" w:space="0" w:color="auto"/>
              <w:right w:val="single" w:sz="4" w:space="0" w:color="auto"/>
            </w:tcBorders>
            <w:hideMark/>
          </w:tcPr>
          <w:p w:rsidR="0017667F" w:rsidRDefault="0017667F" w:rsidP="00442305">
            <w:pPr>
              <w:ind w:right="-4298"/>
              <w:jc w:val="both"/>
            </w:pPr>
            <w:r>
              <w:rPr>
                <w:bCs/>
              </w:rPr>
              <w:t>Contrôle continu 30%                                                             Examen final (70%)</w:t>
            </w:r>
          </w:p>
          <w:p w:rsidR="0017667F" w:rsidRPr="00176894" w:rsidRDefault="0017667F" w:rsidP="00442305">
            <w:pPr>
              <w:ind w:right="-4298"/>
              <w:jc w:val="both"/>
            </w:pPr>
          </w:p>
        </w:tc>
      </w:tr>
    </w:tbl>
    <w:p w:rsidR="0017667F" w:rsidRDefault="0017667F" w:rsidP="0017667F"/>
    <w:p w:rsidR="0017667F" w:rsidRDefault="0017667F" w:rsidP="0017667F"/>
    <w:p w:rsidR="0017667F" w:rsidRDefault="0017667F" w:rsidP="0017667F"/>
    <w:p w:rsidR="0017667F" w:rsidRDefault="0017667F" w:rsidP="0017667F">
      <w:pPr>
        <w:spacing w:after="160" w:line="259" w:lineRule="auto"/>
      </w:pPr>
      <w:r>
        <w:br w:type="page"/>
      </w:r>
    </w:p>
    <w:p w:rsidR="0017667F" w:rsidRPr="005E20FC" w:rsidRDefault="0017667F" w:rsidP="0017667F">
      <w:pPr>
        <w:pStyle w:val="Paragraphedeliste1"/>
        <w:ind w:left="142" w:firstLine="284"/>
        <w:jc w:val="center"/>
        <w:rPr>
          <w:rFonts w:cs="Aharoni"/>
          <w:b/>
          <w:bCs/>
          <w:sz w:val="24"/>
          <w:szCs w:val="24"/>
          <w:rtl/>
        </w:rPr>
      </w:pPr>
      <w:r w:rsidRPr="005E20FC">
        <w:rPr>
          <w:rFonts w:cs="Aharoni"/>
          <w:b/>
          <w:bCs/>
          <w:sz w:val="24"/>
          <w:szCs w:val="24"/>
          <w:lang w:bidi="he-IL"/>
        </w:rPr>
        <w:lastRenderedPageBreak/>
        <w:t>Annexe 1 de la fiche descriptive de l’UE</w:t>
      </w:r>
    </w:p>
    <w:p w:rsidR="0017667F" w:rsidRDefault="0017667F" w:rsidP="0017667F">
      <w:pPr>
        <w:pStyle w:val="Paragraphedeliste1"/>
        <w:ind w:left="142" w:firstLine="284"/>
        <w:jc w:val="center"/>
        <w:rPr>
          <w:b/>
          <w:bCs/>
          <w:u w:val="single"/>
          <w:rtl/>
        </w:rPr>
      </w:pPr>
    </w:p>
    <w:p w:rsidR="0017667F" w:rsidRDefault="0017667F" w:rsidP="0017667F">
      <w:pPr>
        <w:jc w:val="center"/>
        <w:rPr>
          <w:rFonts w:ascii="Arial" w:hAnsi="Arial"/>
        </w:rPr>
      </w:pPr>
      <w:r w:rsidRPr="005E20FC">
        <w:t>Unité d’Enseignement</w:t>
      </w:r>
      <w:r>
        <w:rPr>
          <w:b/>
          <w:bCs/>
        </w:rPr>
        <w:t xml:space="preserve">UE 2 </w:t>
      </w:r>
    </w:p>
    <w:p w:rsidR="0017667F" w:rsidRDefault="0017667F" w:rsidP="0017667F">
      <w:pPr>
        <w:pStyle w:val="Paragraphedeliste1"/>
        <w:ind w:left="142" w:firstLine="284"/>
        <w:jc w:val="cente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84"/>
      </w:tblGrid>
      <w:tr w:rsidR="0017667F" w:rsidRPr="00CF6739" w:rsidTr="00442305">
        <w:trPr>
          <w:jc w:val="center"/>
        </w:trPr>
        <w:tc>
          <w:tcPr>
            <w:tcW w:w="1984" w:type="dxa"/>
          </w:tcPr>
          <w:p w:rsidR="0017667F" w:rsidRPr="00CF6739" w:rsidRDefault="0017667F" w:rsidP="00442305">
            <w:pPr>
              <w:pStyle w:val="Paragraphedeliste1"/>
              <w:spacing w:after="0" w:line="240" w:lineRule="auto"/>
              <w:ind w:left="0"/>
              <w:jc w:val="center"/>
            </w:pPr>
            <w:r w:rsidRPr="00CF6739">
              <w:t>Code UE </w:t>
            </w:r>
            <w:r>
              <w:t>2</w:t>
            </w:r>
          </w:p>
        </w:tc>
      </w:tr>
    </w:tbl>
    <w:p w:rsidR="0017667F" w:rsidRDefault="0017667F" w:rsidP="0017667F">
      <w:pPr>
        <w:jc w:val="center"/>
        <w:rPr>
          <w:b/>
          <w:color w:val="00B0F0"/>
          <w:sz w:val="28"/>
          <w:szCs w:val="28"/>
          <w:lang w:eastAsia="en-US"/>
        </w:rPr>
      </w:pPr>
    </w:p>
    <w:p w:rsidR="0017667F" w:rsidRPr="00315297" w:rsidRDefault="0017667F" w:rsidP="0017667F">
      <w:pPr>
        <w:jc w:val="center"/>
        <w:rPr>
          <w:color w:val="00B0F0"/>
          <w:sz w:val="28"/>
          <w:szCs w:val="28"/>
        </w:rPr>
      </w:pPr>
      <w:r w:rsidRPr="00315297">
        <w:rPr>
          <w:b/>
          <w:color w:val="00B0F0"/>
          <w:sz w:val="28"/>
          <w:szCs w:val="28"/>
          <w:lang w:eastAsia="en-US"/>
        </w:rPr>
        <w:t>Intitulé de la matière </w:t>
      </w:r>
      <w:r w:rsidR="00C00CAE" w:rsidRPr="00315297">
        <w:rPr>
          <w:b/>
          <w:color w:val="00B0F0"/>
          <w:sz w:val="28"/>
          <w:szCs w:val="28"/>
          <w:lang w:eastAsia="en-US"/>
        </w:rPr>
        <w:t xml:space="preserve">: </w:t>
      </w:r>
      <w:r w:rsidR="00C00CAE" w:rsidRPr="001A4D3D">
        <w:rPr>
          <w:rFonts w:asciiTheme="majorBidi" w:hAnsiTheme="majorBidi" w:cstheme="majorBidi"/>
          <w:b/>
          <w:bCs/>
          <w:color w:val="00B0F0"/>
          <w:sz w:val="28"/>
          <w:szCs w:val="28"/>
        </w:rPr>
        <w:t>Hygiène</w:t>
      </w:r>
      <w:r w:rsidRPr="001A4D3D">
        <w:rPr>
          <w:rFonts w:asciiTheme="majorBidi" w:hAnsiTheme="majorBidi" w:cstheme="majorBidi"/>
          <w:b/>
          <w:bCs/>
          <w:color w:val="00B0F0"/>
          <w:sz w:val="28"/>
          <w:szCs w:val="28"/>
        </w:rPr>
        <w:t xml:space="preserve"> hôtelière et sécurité alimentaire</w:t>
      </w:r>
    </w:p>
    <w:p w:rsidR="0017667F" w:rsidRDefault="0017667F" w:rsidP="0017667F">
      <w:pPr>
        <w:pStyle w:val="Paragraphedeliste1"/>
        <w:ind w:left="142" w:firstLine="284"/>
        <w:jc w:val="center"/>
      </w:pPr>
    </w:p>
    <w:p w:rsidR="0017667F" w:rsidRPr="00970DAF" w:rsidRDefault="0017667F" w:rsidP="0017667F">
      <w:pPr>
        <w:pStyle w:val="Paragraphedeliste1"/>
        <w:ind w:left="142" w:firstLine="284"/>
        <w:jc w:val="center"/>
        <w:rPr>
          <w:rFonts w:asciiTheme="minorBidi" w:hAnsiTheme="minorBidi" w:cstheme="minorBidi"/>
          <w:b/>
          <w:bCs/>
          <w:lang w:bidi="he-IL"/>
        </w:rPr>
      </w:pPr>
      <w:r w:rsidRPr="00BB2AA8">
        <w:rPr>
          <w:rFonts w:ascii="Arial" w:hAnsi="Arial"/>
          <w:b/>
          <w:bCs/>
        </w:rPr>
        <w:t xml:space="preserve">ECUE 2 1 </w:t>
      </w:r>
    </w:p>
    <w:tbl>
      <w:tblPr>
        <w:tblW w:w="0" w:type="auto"/>
        <w:tblInd w:w="3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31"/>
      </w:tblGrid>
      <w:tr w:rsidR="0017667F" w:rsidRPr="00CF6739" w:rsidTr="00442305">
        <w:trPr>
          <w:trHeight w:val="562"/>
        </w:trPr>
        <w:tc>
          <w:tcPr>
            <w:tcW w:w="2431" w:type="dxa"/>
          </w:tcPr>
          <w:p w:rsidR="0017667F" w:rsidRPr="00CF6739" w:rsidRDefault="0017667F" w:rsidP="00442305">
            <w:pPr>
              <w:pStyle w:val="Paragraphedeliste1"/>
              <w:spacing w:after="0" w:line="240" w:lineRule="auto"/>
              <w:ind w:left="0"/>
              <w:jc w:val="center"/>
            </w:pPr>
            <w:r w:rsidRPr="00CF6739">
              <w:t>Code UE :</w:t>
            </w:r>
            <w:r>
              <w:rPr>
                <w:rFonts w:cs="Aharoni"/>
                <w:b/>
                <w:bCs/>
                <w:sz w:val="24"/>
                <w:szCs w:val="24"/>
                <w:lang w:bidi="he-IL"/>
              </w:rPr>
              <w:t xml:space="preserve">  ECUE2-1</w:t>
            </w:r>
          </w:p>
        </w:tc>
      </w:tr>
    </w:tbl>
    <w:p w:rsidR="0017667F" w:rsidRDefault="0017667F" w:rsidP="0017667F"/>
    <w:tbl>
      <w:tblPr>
        <w:tblW w:w="51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59"/>
      </w:tblGrid>
      <w:tr w:rsidR="0017667F" w:rsidTr="00442305">
        <w:tc>
          <w:tcPr>
            <w:tcW w:w="5000" w:type="pct"/>
            <w:tcBorders>
              <w:top w:val="single" w:sz="4" w:space="0" w:color="auto"/>
              <w:left w:val="single" w:sz="4" w:space="0" w:color="auto"/>
              <w:bottom w:val="single" w:sz="4" w:space="0" w:color="auto"/>
              <w:right w:val="single" w:sz="4" w:space="0" w:color="auto"/>
            </w:tcBorders>
          </w:tcPr>
          <w:p w:rsidR="0017667F" w:rsidRDefault="0017667F" w:rsidP="00442305">
            <w:pPr>
              <w:spacing w:line="276" w:lineRule="auto"/>
              <w:jc w:val="center"/>
              <w:rPr>
                <w:b/>
                <w:sz w:val="28"/>
                <w:szCs w:val="28"/>
                <w:lang w:eastAsia="en-US"/>
              </w:rPr>
            </w:pPr>
          </w:p>
          <w:p w:rsidR="0017667F" w:rsidRPr="00315297" w:rsidRDefault="0017667F" w:rsidP="00442305">
            <w:r>
              <w:rPr>
                <w:b/>
                <w:lang w:eastAsia="en-US"/>
              </w:rPr>
              <w:t xml:space="preserve">Intitulé de la matière </w:t>
            </w:r>
            <w:r w:rsidRPr="00315297">
              <w:rPr>
                <w:b/>
                <w:lang w:eastAsia="en-US"/>
              </w:rPr>
              <w:t xml:space="preserve">: </w:t>
            </w:r>
            <w:r w:rsidRPr="00315297">
              <w:rPr>
                <w:b/>
                <w:bCs/>
              </w:rPr>
              <w:t>Hygiène hôtelière et sécurité alimentaire</w:t>
            </w:r>
          </w:p>
          <w:p w:rsidR="0017667F" w:rsidRDefault="0017667F" w:rsidP="00442305">
            <w:pPr>
              <w:spacing w:line="276" w:lineRule="auto"/>
              <w:rPr>
                <w:rFonts w:asciiTheme="minorBidi" w:hAnsiTheme="minorBidi" w:cstheme="minorBidi"/>
                <w:b/>
                <w:bCs/>
              </w:rPr>
            </w:pPr>
          </w:p>
          <w:p w:rsidR="0017667F" w:rsidRPr="002E31BC" w:rsidRDefault="0017667F" w:rsidP="00442305">
            <w:pPr>
              <w:spacing w:line="276" w:lineRule="auto"/>
              <w:jc w:val="center"/>
              <w:rPr>
                <w:b/>
                <w:lang w:eastAsia="en-US"/>
              </w:rPr>
            </w:pPr>
            <w:r w:rsidRPr="002E31BC">
              <w:rPr>
                <w:b/>
                <w:lang w:eastAsia="en-US"/>
              </w:rPr>
              <w:t>Volume horaire :</w:t>
            </w:r>
            <w:r>
              <w:rPr>
                <w:b/>
                <w:lang w:eastAsia="en-US"/>
              </w:rPr>
              <w:t xml:space="preserve"> 28h</w:t>
            </w:r>
            <w:r w:rsidRPr="002E31BC">
              <w:rPr>
                <w:b/>
                <w:lang w:eastAsia="en-US"/>
              </w:rPr>
              <w:t xml:space="preserve"> par semestre</w:t>
            </w:r>
          </w:p>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jc w:val="center"/>
              <w:rPr>
                <w:b/>
                <w:lang w:eastAsia="en-US"/>
              </w:rPr>
            </w:pPr>
            <w:r>
              <w:rPr>
                <w:b/>
              </w:rPr>
              <w:t>OBJECTIFS</w:t>
            </w:r>
          </w:p>
        </w:tc>
      </w:tr>
      <w:tr w:rsidR="0017667F" w:rsidTr="00442305">
        <w:tc>
          <w:tcPr>
            <w:tcW w:w="5000" w:type="pct"/>
            <w:tcBorders>
              <w:top w:val="single" w:sz="4" w:space="0" w:color="auto"/>
              <w:left w:val="single" w:sz="4" w:space="0" w:color="auto"/>
              <w:bottom w:val="single" w:sz="4" w:space="0" w:color="auto"/>
              <w:right w:val="single" w:sz="4" w:space="0" w:color="auto"/>
            </w:tcBorders>
            <w:hideMark/>
          </w:tcPr>
          <w:p w:rsidR="0017667F" w:rsidRDefault="0017667F" w:rsidP="00442305">
            <w:pPr>
              <w:rPr>
                <w:rFonts w:eastAsiaTheme="minorHAnsi"/>
                <w:lang w:eastAsia="en-US"/>
              </w:rPr>
            </w:pPr>
            <w:r w:rsidRPr="004F3932">
              <w:rPr>
                <w:rFonts w:eastAsiaTheme="minorHAnsi"/>
                <w:sz w:val="22"/>
                <w:szCs w:val="22"/>
                <w:lang w:eastAsia="en-US"/>
              </w:rPr>
              <w:t xml:space="preserve">L'objectif de ce </w:t>
            </w:r>
            <w:r>
              <w:rPr>
                <w:rFonts w:eastAsiaTheme="minorHAnsi"/>
                <w:sz w:val="22"/>
                <w:szCs w:val="22"/>
                <w:lang w:eastAsia="en-US"/>
              </w:rPr>
              <w:t>cours</w:t>
            </w:r>
            <w:r w:rsidRPr="004F3932">
              <w:rPr>
                <w:rFonts w:eastAsiaTheme="minorHAnsi"/>
                <w:sz w:val="22"/>
                <w:szCs w:val="22"/>
                <w:lang w:eastAsia="en-US"/>
              </w:rPr>
              <w:t xml:space="preserve"> est d</w:t>
            </w:r>
            <w:r>
              <w:rPr>
                <w:rFonts w:eastAsiaTheme="minorHAnsi"/>
                <w:sz w:val="22"/>
                <w:szCs w:val="22"/>
                <w:lang w:eastAsia="en-US"/>
              </w:rPr>
              <w:t xml:space="preserve">'initier les étudiants de la deuxième année aux règles de base de l'hygiène en collectivité et au management de la sécurité des denrées alimentaires </w:t>
            </w:r>
          </w:p>
          <w:p w:rsidR="0017667F" w:rsidRDefault="0017667F" w:rsidP="00442305">
            <w:pPr>
              <w:rPr>
                <w:rFonts w:eastAsiaTheme="minorHAnsi"/>
                <w:lang w:eastAsia="en-US"/>
              </w:rPr>
            </w:pPr>
          </w:p>
          <w:p w:rsidR="0017667F" w:rsidRDefault="0017667F" w:rsidP="00442305"/>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jc w:val="center"/>
              <w:rPr>
                <w:b/>
              </w:rPr>
            </w:pPr>
            <w:r>
              <w:rPr>
                <w:b/>
              </w:rPr>
              <w:t>PRE REQUIS</w:t>
            </w:r>
          </w:p>
        </w:tc>
      </w:tr>
      <w:tr w:rsidR="0017667F" w:rsidTr="00442305">
        <w:tc>
          <w:tcPr>
            <w:tcW w:w="5000" w:type="pct"/>
            <w:tcBorders>
              <w:top w:val="single" w:sz="4" w:space="0" w:color="auto"/>
              <w:left w:val="single" w:sz="4" w:space="0" w:color="auto"/>
              <w:bottom w:val="single" w:sz="4" w:space="0" w:color="auto"/>
              <w:right w:val="single" w:sz="4" w:space="0" w:color="auto"/>
            </w:tcBorders>
            <w:hideMark/>
          </w:tcPr>
          <w:p w:rsidR="0017667F" w:rsidRDefault="0017667F" w:rsidP="00442305">
            <w:pPr>
              <w:ind w:right="22"/>
              <w:jc w:val="both"/>
              <w:rPr>
                <w:bCs/>
              </w:rPr>
            </w:pPr>
            <w:r>
              <w:rPr>
                <w:bCs/>
              </w:rPr>
              <w:t xml:space="preserve">Règles d'hygiène collective </w:t>
            </w:r>
          </w:p>
          <w:p w:rsidR="0017667F" w:rsidRDefault="0017667F" w:rsidP="00442305">
            <w:pPr>
              <w:ind w:right="22"/>
              <w:jc w:val="both"/>
            </w:pPr>
            <w:r>
              <w:rPr>
                <w:bCs/>
              </w:rPr>
              <w:t>Sécurité sanitaire et alimentaire</w:t>
            </w:r>
          </w:p>
          <w:p w:rsidR="0017667F" w:rsidRPr="006B3EE9" w:rsidRDefault="0017667F" w:rsidP="00442305">
            <w:pPr>
              <w:ind w:right="22"/>
              <w:jc w:val="both"/>
            </w:pPr>
          </w:p>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spacing w:line="276" w:lineRule="auto"/>
              <w:jc w:val="center"/>
              <w:rPr>
                <w:b/>
                <w:lang w:eastAsia="en-US"/>
              </w:rPr>
            </w:pPr>
            <w:r>
              <w:rPr>
                <w:b/>
              </w:rPr>
              <w:t>PLAN DU COURS</w:t>
            </w:r>
          </w:p>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jc w:val="center"/>
              <w:rPr>
                <w:b/>
              </w:rPr>
            </w:pPr>
          </w:p>
        </w:tc>
      </w:tr>
      <w:tr w:rsidR="0017667F" w:rsidTr="00442305">
        <w:tc>
          <w:tcPr>
            <w:tcW w:w="5000" w:type="pct"/>
            <w:tcBorders>
              <w:top w:val="single" w:sz="4" w:space="0" w:color="auto"/>
              <w:left w:val="single" w:sz="4" w:space="0" w:color="auto"/>
              <w:bottom w:val="single" w:sz="4" w:space="0" w:color="auto"/>
              <w:right w:val="single" w:sz="4" w:space="0" w:color="auto"/>
            </w:tcBorders>
            <w:hideMark/>
          </w:tcPr>
          <w:p w:rsidR="0017667F" w:rsidRDefault="0017667F" w:rsidP="00442305">
            <w:pPr>
              <w:rPr>
                <w:bCs/>
              </w:rPr>
            </w:pPr>
          </w:p>
          <w:p w:rsidR="0017667F" w:rsidRDefault="0017667F" w:rsidP="00442305">
            <w:pPr>
              <w:rPr>
                <w:bCs/>
              </w:rPr>
            </w:pPr>
          </w:p>
          <w:p w:rsidR="0017667F" w:rsidRDefault="0017667F" w:rsidP="00442305">
            <w:pPr>
              <w:rPr>
                <w:bCs/>
              </w:rPr>
            </w:pPr>
            <w:r>
              <w:rPr>
                <w:bCs/>
              </w:rPr>
              <w:t>Les axes de ce cours sont:</w:t>
            </w:r>
          </w:p>
          <w:p w:rsidR="0017667F" w:rsidRDefault="0017667F" w:rsidP="00442305">
            <w:pPr>
              <w:rPr>
                <w:bCs/>
              </w:rPr>
            </w:pPr>
            <w:r>
              <w:rPr>
                <w:bCs/>
              </w:rPr>
              <w:t xml:space="preserve">- généralité sur l'hygiène </w:t>
            </w:r>
          </w:p>
          <w:p w:rsidR="0017667F" w:rsidRDefault="0017667F" w:rsidP="00442305">
            <w:pPr>
              <w:rPr>
                <w:bCs/>
              </w:rPr>
            </w:pPr>
            <w:r>
              <w:rPr>
                <w:bCs/>
              </w:rPr>
              <w:t xml:space="preserve">- définition de l'hygiène </w:t>
            </w:r>
          </w:p>
          <w:p w:rsidR="0017667F" w:rsidRDefault="0017667F" w:rsidP="00442305">
            <w:pPr>
              <w:rPr>
                <w:bCs/>
              </w:rPr>
            </w:pPr>
            <w:r>
              <w:rPr>
                <w:bCs/>
              </w:rPr>
              <w:t>- hygiène hôtelière: restauration</w:t>
            </w:r>
          </w:p>
          <w:p w:rsidR="0017667F" w:rsidRDefault="0017667F" w:rsidP="00442305">
            <w:pPr>
              <w:rPr>
                <w:bCs/>
              </w:rPr>
            </w:pPr>
            <w:r>
              <w:rPr>
                <w:bCs/>
              </w:rPr>
              <w:t xml:space="preserve">                                lingerie</w:t>
            </w:r>
          </w:p>
          <w:p w:rsidR="0017667F" w:rsidRDefault="0017667F" w:rsidP="00442305">
            <w:pPr>
              <w:rPr>
                <w:bCs/>
              </w:rPr>
            </w:pPr>
            <w:r>
              <w:rPr>
                <w:bCs/>
              </w:rPr>
              <w:t xml:space="preserve">                                piscine</w:t>
            </w:r>
          </w:p>
          <w:p w:rsidR="0017667F" w:rsidRDefault="0017667F" w:rsidP="00442305">
            <w:pPr>
              <w:rPr>
                <w:bCs/>
              </w:rPr>
            </w:pPr>
            <w:r>
              <w:rPr>
                <w:bCs/>
              </w:rPr>
              <w:t xml:space="preserve"> - management de la sécurité alimentaire: initiation a la norme iso 22000                               </w:t>
            </w:r>
          </w:p>
          <w:p w:rsidR="0017667F" w:rsidRDefault="0017667F" w:rsidP="00442305">
            <w:pPr>
              <w:rPr>
                <w:b/>
                <w:bCs/>
                <w:lang w:eastAsia="en-US"/>
              </w:rPr>
            </w:pPr>
          </w:p>
          <w:p w:rsidR="0017667F" w:rsidRDefault="0017667F" w:rsidP="00442305">
            <w:pPr>
              <w:rPr>
                <w:b/>
                <w:bCs/>
                <w:lang w:eastAsia="en-US"/>
              </w:rPr>
            </w:pPr>
          </w:p>
          <w:p w:rsidR="0017667F" w:rsidRPr="00727DBD" w:rsidRDefault="0017667F" w:rsidP="00442305">
            <w:pPr>
              <w:rPr>
                <w:b/>
                <w:bCs/>
                <w:lang w:eastAsia="en-US"/>
              </w:rPr>
            </w:pPr>
            <w:r w:rsidRPr="00727DBD">
              <w:rPr>
                <w:b/>
                <w:bCs/>
                <w:lang w:eastAsia="en-US"/>
              </w:rPr>
              <w:t xml:space="preserve">Bibliographie </w:t>
            </w:r>
          </w:p>
          <w:p w:rsidR="0017667F" w:rsidRDefault="0017667F" w:rsidP="00442305">
            <w:pPr>
              <w:rPr>
                <w:bCs/>
                <w:lang w:eastAsia="en-US"/>
              </w:rPr>
            </w:pPr>
            <w:r>
              <w:rPr>
                <w:bCs/>
                <w:lang w:eastAsia="en-US"/>
              </w:rPr>
              <w:t xml:space="preserve">Manuel de procédure relatif a l'hygiène </w:t>
            </w:r>
          </w:p>
          <w:p w:rsidR="0017667F" w:rsidRDefault="0017667F" w:rsidP="00442305">
            <w:pPr>
              <w:rPr>
                <w:bCs/>
                <w:lang w:eastAsia="en-US"/>
              </w:rPr>
            </w:pPr>
            <w:r>
              <w:rPr>
                <w:bCs/>
                <w:lang w:eastAsia="en-US"/>
              </w:rPr>
              <w:t>Réglementation international relatif a l'hygiène</w:t>
            </w:r>
          </w:p>
          <w:p w:rsidR="0017667F" w:rsidRDefault="0017667F" w:rsidP="00442305">
            <w:pPr>
              <w:rPr>
                <w:bCs/>
                <w:lang w:eastAsia="en-US"/>
              </w:rPr>
            </w:pPr>
            <w:r>
              <w:rPr>
                <w:bCs/>
                <w:lang w:eastAsia="en-US"/>
              </w:rPr>
              <w:t>Norme iso 22000 et iso 9001</w:t>
            </w:r>
          </w:p>
          <w:p w:rsidR="0017667F" w:rsidRDefault="0017667F" w:rsidP="00442305">
            <w:pPr>
              <w:rPr>
                <w:bCs/>
                <w:lang w:eastAsia="en-US"/>
              </w:rPr>
            </w:pPr>
            <w:r>
              <w:rPr>
                <w:rStyle w:val="ac"/>
              </w:rPr>
              <w:t>Expérience professionnelle</w:t>
            </w:r>
          </w:p>
          <w:p w:rsidR="0017667F" w:rsidRDefault="0017667F" w:rsidP="00442305">
            <w:pPr>
              <w:rPr>
                <w:bCs/>
                <w:lang w:eastAsia="en-US"/>
              </w:rPr>
            </w:pPr>
          </w:p>
          <w:p w:rsidR="0017667F" w:rsidRDefault="0017667F" w:rsidP="00442305">
            <w:pPr>
              <w:rPr>
                <w:bCs/>
                <w:lang w:eastAsia="en-US"/>
              </w:rPr>
            </w:pPr>
          </w:p>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jc w:val="center"/>
              <w:rPr>
                <w:b/>
              </w:rPr>
            </w:pPr>
            <w:r>
              <w:rPr>
                <w:b/>
              </w:rPr>
              <w:t>EVALUATION</w:t>
            </w:r>
          </w:p>
        </w:tc>
      </w:tr>
      <w:tr w:rsidR="0017667F" w:rsidTr="00442305">
        <w:tc>
          <w:tcPr>
            <w:tcW w:w="5000" w:type="pct"/>
            <w:tcBorders>
              <w:top w:val="single" w:sz="4" w:space="0" w:color="auto"/>
              <w:left w:val="single" w:sz="4" w:space="0" w:color="auto"/>
              <w:bottom w:val="single" w:sz="4" w:space="0" w:color="auto"/>
              <w:right w:val="single" w:sz="4" w:space="0" w:color="auto"/>
            </w:tcBorders>
            <w:hideMark/>
          </w:tcPr>
          <w:p w:rsidR="0017667F" w:rsidRPr="004F3932" w:rsidRDefault="0017667F" w:rsidP="00442305">
            <w:pPr>
              <w:ind w:right="-4298"/>
              <w:jc w:val="both"/>
            </w:pPr>
          </w:p>
        </w:tc>
      </w:tr>
      <w:tr w:rsidR="0017667F" w:rsidTr="00442305">
        <w:tc>
          <w:tcPr>
            <w:tcW w:w="5000" w:type="pct"/>
            <w:tcBorders>
              <w:top w:val="single" w:sz="4" w:space="0" w:color="auto"/>
              <w:left w:val="single" w:sz="4" w:space="0" w:color="auto"/>
              <w:bottom w:val="single" w:sz="4" w:space="0" w:color="auto"/>
              <w:right w:val="single" w:sz="4" w:space="0" w:color="auto"/>
            </w:tcBorders>
            <w:hideMark/>
          </w:tcPr>
          <w:p w:rsidR="0017667F" w:rsidRDefault="0017667F" w:rsidP="00442305">
            <w:pPr>
              <w:ind w:right="-4298"/>
              <w:jc w:val="both"/>
            </w:pPr>
            <w:r>
              <w:rPr>
                <w:bCs/>
              </w:rPr>
              <w:t>Contrôle continu 30%                                                             Examen final (70%)</w:t>
            </w:r>
          </w:p>
          <w:p w:rsidR="0017667F" w:rsidRPr="00176894" w:rsidRDefault="0017667F" w:rsidP="00442305">
            <w:pPr>
              <w:ind w:right="-4298"/>
              <w:jc w:val="both"/>
            </w:pPr>
          </w:p>
        </w:tc>
      </w:tr>
    </w:tbl>
    <w:p w:rsidR="0017667F" w:rsidRDefault="0017667F" w:rsidP="0017667F"/>
    <w:p w:rsidR="0017667F" w:rsidRDefault="0017667F" w:rsidP="0017667F">
      <w:pPr>
        <w:jc w:val="center"/>
      </w:pPr>
    </w:p>
    <w:p w:rsidR="0017667F" w:rsidRPr="005E20FC" w:rsidRDefault="0017667F" w:rsidP="0017667F">
      <w:pPr>
        <w:pStyle w:val="Paragraphedeliste1"/>
        <w:ind w:left="142" w:firstLine="284"/>
        <w:jc w:val="center"/>
        <w:rPr>
          <w:rFonts w:cs="Aharoni"/>
          <w:b/>
          <w:bCs/>
          <w:sz w:val="24"/>
          <w:szCs w:val="24"/>
          <w:rtl/>
        </w:rPr>
      </w:pPr>
      <w:r w:rsidRPr="005E20FC">
        <w:rPr>
          <w:rFonts w:cs="Aharoni"/>
          <w:b/>
          <w:bCs/>
          <w:sz w:val="24"/>
          <w:szCs w:val="24"/>
          <w:lang w:bidi="he-IL"/>
        </w:rPr>
        <w:lastRenderedPageBreak/>
        <w:t>Annexe 1 de la fiche descriptive de l’UE</w:t>
      </w:r>
    </w:p>
    <w:p w:rsidR="0017667F" w:rsidRPr="002C31A8" w:rsidRDefault="0017667F" w:rsidP="0017667F">
      <w:pPr>
        <w:jc w:val="center"/>
        <w:rPr>
          <w:b/>
          <w:bCs/>
          <w:color w:val="0000FF"/>
        </w:rPr>
      </w:pPr>
      <w:r w:rsidRPr="002C31A8">
        <w:t>Unité d’Enseignement</w:t>
      </w:r>
      <w:r w:rsidRPr="002C31A8">
        <w:rPr>
          <w:b/>
          <w:bCs/>
        </w:rPr>
        <w:t xml:space="preserve"> UE 3 : </w:t>
      </w:r>
      <w:r w:rsidRPr="00C00CAE">
        <w:rPr>
          <w:b/>
          <w:bCs/>
          <w:color w:val="0000FF"/>
          <w:sz w:val="28"/>
          <w:szCs w:val="28"/>
        </w:rPr>
        <w:t>Tourisme Electronique et Marketing</w:t>
      </w:r>
    </w:p>
    <w:p w:rsidR="0017667F" w:rsidRDefault="0017667F" w:rsidP="0017667F">
      <w:pPr>
        <w:jc w:val="center"/>
        <w:rPr>
          <w:rFonts w:ascii="Arial" w:hAnsi="Aria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84"/>
      </w:tblGrid>
      <w:tr w:rsidR="0017667F" w:rsidRPr="00CF6739" w:rsidTr="00442305">
        <w:trPr>
          <w:jc w:val="center"/>
        </w:trPr>
        <w:tc>
          <w:tcPr>
            <w:tcW w:w="1984" w:type="dxa"/>
          </w:tcPr>
          <w:p w:rsidR="0017667F" w:rsidRPr="00CF6739" w:rsidRDefault="0017667F" w:rsidP="00442305">
            <w:pPr>
              <w:pStyle w:val="Paragraphedeliste1"/>
              <w:spacing w:after="0" w:line="240" w:lineRule="auto"/>
              <w:ind w:left="0"/>
              <w:jc w:val="center"/>
            </w:pPr>
            <w:r w:rsidRPr="00CF6739">
              <w:t>Code UE </w:t>
            </w:r>
            <w:r>
              <w:t>3</w:t>
            </w:r>
          </w:p>
        </w:tc>
      </w:tr>
    </w:tbl>
    <w:p w:rsidR="0017667F" w:rsidRDefault="0017667F" w:rsidP="0017667F">
      <w:pPr>
        <w:jc w:val="center"/>
        <w:rPr>
          <w:b/>
          <w:color w:val="00B0F0"/>
          <w:sz w:val="28"/>
          <w:szCs w:val="28"/>
          <w:lang w:eastAsia="en-US"/>
        </w:rPr>
      </w:pPr>
    </w:p>
    <w:p w:rsidR="0017667F" w:rsidRPr="00315297" w:rsidRDefault="0017667F" w:rsidP="00087D39">
      <w:pPr>
        <w:jc w:val="center"/>
        <w:rPr>
          <w:color w:val="00B0F0"/>
          <w:sz w:val="28"/>
          <w:szCs w:val="28"/>
        </w:rPr>
      </w:pPr>
      <w:r w:rsidRPr="00315297">
        <w:rPr>
          <w:b/>
          <w:color w:val="00B0F0"/>
          <w:sz w:val="28"/>
          <w:szCs w:val="28"/>
          <w:lang w:eastAsia="en-US"/>
        </w:rPr>
        <w:t>Intitulé de la matière :</w:t>
      </w:r>
      <w:r w:rsidR="00087D39">
        <w:rPr>
          <w:b/>
          <w:bCs/>
          <w:color w:val="0000FF"/>
          <w:sz w:val="32"/>
          <w:szCs w:val="32"/>
        </w:rPr>
        <w:t>Smart Tourisme</w:t>
      </w:r>
    </w:p>
    <w:p w:rsidR="0017667F" w:rsidRDefault="0017667F" w:rsidP="0017667F">
      <w:pPr>
        <w:pStyle w:val="Paragraphedeliste1"/>
        <w:ind w:left="142" w:firstLine="284"/>
        <w:jc w:val="center"/>
      </w:pPr>
    </w:p>
    <w:p w:rsidR="0017667F" w:rsidRPr="00970DAF" w:rsidRDefault="0017667F" w:rsidP="0017667F">
      <w:pPr>
        <w:pStyle w:val="Paragraphedeliste1"/>
        <w:ind w:left="142" w:firstLine="284"/>
        <w:jc w:val="center"/>
        <w:rPr>
          <w:rFonts w:asciiTheme="minorBidi" w:hAnsiTheme="minorBidi" w:cstheme="minorBidi"/>
          <w:b/>
          <w:bCs/>
          <w:lang w:bidi="he-IL"/>
        </w:rPr>
      </w:pPr>
      <w:r>
        <w:rPr>
          <w:rFonts w:ascii="Arial" w:hAnsi="Arial"/>
          <w:b/>
          <w:bCs/>
        </w:rPr>
        <w:t>ECUE 3</w:t>
      </w:r>
      <w:r w:rsidRPr="00BB2AA8">
        <w:rPr>
          <w:rFonts w:ascii="Arial" w:hAnsi="Arial"/>
          <w:b/>
          <w:bCs/>
        </w:rPr>
        <w:t xml:space="preserve"> 1 </w:t>
      </w:r>
    </w:p>
    <w:tbl>
      <w:tblPr>
        <w:tblW w:w="0" w:type="auto"/>
        <w:tblInd w:w="3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31"/>
      </w:tblGrid>
      <w:tr w:rsidR="0017667F" w:rsidRPr="00CF6739" w:rsidTr="00442305">
        <w:trPr>
          <w:trHeight w:val="562"/>
        </w:trPr>
        <w:tc>
          <w:tcPr>
            <w:tcW w:w="2431" w:type="dxa"/>
          </w:tcPr>
          <w:p w:rsidR="0017667F" w:rsidRPr="00CF6739" w:rsidRDefault="0017667F" w:rsidP="00442305">
            <w:pPr>
              <w:pStyle w:val="Paragraphedeliste1"/>
              <w:spacing w:after="0" w:line="240" w:lineRule="auto"/>
              <w:ind w:left="0"/>
              <w:jc w:val="center"/>
            </w:pPr>
            <w:r w:rsidRPr="00CF6739">
              <w:t>Code UE :</w:t>
            </w:r>
            <w:r>
              <w:rPr>
                <w:rFonts w:cs="Aharoni"/>
                <w:b/>
                <w:bCs/>
                <w:sz w:val="24"/>
                <w:szCs w:val="24"/>
                <w:lang w:bidi="he-IL"/>
              </w:rPr>
              <w:t xml:space="preserve">  ECUE 3-1</w:t>
            </w:r>
          </w:p>
        </w:tc>
      </w:tr>
    </w:tbl>
    <w:p w:rsidR="0017667F" w:rsidRDefault="0017667F" w:rsidP="0017667F"/>
    <w:tbl>
      <w:tblPr>
        <w:tblW w:w="51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59"/>
      </w:tblGrid>
      <w:tr w:rsidR="0017667F" w:rsidTr="00442305">
        <w:tc>
          <w:tcPr>
            <w:tcW w:w="5000" w:type="pct"/>
            <w:tcBorders>
              <w:top w:val="single" w:sz="4" w:space="0" w:color="auto"/>
              <w:left w:val="single" w:sz="4" w:space="0" w:color="auto"/>
              <w:bottom w:val="single" w:sz="4" w:space="0" w:color="auto"/>
              <w:right w:val="single" w:sz="4" w:space="0" w:color="auto"/>
            </w:tcBorders>
          </w:tcPr>
          <w:p w:rsidR="0017667F" w:rsidRDefault="0017667F" w:rsidP="00442305">
            <w:pPr>
              <w:spacing w:line="276" w:lineRule="auto"/>
              <w:jc w:val="center"/>
              <w:rPr>
                <w:b/>
                <w:sz w:val="28"/>
                <w:szCs w:val="28"/>
                <w:lang w:eastAsia="en-US"/>
              </w:rPr>
            </w:pPr>
          </w:p>
          <w:p w:rsidR="0017667F" w:rsidRPr="00315297" w:rsidRDefault="0017667F" w:rsidP="00442305">
            <w:pPr>
              <w:jc w:val="center"/>
              <w:rPr>
                <w:color w:val="00B0F0"/>
                <w:sz w:val="28"/>
                <w:szCs w:val="28"/>
              </w:rPr>
            </w:pPr>
            <w:r>
              <w:rPr>
                <w:b/>
                <w:lang w:eastAsia="en-US"/>
              </w:rPr>
              <w:t xml:space="preserve">Intitulé de la matière </w:t>
            </w:r>
            <w:r w:rsidRPr="00315297">
              <w:rPr>
                <w:b/>
                <w:lang w:eastAsia="en-US"/>
              </w:rPr>
              <w:t xml:space="preserve">: </w:t>
            </w:r>
            <w:r w:rsidR="00087D39">
              <w:rPr>
                <w:b/>
                <w:bCs/>
                <w:color w:val="0000FF"/>
                <w:sz w:val="32"/>
                <w:szCs w:val="32"/>
              </w:rPr>
              <w:t>Smart</w:t>
            </w:r>
            <w:r>
              <w:rPr>
                <w:b/>
                <w:bCs/>
                <w:color w:val="0000FF"/>
                <w:sz w:val="32"/>
                <w:szCs w:val="32"/>
              </w:rPr>
              <w:t>Tourisme</w:t>
            </w:r>
          </w:p>
          <w:p w:rsidR="0017667F" w:rsidRPr="00315297" w:rsidRDefault="0017667F" w:rsidP="00442305"/>
          <w:p w:rsidR="0017667F" w:rsidRDefault="0017667F" w:rsidP="005F3B48">
            <w:pPr>
              <w:spacing w:line="276" w:lineRule="auto"/>
              <w:jc w:val="center"/>
              <w:rPr>
                <w:b/>
                <w:lang w:eastAsia="en-US"/>
              </w:rPr>
            </w:pPr>
            <w:r w:rsidRPr="002E31BC">
              <w:rPr>
                <w:b/>
                <w:lang w:eastAsia="en-US"/>
              </w:rPr>
              <w:t>Volume horaire :</w:t>
            </w:r>
            <w:r w:rsidR="005F3B48">
              <w:rPr>
                <w:b/>
                <w:lang w:eastAsia="en-US"/>
              </w:rPr>
              <w:t>2</w:t>
            </w:r>
            <w:r w:rsidR="00A820C4">
              <w:rPr>
                <w:b/>
                <w:lang w:eastAsia="en-US"/>
              </w:rPr>
              <w:t>8</w:t>
            </w:r>
            <w:r>
              <w:rPr>
                <w:b/>
                <w:lang w:eastAsia="en-US"/>
              </w:rPr>
              <w:t>h</w:t>
            </w:r>
            <w:r w:rsidRPr="002E31BC">
              <w:rPr>
                <w:b/>
                <w:lang w:eastAsia="en-US"/>
              </w:rPr>
              <w:t xml:space="preserve"> par semestre</w:t>
            </w:r>
          </w:p>
          <w:p w:rsidR="004C65FD" w:rsidRPr="002E31BC" w:rsidRDefault="004C65FD" w:rsidP="005F3B48">
            <w:pPr>
              <w:spacing w:line="276" w:lineRule="auto"/>
              <w:jc w:val="center"/>
              <w:rPr>
                <w:b/>
                <w:lang w:eastAsia="en-US"/>
              </w:rPr>
            </w:pPr>
          </w:p>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jc w:val="center"/>
              <w:rPr>
                <w:b/>
                <w:lang w:eastAsia="en-US"/>
              </w:rPr>
            </w:pPr>
            <w:r>
              <w:rPr>
                <w:b/>
              </w:rPr>
              <w:t>OBJECTIFS</w:t>
            </w:r>
          </w:p>
        </w:tc>
      </w:tr>
      <w:tr w:rsidR="0017667F" w:rsidTr="00442305">
        <w:tc>
          <w:tcPr>
            <w:tcW w:w="5000" w:type="pct"/>
            <w:tcBorders>
              <w:top w:val="single" w:sz="4" w:space="0" w:color="auto"/>
              <w:left w:val="single" w:sz="4" w:space="0" w:color="auto"/>
              <w:bottom w:val="single" w:sz="4" w:space="0" w:color="auto"/>
              <w:right w:val="single" w:sz="4" w:space="0" w:color="auto"/>
            </w:tcBorders>
            <w:hideMark/>
          </w:tcPr>
          <w:p w:rsidR="0017667F" w:rsidRDefault="0017667F" w:rsidP="00442305">
            <w:pPr>
              <w:rPr>
                <w:rFonts w:eastAsiaTheme="minorHAnsi"/>
                <w:lang w:eastAsia="en-US"/>
              </w:rPr>
            </w:pPr>
            <w:r w:rsidRPr="004F3932">
              <w:rPr>
                <w:rFonts w:eastAsiaTheme="minorHAnsi"/>
                <w:sz w:val="22"/>
                <w:szCs w:val="22"/>
                <w:lang w:eastAsia="en-US"/>
              </w:rPr>
              <w:t xml:space="preserve">L'objectif de ce </w:t>
            </w:r>
            <w:r>
              <w:rPr>
                <w:rFonts w:eastAsiaTheme="minorHAnsi"/>
                <w:sz w:val="22"/>
                <w:szCs w:val="22"/>
                <w:lang w:eastAsia="en-US"/>
              </w:rPr>
              <w:t>cours</w:t>
            </w:r>
            <w:r w:rsidRPr="004F3932">
              <w:rPr>
                <w:rFonts w:eastAsiaTheme="minorHAnsi"/>
                <w:sz w:val="22"/>
                <w:szCs w:val="22"/>
                <w:lang w:eastAsia="en-US"/>
              </w:rPr>
              <w:t xml:space="preserve"> est d</w:t>
            </w:r>
            <w:r>
              <w:rPr>
                <w:rFonts w:eastAsiaTheme="minorHAnsi"/>
                <w:sz w:val="22"/>
                <w:szCs w:val="22"/>
                <w:lang w:eastAsia="en-US"/>
              </w:rPr>
              <w:t>'initier les étudiants de la deuxième année aux règles de base du E.Tourisme</w:t>
            </w:r>
          </w:p>
          <w:p w:rsidR="0017667F" w:rsidRDefault="0017667F" w:rsidP="00442305"/>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jc w:val="center"/>
              <w:rPr>
                <w:b/>
              </w:rPr>
            </w:pPr>
            <w:r>
              <w:rPr>
                <w:b/>
              </w:rPr>
              <w:t>PRE REQUIS</w:t>
            </w:r>
          </w:p>
        </w:tc>
      </w:tr>
      <w:tr w:rsidR="0017667F" w:rsidTr="00442305">
        <w:tc>
          <w:tcPr>
            <w:tcW w:w="5000" w:type="pct"/>
            <w:tcBorders>
              <w:top w:val="single" w:sz="4" w:space="0" w:color="auto"/>
              <w:left w:val="single" w:sz="4" w:space="0" w:color="auto"/>
              <w:bottom w:val="single" w:sz="4" w:space="0" w:color="auto"/>
              <w:right w:val="single" w:sz="4" w:space="0" w:color="auto"/>
            </w:tcBorders>
            <w:hideMark/>
          </w:tcPr>
          <w:p w:rsidR="0017667F" w:rsidRPr="006B3EE9" w:rsidRDefault="0017667F" w:rsidP="00442305">
            <w:pPr>
              <w:ind w:right="22"/>
              <w:jc w:val="both"/>
            </w:pPr>
          </w:p>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spacing w:line="276" w:lineRule="auto"/>
              <w:jc w:val="center"/>
              <w:rPr>
                <w:b/>
                <w:lang w:eastAsia="en-US"/>
              </w:rPr>
            </w:pPr>
            <w:r>
              <w:rPr>
                <w:b/>
              </w:rPr>
              <w:t>PLAN DU COURS</w:t>
            </w:r>
          </w:p>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jc w:val="center"/>
              <w:rPr>
                <w:b/>
              </w:rPr>
            </w:pPr>
          </w:p>
        </w:tc>
      </w:tr>
      <w:tr w:rsidR="0017667F" w:rsidTr="00442305">
        <w:tc>
          <w:tcPr>
            <w:tcW w:w="5000" w:type="pct"/>
            <w:tcBorders>
              <w:top w:val="single" w:sz="4" w:space="0" w:color="auto"/>
              <w:left w:val="single" w:sz="4" w:space="0" w:color="auto"/>
              <w:bottom w:val="single" w:sz="4" w:space="0" w:color="auto"/>
              <w:right w:val="single" w:sz="4" w:space="0" w:color="auto"/>
            </w:tcBorders>
            <w:hideMark/>
          </w:tcPr>
          <w:p w:rsidR="0017667F" w:rsidRDefault="0017667F" w:rsidP="00442305">
            <w:pPr>
              <w:rPr>
                <w:bCs/>
              </w:rPr>
            </w:pPr>
          </w:p>
          <w:p w:rsidR="0017667F" w:rsidRDefault="0017667F" w:rsidP="00442305">
            <w:pPr>
              <w:rPr>
                <w:bCs/>
              </w:rPr>
            </w:pPr>
          </w:p>
          <w:p w:rsidR="0017667F" w:rsidRPr="00874BC3" w:rsidRDefault="0017667F" w:rsidP="00442305">
            <w:pPr>
              <w:spacing w:line="276" w:lineRule="auto"/>
              <w:rPr>
                <w:sz w:val="28"/>
                <w:szCs w:val="28"/>
              </w:rPr>
            </w:pPr>
            <w:r w:rsidRPr="00874BC3">
              <w:rPr>
                <w:b/>
                <w:bCs/>
                <w:sz w:val="28"/>
                <w:szCs w:val="28"/>
              </w:rPr>
              <w:t>I. Du e-Commerce à l'e-Tourisme</w:t>
            </w:r>
          </w:p>
          <w:p w:rsidR="0017667F" w:rsidRPr="00874BC3" w:rsidRDefault="0017667F" w:rsidP="00442305">
            <w:pPr>
              <w:spacing w:line="276" w:lineRule="auto"/>
              <w:rPr>
                <w:sz w:val="28"/>
                <w:szCs w:val="28"/>
              </w:rPr>
            </w:pPr>
            <w:r w:rsidRPr="00874BC3">
              <w:rPr>
                <w:sz w:val="28"/>
                <w:szCs w:val="28"/>
              </w:rPr>
              <w:t>1. La e-Strategy : Gouvernance des SI/TIC au sein des organisations</w:t>
            </w:r>
          </w:p>
          <w:p w:rsidR="0017667F" w:rsidRPr="00874BC3" w:rsidRDefault="0017667F" w:rsidP="00442305">
            <w:pPr>
              <w:spacing w:line="276" w:lineRule="auto"/>
              <w:rPr>
                <w:sz w:val="28"/>
                <w:szCs w:val="28"/>
              </w:rPr>
            </w:pPr>
            <w:r w:rsidRPr="00874BC3">
              <w:rPr>
                <w:sz w:val="28"/>
                <w:szCs w:val="28"/>
              </w:rPr>
              <w:t>2. Le e-commerce</w:t>
            </w:r>
          </w:p>
          <w:p w:rsidR="0017667F" w:rsidRDefault="0017667F" w:rsidP="00442305">
            <w:pPr>
              <w:spacing w:line="276" w:lineRule="auto"/>
              <w:rPr>
                <w:sz w:val="28"/>
                <w:szCs w:val="28"/>
              </w:rPr>
            </w:pPr>
            <w:r w:rsidRPr="00874BC3">
              <w:rPr>
                <w:sz w:val="28"/>
                <w:szCs w:val="28"/>
              </w:rPr>
              <w:t>3. Le e-Tourisme</w:t>
            </w:r>
          </w:p>
          <w:p w:rsidR="0017667F" w:rsidRPr="00874BC3" w:rsidRDefault="0017667F" w:rsidP="00442305">
            <w:pPr>
              <w:spacing w:line="276" w:lineRule="auto"/>
              <w:rPr>
                <w:sz w:val="28"/>
                <w:szCs w:val="28"/>
              </w:rPr>
            </w:pPr>
          </w:p>
          <w:p w:rsidR="0017667F" w:rsidRPr="00874BC3" w:rsidRDefault="00A36CDD" w:rsidP="00442305">
            <w:pPr>
              <w:spacing w:line="276" w:lineRule="auto"/>
              <w:rPr>
                <w:b/>
                <w:bCs/>
                <w:sz w:val="28"/>
                <w:szCs w:val="28"/>
              </w:rPr>
            </w:pPr>
            <w:hyperlink w:anchor="_Toc120517954" w:history="1">
              <w:r w:rsidR="0017667F" w:rsidRPr="00874BC3">
                <w:rPr>
                  <w:b/>
                  <w:bCs/>
                  <w:sz w:val="28"/>
                  <w:szCs w:val="28"/>
                </w:rPr>
                <w:t>II-Les e-touristes, d’abord consommateurs puis "consommateurs".</w:t>
              </w:r>
              <w:r w:rsidR="0017667F" w:rsidRPr="00874BC3">
                <w:rPr>
                  <w:b/>
                  <w:bCs/>
                  <w:webHidden/>
                  <w:sz w:val="28"/>
                  <w:szCs w:val="28"/>
                </w:rPr>
                <w:tab/>
              </w:r>
            </w:hyperlink>
          </w:p>
          <w:p w:rsidR="0017667F" w:rsidRPr="00874BC3" w:rsidRDefault="00A36CDD" w:rsidP="00442305">
            <w:pPr>
              <w:spacing w:line="276" w:lineRule="auto"/>
              <w:rPr>
                <w:sz w:val="28"/>
                <w:szCs w:val="28"/>
              </w:rPr>
            </w:pPr>
            <w:hyperlink w:anchor="_Toc120517955" w:history="1">
              <w:r w:rsidR="0017667F" w:rsidRPr="00874BC3">
                <w:rPr>
                  <w:sz w:val="28"/>
                  <w:szCs w:val="28"/>
                </w:rPr>
                <w:t>1-Les équipements informatiques et de population connectée</w:t>
              </w:r>
            </w:hyperlink>
          </w:p>
          <w:p w:rsidR="0017667F" w:rsidRPr="00874BC3" w:rsidRDefault="00A36CDD" w:rsidP="00442305">
            <w:pPr>
              <w:spacing w:line="276" w:lineRule="auto"/>
              <w:rPr>
                <w:sz w:val="28"/>
                <w:szCs w:val="28"/>
              </w:rPr>
            </w:pPr>
            <w:hyperlink w:anchor="_Toc120517956" w:history="1">
              <w:r w:rsidR="0017667F" w:rsidRPr="00874BC3">
                <w:rPr>
                  <w:sz w:val="28"/>
                  <w:szCs w:val="28"/>
                </w:rPr>
                <w:t>2-Le e-commerce se développe rapidement et les ventes en ligne connaissent une forte croissance.</w:t>
              </w:r>
              <w:r w:rsidR="0017667F" w:rsidRPr="00874BC3">
                <w:rPr>
                  <w:webHidden/>
                  <w:sz w:val="28"/>
                  <w:szCs w:val="28"/>
                </w:rPr>
                <w:tab/>
              </w:r>
            </w:hyperlink>
          </w:p>
          <w:p w:rsidR="0017667F" w:rsidRPr="00874BC3" w:rsidRDefault="00A36CDD" w:rsidP="00442305">
            <w:pPr>
              <w:spacing w:line="276" w:lineRule="auto"/>
              <w:rPr>
                <w:sz w:val="28"/>
                <w:szCs w:val="28"/>
              </w:rPr>
            </w:pPr>
            <w:hyperlink w:anchor="_Toc120517957" w:history="1">
              <w:r w:rsidR="0017667F" w:rsidRPr="00874BC3">
                <w:rPr>
                  <w:sz w:val="28"/>
                  <w:szCs w:val="28"/>
                </w:rPr>
                <w:t>3-Le tourisme est le premier secteur économique présent sur le Web.</w:t>
              </w:r>
              <w:r w:rsidR="0017667F" w:rsidRPr="00874BC3">
                <w:rPr>
                  <w:webHidden/>
                  <w:sz w:val="28"/>
                  <w:szCs w:val="28"/>
                </w:rPr>
                <w:tab/>
              </w:r>
            </w:hyperlink>
          </w:p>
          <w:p w:rsidR="0017667F" w:rsidRPr="00874BC3" w:rsidRDefault="00A36CDD" w:rsidP="00442305">
            <w:pPr>
              <w:spacing w:line="276" w:lineRule="auto"/>
              <w:rPr>
                <w:sz w:val="28"/>
                <w:szCs w:val="28"/>
              </w:rPr>
            </w:pPr>
            <w:hyperlink w:anchor="_Toc120517958" w:history="1">
              <w:r w:rsidR="0017667F" w:rsidRPr="00874BC3">
                <w:rPr>
                  <w:sz w:val="28"/>
                  <w:szCs w:val="28"/>
                </w:rPr>
                <w:t>4-Qui sont les e-touristes ?</w:t>
              </w:r>
              <w:r w:rsidR="0017667F" w:rsidRPr="00874BC3">
                <w:rPr>
                  <w:webHidden/>
                  <w:sz w:val="28"/>
                  <w:szCs w:val="28"/>
                </w:rPr>
                <w:tab/>
              </w:r>
            </w:hyperlink>
          </w:p>
          <w:p w:rsidR="0017667F" w:rsidRDefault="00A36CDD" w:rsidP="00442305">
            <w:pPr>
              <w:spacing w:line="276" w:lineRule="auto"/>
              <w:rPr>
                <w:sz w:val="28"/>
                <w:szCs w:val="28"/>
              </w:rPr>
            </w:pPr>
            <w:hyperlink w:anchor="_Toc120517960" w:history="1">
              <w:r w:rsidR="0017667F" w:rsidRPr="00874BC3">
                <w:rPr>
                  <w:sz w:val="28"/>
                  <w:szCs w:val="28"/>
                </w:rPr>
                <w:t>5-Un nouvel internaute est né, le  "consommateur".</w:t>
              </w:r>
              <w:r w:rsidR="0017667F" w:rsidRPr="00874BC3">
                <w:rPr>
                  <w:webHidden/>
                  <w:sz w:val="28"/>
                  <w:szCs w:val="28"/>
                </w:rPr>
                <w:tab/>
              </w:r>
            </w:hyperlink>
          </w:p>
          <w:p w:rsidR="0017667F" w:rsidRPr="00874BC3" w:rsidRDefault="0017667F" w:rsidP="00442305">
            <w:pPr>
              <w:spacing w:line="276" w:lineRule="auto"/>
              <w:rPr>
                <w:sz w:val="28"/>
                <w:szCs w:val="28"/>
              </w:rPr>
            </w:pPr>
          </w:p>
          <w:p w:rsidR="0017667F" w:rsidRPr="00874BC3" w:rsidRDefault="00A36CDD" w:rsidP="00442305">
            <w:pPr>
              <w:spacing w:line="276" w:lineRule="auto"/>
              <w:rPr>
                <w:b/>
                <w:bCs/>
                <w:sz w:val="28"/>
                <w:szCs w:val="28"/>
              </w:rPr>
            </w:pPr>
            <w:hyperlink w:anchor="_Toc120517961" w:history="1">
              <w:r w:rsidR="0017667F" w:rsidRPr="00874BC3">
                <w:rPr>
                  <w:b/>
                  <w:bCs/>
                  <w:sz w:val="28"/>
                  <w:szCs w:val="28"/>
                </w:rPr>
                <w:t>III-La technologie Internet appliquée à l'e-Tourisme</w:t>
              </w:r>
              <w:r w:rsidR="0017667F" w:rsidRPr="00874BC3">
                <w:rPr>
                  <w:b/>
                  <w:bCs/>
                  <w:webHidden/>
                  <w:sz w:val="28"/>
                  <w:szCs w:val="28"/>
                </w:rPr>
                <w:tab/>
              </w:r>
            </w:hyperlink>
          </w:p>
          <w:p w:rsidR="0017667F" w:rsidRPr="00874BC3" w:rsidRDefault="00A36CDD" w:rsidP="00442305">
            <w:pPr>
              <w:spacing w:line="276" w:lineRule="auto"/>
              <w:rPr>
                <w:sz w:val="28"/>
                <w:szCs w:val="28"/>
              </w:rPr>
            </w:pPr>
            <w:hyperlink w:anchor="_Toc120517962" w:history="1">
              <w:r w:rsidR="0017667F" w:rsidRPr="00874BC3">
                <w:rPr>
                  <w:sz w:val="28"/>
                  <w:szCs w:val="28"/>
                </w:rPr>
                <w:t>1-Le concept d’Internet appliqué au tourisme.</w:t>
              </w:r>
              <w:r w:rsidR="0017667F" w:rsidRPr="00874BC3">
                <w:rPr>
                  <w:webHidden/>
                  <w:sz w:val="28"/>
                  <w:szCs w:val="28"/>
                </w:rPr>
                <w:tab/>
              </w:r>
            </w:hyperlink>
          </w:p>
          <w:p w:rsidR="0017667F" w:rsidRPr="00874BC3" w:rsidRDefault="00A36CDD" w:rsidP="00442305">
            <w:pPr>
              <w:spacing w:line="276" w:lineRule="auto"/>
              <w:rPr>
                <w:sz w:val="28"/>
                <w:szCs w:val="28"/>
              </w:rPr>
            </w:pPr>
            <w:hyperlink w:anchor="_Toc120517963" w:history="1">
              <w:r w:rsidR="0017667F" w:rsidRPr="00874BC3">
                <w:rPr>
                  <w:sz w:val="28"/>
                  <w:szCs w:val="28"/>
                </w:rPr>
                <w:t>2-Le nom de chaque système est déterminé par la cible d’utilisateurs</w:t>
              </w:r>
              <w:r w:rsidR="0017667F" w:rsidRPr="00874BC3">
                <w:rPr>
                  <w:webHidden/>
                  <w:sz w:val="28"/>
                  <w:szCs w:val="28"/>
                </w:rPr>
                <w:tab/>
              </w:r>
            </w:hyperlink>
          </w:p>
          <w:p w:rsidR="0017667F" w:rsidRDefault="00A36CDD" w:rsidP="00442305">
            <w:pPr>
              <w:spacing w:line="276" w:lineRule="auto"/>
              <w:rPr>
                <w:sz w:val="28"/>
                <w:szCs w:val="28"/>
              </w:rPr>
            </w:pPr>
            <w:hyperlink w:anchor="_Toc120517965" w:history="1">
              <w:r w:rsidR="0017667F" w:rsidRPr="00874BC3">
                <w:rPr>
                  <w:sz w:val="28"/>
                  <w:szCs w:val="28"/>
                </w:rPr>
                <w:t>3-Internet  et les types d’acteurs qui coexistent</w:t>
              </w:r>
              <w:r w:rsidR="0017667F" w:rsidRPr="00874BC3">
                <w:rPr>
                  <w:webHidden/>
                  <w:sz w:val="28"/>
                  <w:szCs w:val="28"/>
                </w:rPr>
                <w:tab/>
              </w:r>
              <w:r w:rsidRPr="00874BC3">
                <w:rPr>
                  <w:webHidden/>
                  <w:sz w:val="28"/>
                  <w:szCs w:val="28"/>
                </w:rPr>
                <w:fldChar w:fldCharType="begin"/>
              </w:r>
              <w:r w:rsidR="0017667F" w:rsidRPr="00874BC3">
                <w:rPr>
                  <w:webHidden/>
                  <w:sz w:val="28"/>
                  <w:szCs w:val="28"/>
                </w:rPr>
                <w:instrText xml:space="preserve"> PAGEREF _Toc120517965 \h </w:instrText>
              </w:r>
              <w:r w:rsidRPr="00874BC3">
                <w:rPr>
                  <w:webHidden/>
                  <w:sz w:val="28"/>
                  <w:szCs w:val="28"/>
                </w:rPr>
              </w:r>
              <w:r w:rsidRPr="00874BC3">
                <w:rPr>
                  <w:webHidden/>
                  <w:sz w:val="28"/>
                  <w:szCs w:val="28"/>
                </w:rPr>
                <w:fldChar w:fldCharType="end"/>
              </w:r>
            </w:hyperlink>
          </w:p>
          <w:p w:rsidR="0017667F" w:rsidRPr="00874BC3" w:rsidRDefault="0017667F" w:rsidP="00442305">
            <w:pPr>
              <w:spacing w:line="276" w:lineRule="auto"/>
              <w:rPr>
                <w:sz w:val="28"/>
                <w:szCs w:val="28"/>
              </w:rPr>
            </w:pPr>
          </w:p>
          <w:p w:rsidR="0017667F" w:rsidRPr="00874BC3" w:rsidRDefault="00A36CDD" w:rsidP="00442305">
            <w:pPr>
              <w:spacing w:line="276" w:lineRule="auto"/>
              <w:rPr>
                <w:b/>
                <w:bCs/>
                <w:sz w:val="28"/>
                <w:szCs w:val="28"/>
              </w:rPr>
            </w:pPr>
            <w:hyperlink w:anchor="_Toc120517973" w:history="1">
              <w:r w:rsidR="0017667F" w:rsidRPr="00874BC3">
                <w:rPr>
                  <w:b/>
                  <w:bCs/>
                  <w:sz w:val="28"/>
                  <w:szCs w:val="28"/>
                </w:rPr>
                <w:t xml:space="preserve">IV- Effets du développement de l’e-tourisme sur la distribution et la </w:t>
              </w:r>
              <w:r w:rsidR="0017667F" w:rsidRPr="00874BC3">
                <w:rPr>
                  <w:b/>
                  <w:bCs/>
                  <w:sz w:val="28"/>
                  <w:szCs w:val="28"/>
                </w:rPr>
                <w:lastRenderedPageBreak/>
                <w:t>commercialisation</w:t>
              </w:r>
            </w:hyperlink>
          </w:p>
          <w:p w:rsidR="0017667F" w:rsidRPr="00874BC3" w:rsidRDefault="00A36CDD" w:rsidP="00442305">
            <w:pPr>
              <w:spacing w:line="276" w:lineRule="auto"/>
              <w:rPr>
                <w:sz w:val="28"/>
                <w:szCs w:val="28"/>
              </w:rPr>
            </w:pPr>
            <w:hyperlink w:anchor="_Toc120517975" w:history="1">
              <w:r w:rsidR="0017667F" w:rsidRPr="00874BC3">
                <w:rPr>
                  <w:sz w:val="28"/>
                  <w:szCs w:val="28"/>
                </w:rPr>
                <w:t>1-L’évolution et la diversification de l’offre produit</w:t>
              </w:r>
              <w:r w:rsidR="0017667F" w:rsidRPr="00874BC3">
                <w:rPr>
                  <w:webHidden/>
                  <w:sz w:val="28"/>
                  <w:szCs w:val="28"/>
                </w:rPr>
                <w:tab/>
              </w:r>
            </w:hyperlink>
          </w:p>
          <w:p w:rsidR="0017667F" w:rsidRPr="00874BC3" w:rsidRDefault="00A36CDD" w:rsidP="00442305">
            <w:pPr>
              <w:spacing w:line="276" w:lineRule="auto"/>
              <w:rPr>
                <w:sz w:val="28"/>
                <w:szCs w:val="28"/>
              </w:rPr>
            </w:pPr>
            <w:hyperlink w:anchor="_Toc120517977" w:history="1">
              <w:r w:rsidR="0017667F" w:rsidRPr="00874BC3">
                <w:rPr>
                  <w:sz w:val="28"/>
                  <w:szCs w:val="28"/>
                </w:rPr>
                <w:t>2-Les nouveaux procédés de communication et de promotion des produits</w:t>
              </w:r>
              <w:r w:rsidR="0017667F" w:rsidRPr="00874BC3">
                <w:rPr>
                  <w:webHidden/>
                  <w:sz w:val="28"/>
                  <w:szCs w:val="28"/>
                </w:rPr>
                <w:tab/>
              </w:r>
            </w:hyperlink>
          </w:p>
          <w:p w:rsidR="0017667F" w:rsidRDefault="00A36CDD" w:rsidP="00442305">
            <w:pPr>
              <w:spacing w:line="276" w:lineRule="auto"/>
              <w:rPr>
                <w:sz w:val="28"/>
                <w:szCs w:val="28"/>
              </w:rPr>
            </w:pPr>
            <w:hyperlink w:anchor="_Toc120517978" w:history="1">
              <w:r w:rsidR="0017667F" w:rsidRPr="00874BC3">
                <w:rPr>
                  <w:sz w:val="28"/>
                  <w:szCs w:val="28"/>
                </w:rPr>
                <w:t>3-Les différentes politiques de prix</w:t>
              </w:r>
              <w:r w:rsidR="0017667F" w:rsidRPr="00874BC3">
                <w:rPr>
                  <w:webHidden/>
                  <w:sz w:val="28"/>
                  <w:szCs w:val="28"/>
                </w:rPr>
                <w:tab/>
              </w:r>
            </w:hyperlink>
          </w:p>
          <w:p w:rsidR="0017667F" w:rsidRPr="00874BC3" w:rsidRDefault="0017667F" w:rsidP="00442305">
            <w:pPr>
              <w:spacing w:line="276" w:lineRule="auto"/>
              <w:rPr>
                <w:sz w:val="28"/>
                <w:szCs w:val="28"/>
              </w:rPr>
            </w:pPr>
          </w:p>
          <w:p w:rsidR="0017667F" w:rsidRPr="00874BC3" w:rsidRDefault="0017667F" w:rsidP="00442305">
            <w:pPr>
              <w:spacing w:line="276" w:lineRule="auto"/>
              <w:rPr>
                <w:sz w:val="28"/>
                <w:szCs w:val="28"/>
              </w:rPr>
            </w:pPr>
            <w:r w:rsidRPr="00874BC3">
              <w:rPr>
                <w:b/>
                <w:bCs/>
                <w:sz w:val="28"/>
                <w:szCs w:val="28"/>
              </w:rPr>
              <w:t>V. Évaluation des Sites Web des Destinations Touristiques</w:t>
            </w:r>
          </w:p>
          <w:p w:rsidR="0017667F" w:rsidRPr="00874BC3" w:rsidRDefault="0017667F" w:rsidP="00442305">
            <w:pPr>
              <w:spacing w:line="276" w:lineRule="auto"/>
              <w:rPr>
                <w:sz w:val="28"/>
                <w:szCs w:val="28"/>
              </w:rPr>
            </w:pPr>
            <w:r w:rsidRPr="00874BC3">
              <w:rPr>
                <w:sz w:val="28"/>
                <w:szCs w:val="28"/>
              </w:rPr>
              <w:t>1. Critères d'évaluation et design des sites web des Organisations de Gestion des Destinations (OGD)</w:t>
            </w:r>
          </w:p>
          <w:p w:rsidR="0017667F" w:rsidRDefault="0017667F" w:rsidP="00442305">
            <w:pPr>
              <w:spacing w:line="276" w:lineRule="auto"/>
              <w:rPr>
                <w:sz w:val="28"/>
                <w:szCs w:val="28"/>
              </w:rPr>
            </w:pPr>
            <w:r w:rsidRPr="00874BC3">
              <w:rPr>
                <w:sz w:val="28"/>
                <w:szCs w:val="28"/>
              </w:rPr>
              <w:t>2. Évaluation des sites web des OGD</w:t>
            </w:r>
          </w:p>
          <w:p w:rsidR="00A820C4" w:rsidRPr="00874BC3" w:rsidRDefault="00A820C4" w:rsidP="00442305">
            <w:pPr>
              <w:spacing w:line="276" w:lineRule="auto"/>
              <w:rPr>
                <w:sz w:val="28"/>
                <w:szCs w:val="28"/>
              </w:rPr>
            </w:pPr>
            <w:r>
              <w:rPr>
                <w:sz w:val="28"/>
                <w:szCs w:val="28"/>
              </w:rPr>
              <w:t xml:space="preserve">V. </w:t>
            </w:r>
            <w:r w:rsidRPr="00A820C4">
              <w:rPr>
                <w:b/>
                <w:bCs/>
                <w:sz w:val="28"/>
                <w:szCs w:val="28"/>
              </w:rPr>
              <w:t>L’hôtellerie intelligente</w:t>
            </w:r>
          </w:p>
          <w:p w:rsidR="0017667F" w:rsidRPr="00874BC3" w:rsidRDefault="0017667F" w:rsidP="00442305">
            <w:pPr>
              <w:spacing w:line="276" w:lineRule="auto"/>
              <w:rPr>
                <w:sz w:val="28"/>
                <w:szCs w:val="28"/>
              </w:rPr>
            </w:pPr>
          </w:p>
          <w:p w:rsidR="0017667F" w:rsidRDefault="0017667F" w:rsidP="00442305">
            <w:pPr>
              <w:rPr>
                <w:bCs/>
                <w:lang w:eastAsia="en-US"/>
              </w:rPr>
            </w:pPr>
          </w:p>
          <w:p w:rsidR="0017667F" w:rsidRDefault="0017667F" w:rsidP="00442305">
            <w:pPr>
              <w:rPr>
                <w:bCs/>
                <w:lang w:eastAsia="en-US"/>
              </w:rPr>
            </w:pPr>
          </w:p>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jc w:val="center"/>
              <w:rPr>
                <w:b/>
              </w:rPr>
            </w:pPr>
            <w:r>
              <w:rPr>
                <w:b/>
              </w:rPr>
              <w:lastRenderedPageBreak/>
              <w:t>EVALUATION</w:t>
            </w:r>
          </w:p>
        </w:tc>
      </w:tr>
      <w:tr w:rsidR="0017667F" w:rsidTr="00442305">
        <w:tc>
          <w:tcPr>
            <w:tcW w:w="5000" w:type="pct"/>
            <w:tcBorders>
              <w:top w:val="single" w:sz="4" w:space="0" w:color="auto"/>
              <w:left w:val="single" w:sz="4" w:space="0" w:color="auto"/>
              <w:bottom w:val="single" w:sz="4" w:space="0" w:color="auto"/>
              <w:right w:val="single" w:sz="4" w:space="0" w:color="auto"/>
            </w:tcBorders>
            <w:hideMark/>
          </w:tcPr>
          <w:p w:rsidR="0017667F" w:rsidRPr="004F3932" w:rsidRDefault="0017667F" w:rsidP="00442305">
            <w:pPr>
              <w:ind w:right="-4298"/>
              <w:jc w:val="both"/>
            </w:pPr>
          </w:p>
        </w:tc>
      </w:tr>
      <w:tr w:rsidR="0017667F" w:rsidTr="00442305">
        <w:tc>
          <w:tcPr>
            <w:tcW w:w="5000" w:type="pct"/>
            <w:tcBorders>
              <w:top w:val="single" w:sz="4" w:space="0" w:color="auto"/>
              <w:left w:val="single" w:sz="4" w:space="0" w:color="auto"/>
              <w:bottom w:val="single" w:sz="4" w:space="0" w:color="auto"/>
              <w:right w:val="single" w:sz="4" w:space="0" w:color="auto"/>
            </w:tcBorders>
            <w:hideMark/>
          </w:tcPr>
          <w:p w:rsidR="0017667F" w:rsidRDefault="0017667F" w:rsidP="00442305">
            <w:pPr>
              <w:ind w:right="-4298"/>
              <w:jc w:val="both"/>
            </w:pPr>
            <w:r>
              <w:rPr>
                <w:bCs/>
              </w:rPr>
              <w:t>Contrôle continu 30%                                                             Examen final (70%)</w:t>
            </w:r>
          </w:p>
          <w:p w:rsidR="0017667F" w:rsidRPr="00176894" w:rsidRDefault="0017667F" w:rsidP="00442305">
            <w:pPr>
              <w:ind w:right="-4298"/>
              <w:jc w:val="both"/>
            </w:pPr>
          </w:p>
        </w:tc>
      </w:tr>
    </w:tbl>
    <w:p w:rsidR="0017667F" w:rsidRDefault="0017667F" w:rsidP="0017667F"/>
    <w:p w:rsidR="0017667F" w:rsidRDefault="0017667F" w:rsidP="0017667F">
      <w:pPr>
        <w:spacing w:after="160" w:line="259" w:lineRule="auto"/>
        <w:rPr>
          <w:b/>
          <w:bCs/>
          <w:color w:val="0000FF"/>
        </w:rPr>
      </w:pPr>
      <w:r>
        <w:rPr>
          <w:b/>
          <w:bCs/>
          <w:color w:val="0000FF"/>
        </w:rPr>
        <w:br w:type="page"/>
      </w:r>
    </w:p>
    <w:p w:rsidR="0017667F" w:rsidRDefault="0017667F" w:rsidP="0017667F">
      <w:pPr>
        <w:jc w:val="center"/>
        <w:rPr>
          <w:b/>
          <w:bCs/>
          <w:color w:val="0000FF"/>
        </w:rPr>
      </w:pPr>
    </w:p>
    <w:p w:rsidR="0017667F" w:rsidRDefault="0017667F" w:rsidP="0017667F">
      <w:pPr>
        <w:jc w:val="center"/>
        <w:rPr>
          <w:b/>
          <w:bCs/>
          <w:color w:val="0000FF"/>
        </w:rPr>
      </w:pPr>
    </w:p>
    <w:p w:rsidR="0017667F" w:rsidRDefault="0017667F" w:rsidP="0017667F">
      <w:pPr>
        <w:jc w:val="center"/>
        <w:rPr>
          <w:b/>
          <w:bCs/>
          <w:color w:val="0000FF"/>
        </w:rPr>
      </w:pPr>
      <w:r>
        <w:rPr>
          <w:b/>
          <w:bCs/>
          <w:color w:val="0000FF"/>
        </w:rPr>
        <w:t>Unité d’Enseignement</w:t>
      </w:r>
      <w:r>
        <w:rPr>
          <w:b/>
          <w:bCs/>
          <w:color w:val="0000FF"/>
          <w:rtl/>
        </w:rPr>
        <w:t> </w:t>
      </w:r>
      <w:r>
        <w:rPr>
          <w:b/>
          <w:bCs/>
          <w:color w:val="0000FF"/>
        </w:rPr>
        <w:t xml:space="preserve">: </w:t>
      </w:r>
      <w:r w:rsidRPr="00A95AE2">
        <w:rPr>
          <w:b/>
          <w:bCs/>
          <w:color w:val="0000FF"/>
          <w:sz w:val="32"/>
          <w:szCs w:val="32"/>
        </w:rPr>
        <w:t>Tourisme Electronique et Marketing</w:t>
      </w:r>
    </w:p>
    <w:tbl>
      <w:tblPr>
        <w:tblW w:w="14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26"/>
      </w:tblGrid>
      <w:tr w:rsidR="0017667F" w:rsidTr="00442305">
        <w:trPr>
          <w:cantSplit/>
          <w:jc w:val="center"/>
        </w:trPr>
        <w:tc>
          <w:tcPr>
            <w:tcW w:w="2826" w:type="dxa"/>
          </w:tcPr>
          <w:p w:rsidR="0017667F" w:rsidRDefault="0017667F" w:rsidP="00442305">
            <w:pPr>
              <w:pStyle w:val="2"/>
              <w:bidi w:val="0"/>
              <w:rPr>
                <w:rFonts w:cs="Times New Roman"/>
                <w:color w:val="800000"/>
                <w:sz w:val="22"/>
                <w:szCs w:val="22"/>
              </w:rPr>
            </w:pPr>
            <w:r>
              <w:rPr>
                <w:rFonts w:cs="Times New Roman"/>
                <w:color w:val="800000"/>
                <w:sz w:val="22"/>
                <w:szCs w:val="22"/>
                <w:lang w:bidi="ar-MA"/>
              </w:rPr>
              <w:t>Code UE : 3</w:t>
            </w:r>
          </w:p>
        </w:tc>
      </w:tr>
    </w:tbl>
    <w:p w:rsidR="0017667F" w:rsidRDefault="0017667F" w:rsidP="0017667F">
      <w:pPr>
        <w:jc w:val="center"/>
        <w:rPr>
          <w:b/>
          <w:bCs/>
          <w:color w:val="0000FF"/>
          <w:sz w:val="32"/>
          <w:szCs w:val="32"/>
        </w:rPr>
      </w:pPr>
    </w:p>
    <w:p w:rsidR="0017667F" w:rsidRDefault="0017667F" w:rsidP="0017667F">
      <w:pPr>
        <w:spacing w:line="276" w:lineRule="auto"/>
        <w:jc w:val="center"/>
      </w:pPr>
      <w:r w:rsidRPr="002C31A8">
        <w:rPr>
          <w:rFonts w:asciiTheme="majorBidi" w:hAnsiTheme="majorBidi" w:cstheme="majorBidi"/>
          <w:b/>
          <w:color w:val="00B0F0"/>
          <w:sz w:val="28"/>
          <w:szCs w:val="28"/>
          <w:lang w:eastAsia="en-US"/>
        </w:rPr>
        <w:t xml:space="preserve">Intitulé de la matière : </w:t>
      </w:r>
      <w:r>
        <w:rPr>
          <w:b/>
          <w:bCs/>
          <w:color w:val="0000FF"/>
          <w:sz w:val="32"/>
          <w:szCs w:val="32"/>
        </w:rPr>
        <w:t>Marketing des destinations</w:t>
      </w:r>
    </w:p>
    <w:p w:rsidR="0017667F" w:rsidRDefault="0017667F" w:rsidP="0017667F">
      <w:pPr>
        <w:spacing w:line="276" w:lineRule="auto"/>
        <w:jc w:val="center"/>
        <w:rPr>
          <w:rFonts w:ascii="Arial" w:hAnsi="Arial"/>
        </w:rPr>
      </w:pPr>
      <w:r w:rsidRPr="005E20FC">
        <w:t>Unité d’Enseignement</w:t>
      </w:r>
      <w:r>
        <w:rPr>
          <w:b/>
          <w:bCs/>
        </w:rPr>
        <w:t xml:space="preserve">UE 3 </w:t>
      </w:r>
    </w:p>
    <w:p w:rsidR="0017667F" w:rsidRDefault="0017667F" w:rsidP="0017667F">
      <w:pPr>
        <w:pStyle w:val="Paragraphedeliste1"/>
        <w:ind w:left="142" w:firstLine="284"/>
        <w:jc w:val="cente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84"/>
      </w:tblGrid>
      <w:tr w:rsidR="0017667F" w:rsidRPr="00CF6739" w:rsidTr="00442305">
        <w:trPr>
          <w:jc w:val="center"/>
        </w:trPr>
        <w:tc>
          <w:tcPr>
            <w:tcW w:w="1984" w:type="dxa"/>
          </w:tcPr>
          <w:p w:rsidR="0017667F" w:rsidRPr="00CF6739" w:rsidRDefault="0017667F" w:rsidP="00442305">
            <w:pPr>
              <w:pStyle w:val="Paragraphedeliste1"/>
              <w:spacing w:after="0" w:line="240" w:lineRule="auto"/>
              <w:ind w:left="0"/>
              <w:jc w:val="center"/>
            </w:pPr>
            <w:r w:rsidRPr="00CF6739">
              <w:t>Code UE </w:t>
            </w:r>
            <w:r>
              <w:t>3</w:t>
            </w:r>
          </w:p>
        </w:tc>
      </w:tr>
    </w:tbl>
    <w:p w:rsidR="0017667F" w:rsidRDefault="0017667F" w:rsidP="0017667F">
      <w:pPr>
        <w:pStyle w:val="Paragraphedeliste1"/>
        <w:ind w:left="142" w:firstLine="284"/>
        <w:jc w:val="center"/>
      </w:pPr>
    </w:p>
    <w:p w:rsidR="0017667F" w:rsidRPr="00970DAF" w:rsidRDefault="0017667F" w:rsidP="0017667F">
      <w:pPr>
        <w:pStyle w:val="Paragraphedeliste1"/>
        <w:ind w:left="142" w:firstLine="284"/>
        <w:jc w:val="center"/>
        <w:rPr>
          <w:rFonts w:asciiTheme="minorBidi" w:hAnsiTheme="minorBidi" w:cstheme="minorBidi"/>
          <w:b/>
          <w:bCs/>
          <w:lang w:bidi="he-IL"/>
        </w:rPr>
      </w:pPr>
      <w:r>
        <w:rPr>
          <w:rFonts w:ascii="Arial" w:hAnsi="Arial"/>
          <w:b/>
          <w:bCs/>
        </w:rPr>
        <w:t>ECUE 32</w:t>
      </w:r>
    </w:p>
    <w:tbl>
      <w:tblPr>
        <w:tblW w:w="0" w:type="auto"/>
        <w:tblInd w:w="3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31"/>
      </w:tblGrid>
      <w:tr w:rsidR="0017667F" w:rsidRPr="00CF6739" w:rsidTr="00442305">
        <w:trPr>
          <w:trHeight w:val="562"/>
        </w:trPr>
        <w:tc>
          <w:tcPr>
            <w:tcW w:w="2431" w:type="dxa"/>
          </w:tcPr>
          <w:p w:rsidR="0017667F" w:rsidRPr="00CF6739" w:rsidRDefault="0017667F" w:rsidP="00442305">
            <w:pPr>
              <w:pStyle w:val="Paragraphedeliste1"/>
              <w:spacing w:after="0" w:line="240" w:lineRule="auto"/>
              <w:ind w:left="0"/>
              <w:jc w:val="center"/>
            </w:pPr>
            <w:r w:rsidRPr="00CF6739">
              <w:t>Code UE :</w:t>
            </w:r>
            <w:r>
              <w:rPr>
                <w:rFonts w:cs="Aharoni"/>
                <w:b/>
                <w:bCs/>
                <w:sz w:val="24"/>
                <w:szCs w:val="24"/>
                <w:lang w:bidi="he-IL"/>
              </w:rPr>
              <w:t xml:space="preserve">  ECUE 3-2</w:t>
            </w:r>
          </w:p>
        </w:tc>
      </w:tr>
    </w:tbl>
    <w:p w:rsidR="0017667F" w:rsidRDefault="0017667F" w:rsidP="0017667F"/>
    <w:p w:rsidR="0017667F" w:rsidRDefault="0017667F" w:rsidP="0017667F"/>
    <w:tbl>
      <w:tblPr>
        <w:tblW w:w="51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59"/>
      </w:tblGrid>
      <w:tr w:rsidR="0017667F" w:rsidRPr="002E31BC" w:rsidTr="00442305">
        <w:tc>
          <w:tcPr>
            <w:tcW w:w="5000" w:type="pct"/>
            <w:tcBorders>
              <w:top w:val="single" w:sz="4" w:space="0" w:color="auto"/>
              <w:left w:val="single" w:sz="4" w:space="0" w:color="auto"/>
              <w:bottom w:val="single" w:sz="4" w:space="0" w:color="auto"/>
              <w:right w:val="single" w:sz="4" w:space="0" w:color="auto"/>
            </w:tcBorders>
          </w:tcPr>
          <w:p w:rsidR="0017667F" w:rsidRDefault="0017667F" w:rsidP="00442305">
            <w:pPr>
              <w:spacing w:line="276" w:lineRule="auto"/>
              <w:jc w:val="center"/>
              <w:rPr>
                <w:b/>
                <w:sz w:val="28"/>
                <w:szCs w:val="28"/>
                <w:lang w:eastAsia="en-US"/>
              </w:rPr>
            </w:pPr>
          </w:p>
          <w:p w:rsidR="0017667F" w:rsidRPr="007B1A0A" w:rsidRDefault="0017667F" w:rsidP="00442305">
            <w:pPr>
              <w:spacing w:line="276" w:lineRule="auto"/>
              <w:jc w:val="center"/>
              <w:rPr>
                <w:rFonts w:asciiTheme="minorBidi" w:hAnsiTheme="minorBidi" w:cstheme="minorBidi"/>
                <w:b/>
                <w:bCs/>
              </w:rPr>
            </w:pPr>
            <w:r w:rsidRPr="007B1A0A">
              <w:rPr>
                <w:b/>
                <w:lang w:eastAsia="en-US"/>
              </w:rPr>
              <w:t xml:space="preserve">Intitulé de la matière : </w:t>
            </w:r>
            <w:r w:rsidRPr="007B1A0A">
              <w:rPr>
                <w:b/>
                <w:bCs/>
              </w:rPr>
              <w:t>Marketing des destinations</w:t>
            </w:r>
          </w:p>
          <w:p w:rsidR="0017667F" w:rsidRPr="00796FBC" w:rsidRDefault="004C65FD" w:rsidP="004C65FD">
            <w:pPr>
              <w:spacing w:line="276" w:lineRule="auto"/>
              <w:jc w:val="center"/>
              <w:rPr>
                <w:rFonts w:asciiTheme="minorBidi" w:hAnsiTheme="minorBidi" w:cstheme="minorBidi"/>
              </w:rPr>
            </w:pPr>
            <w:r>
              <w:rPr>
                <w:rFonts w:asciiTheme="minorBidi" w:hAnsiTheme="minorBidi" w:cstheme="minorBidi"/>
                <w:sz w:val="22"/>
                <w:szCs w:val="22"/>
              </w:rPr>
              <w:t>Volume horaire : 28 h</w:t>
            </w:r>
          </w:p>
          <w:p w:rsidR="0017667F" w:rsidRPr="002E31BC" w:rsidRDefault="0017667F" w:rsidP="00442305">
            <w:pPr>
              <w:spacing w:line="276" w:lineRule="auto"/>
              <w:jc w:val="center"/>
              <w:rPr>
                <w:b/>
                <w:lang w:eastAsia="en-US"/>
              </w:rPr>
            </w:pPr>
          </w:p>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jc w:val="center"/>
              <w:rPr>
                <w:b/>
                <w:lang w:eastAsia="en-US"/>
              </w:rPr>
            </w:pPr>
            <w:r>
              <w:rPr>
                <w:b/>
              </w:rPr>
              <w:t>OBJECTIFS</w:t>
            </w:r>
          </w:p>
        </w:tc>
      </w:tr>
      <w:tr w:rsidR="0017667F" w:rsidRPr="000A1E99" w:rsidTr="00442305">
        <w:tc>
          <w:tcPr>
            <w:tcW w:w="5000" w:type="pct"/>
            <w:tcBorders>
              <w:top w:val="single" w:sz="4" w:space="0" w:color="auto"/>
              <w:left w:val="single" w:sz="4" w:space="0" w:color="auto"/>
              <w:bottom w:val="single" w:sz="4" w:space="0" w:color="auto"/>
              <w:right w:val="single" w:sz="4" w:space="0" w:color="auto"/>
            </w:tcBorders>
            <w:hideMark/>
          </w:tcPr>
          <w:p w:rsidR="0017667F" w:rsidRDefault="0017667F" w:rsidP="00442305">
            <w:pPr>
              <w:spacing w:line="360" w:lineRule="auto"/>
              <w:jc w:val="both"/>
              <w:rPr>
                <w:rFonts w:asciiTheme="majorBidi" w:eastAsiaTheme="minorHAnsi" w:hAnsiTheme="majorBidi" w:cstheme="majorBidi"/>
                <w:b/>
                <w:bCs/>
                <w:lang w:eastAsia="en-US"/>
              </w:rPr>
            </w:pPr>
          </w:p>
          <w:p w:rsidR="0017667F" w:rsidRDefault="0017667F" w:rsidP="00442305">
            <w:pPr>
              <w:numPr>
                <w:ilvl w:val="0"/>
                <w:numId w:val="39"/>
              </w:numPr>
              <w:spacing w:after="200" w:line="276" w:lineRule="auto"/>
              <w:rPr>
                <w:rStyle w:val="apple-style-span"/>
              </w:rPr>
            </w:pPr>
            <w:r w:rsidRPr="00BA38BC">
              <w:rPr>
                <w:rStyle w:val="apple-style-span"/>
              </w:rPr>
              <w:t>Comprendre la problématique des destinations touristiques,</w:t>
            </w:r>
          </w:p>
          <w:p w:rsidR="0017667F" w:rsidRDefault="0017667F" w:rsidP="00442305">
            <w:pPr>
              <w:numPr>
                <w:ilvl w:val="0"/>
                <w:numId w:val="39"/>
              </w:numPr>
              <w:spacing w:after="200" w:line="276" w:lineRule="auto"/>
              <w:rPr>
                <w:rStyle w:val="apple-style-span"/>
              </w:rPr>
            </w:pPr>
            <w:r w:rsidRPr="00BA38BC">
              <w:rPr>
                <w:rStyle w:val="apple-style-span"/>
              </w:rPr>
              <w:t>savoir utiliser les outils du marketing pour le développement touristique d'une destination.</w:t>
            </w:r>
          </w:p>
          <w:p w:rsidR="0017667F" w:rsidRPr="00BA38BC" w:rsidRDefault="0017667F" w:rsidP="00442305">
            <w:pPr>
              <w:numPr>
                <w:ilvl w:val="0"/>
                <w:numId w:val="39"/>
              </w:numPr>
              <w:spacing w:after="200" w:line="276" w:lineRule="auto"/>
              <w:rPr>
                <w:rStyle w:val="apple-style-span"/>
              </w:rPr>
            </w:pPr>
            <w:r w:rsidRPr="00BA38BC">
              <w:rPr>
                <w:rStyle w:val="apple-style-span"/>
              </w:rPr>
              <w:t>Etre capable d’analyser le matériel promotionnel d’une destination</w:t>
            </w:r>
          </w:p>
          <w:p w:rsidR="0017667F" w:rsidRPr="000A1E99" w:rsidRDefault="0017667F" w:rsidP="00442305">
            <w:pPr>
              <w:spacing w:line="360" w:lineRule="auto"/>
              <w:jc w:val="both"/>
              <w:rPr>
                <w:rFonts w:asciiTheme="majorBidi" w:hAnsiTheme="majorBidi" w:cstheme="majorBidi"/>
              </w:rPr>
            </w:pPr>
          </w:p>
        </w:tc>
      </w:tr>
      <w:tr w:rsidR="0017667F" w:rsidRPr="000A1E99"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Pr="000A1E99" w:rsidRDefault="0017667F" w:rsidP="00442305">
            <w:pPr>
              <w:rPr>
                <w:rFonts w:asciiTheme="majorBidi" w:hAnsiTheme="majorBidi" w:cstheme="majorBidi"/>
                <w:b/>
              </w:rPr>
            </w:pPr>
          </w:p>
        </w:tc>
      </w:tr>
      <w:tr w:rsidR="0017667F" w:rsidRPr="006B3EE9" w:rsidTr="00442305">
        <w:tc>
          <w:tcPr>
            <w:tcW w:w="5000" w:type="pct"/>
            <w:tcBorders>
              <w:top w:val="single" w:sz="4" w:space="0" w:color="auto"/>
              <w:left w:val="single" w:sz="4" w:space="0" w:color="auto"/>
              <w:bottom w:val="single" w:sz="4" w:space="0" w:color="auto"/>
              <w:right w:val="single" w:sz="4" w:space="0" w:color="auto"/>
            </w:tcBorders>
            <w:hideMark/>
          </w:tcPr>
          <w:p w:rsidR="0017667F" w:rsidRPr="006B3EE9" w:rsidRDefault="0017667F" w:rsidP="00442305">
            <w:pPr>
              <w:ind w:right="22"/>
              <w:jc w:val="both"/>
            </w:pPr>
          </w:p>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spacing w:line="276" w:lineRule="auto"/>
              <w:jc w:val="center"/>
              <w:rPr>
                <w:b/>
              </w:rPr>
            </w:pPr>
            <w:r>
              <w:rPr>
                <w:b/>
              </w:rPr>
              <w:t>PLAN DU COURS</w:t>
            </w:r>
          </w:p>
          <w:p w:rsidR="0017667F" w:rsidRDefault="0017667F" w:rsidP="00442305">
            <w:pPr>
              <w:spacing w:line="276" w:lineRule="auto"/>
              <w:jc w:val="center"/>
              <w:rPr>
                <w:b/>
              </w:rPr>
            </w:pPr>
          </w:p>
          <w:p w:rsidR="0017667F" w:rsidRPr="00BA38BC" w:rsidRDefault="0017667F" w:rsidP="00442305">
            <w:pPr>
              <w:rPr>
                <w:b/>
              </w:rPr>
            </w:pPr>
            <w:r w:rsidRPr="00BA38BC">
              <w:rPr>
                <w:b/>
              </w:rPr>
              <w:t xml:space="preserve">Chapitre 1 : </w:t>
            </w:r>
            <w:r w:rsidRPr="002A13A6">
              <w:rPr>
                <w:bCs/>
              </w:rPr>
              <w:t>Introduction au Marketing des destinations touristiques</w:t>
            </w:r>
          </w:p>
          <w:p w:rsidR="0017667F" w:rsidRPr="00BA38BC" w:rsidRDefault="0017667F" w:rsidP="00442305">
            <w:pPr>
              <w:pStyle w:val="Paragraphedeliste"/>
              <w:numPr>
                <w:ilvl w:val="0"/>
                <w:numId w:val="45"/>
              </w:numPr>
              <w:spacing w:after="200" w:line="276" w:lineRule="auto"/>
            </w:pPr>
            <w:r w:rsidRPr="00BA38BC">
              <w:t>Qu’est ce qu’une destination</w:t>
            </w:r>
          </w:p>
          <w:p w:rsidR="0017667F" w:rsidRPr="00BA38BC" w:rsidRDefault="0017667F" w:rsidP="00442305">
            <w:pPr>
              <w:pStyle w:val="Paragraphedeliste"/>
              <w:numPr>
                <w:ilvl w:val="0"/>
                <w:numId w:val="45"/>
              </w:numPr>
              <w:spacing w:after="200" w:line="276" w:lineRule="auto"/>
            </w:pPr>
            <w:r w:rsidRPr="00BA38BC">
              <w:t>Les différences entre les destinations</w:t>
            </w:r>
          </w:p>
          <w:p w:rsidR="0017667F" w:rsidRPr="00BA38BC" w:rsidRDefault="0017667F" w:rsidP="00442305">
            <w:pPr>
              <w:pStyle w:val="Paragraphedeliste"/>
              <w:numPr>
                <w:ilvl w:val="0"/>
                <w:numId w:val="45"/>
              </w:numPr>
              <w:spacing w:after="200" w:line="276" w:lineRule="auto"/>
            </w:pPr>
            <w:r w:rsidRPr="00BA38BC">
              <w:rPr>
                <w:rStyle w:val="apple-style-span"/>
              </w:rPr>
              <w:t>Enjeux et spécificités du tourisme</w:t>
            </w:r>
          </w:p>
          <w:p w:rsidR="0017667F" w:rsidRPr="00BA38BC" w:rsidRDefault="0017667F" w:rsidP="00442305">
            <w:pPr>
              <w:pStyle w:val="Paragraphedeliste"/>
              <w:numPr>
                <w:ilvl w:val="0"/>
                <w:numId w:val="45"/>
              </w:numPr>
              <w:spacing w:after="200" w:line="276" w:lineRule="auto"/>
            </w:pPr>
            <w:r w:rsidRPr="00BA38BC">
              <w:rPr>
                <w:rStyle w:val="apple-style-span"/>
              </w:rPr>
              <w:t>Evolution et prospectives</w:t>
            </w:r>
            <w:r w:rsidRPr="00BA38BC">
              <w:br/>
            </w:r>
            <w:r w:rsidRPr="00BA38BC">
              <w:rPr>
                <w:rStyle w:val="apple-style-span"/>
              </w:rPr>
              <w:t>- tendances actuelles,</w:t>
            </w:r>
            <w:r w:rsidRPr="00BA38BC">
              <w:br/>
            </w:r>
            <w:r w:rsidRPr="00BA38BC">
              <w:rPr>
                <w:rStyle w:val="apple-style-span"/>
              </w:rPr>
              <w:t>- mutations de la demande,</w:t>
            </w:r>
            <w:r w:rsidRPr="00BA38BC">
              <w:br/>
            </w:r>
            <w:r w:rsidRPr="00BA38BC">
              <w:rPr>
                <w:rStyle w:val="apple-style-span"/>
              </w:rPr>
              <w:t>- évolutions de l'offre</w:t>
            </w:r>
          </w:p>
          <w:p w:rsidR="0017667F" w:rsidRPr="002A13A6" w:rsidRDefault="0017667F" w:rsidP="00442305">
            <w:pPr>
              <w:rPr>
                <w:bCs/>
              </w:rPr>
            </w:pPr>
            <w:r w:rsidRPr="00BA38BC">
              <w:rPr>
                <w:b/>
              </w:rPr>
              <w:t xml:space="preserve">Chapitre 2 : </w:t>
            </w:r>
            <w:r w:rsidRPr="002A13A6">
              <w:rPr>
                <w:bCs/>
              </w:rPr>
              <w:t>Positionnement d’une destination Touristique et les marques touristiques</w:t>
            </w:r>
          </w:p>
          <w:p w:rsidR="0017667F" w:rsidRPr="00BA38BC" w:rsidRDefault="0017667F" w:rsidP="00442305">
            <w:pPr>
              <w:pStyle w:val="Paragraphedeliste"/>
              <w:numPr>
                <w:ilvl w:val="0"/>
                <w:numId w:val="42"/>
              </w:numPr>
              <w:spacing w:after="200" w:line="276" w:lineRule="auto"/>
            </w:pPr>
            <w:r w:rsidRPr="00BA38BC">
              <w:t>Les stratégies de positionnement</w:t>
            </w:r>
          </w:p>
          <w:p w:rsidR="0017667F" w:rsidRPr="00BA38BC" w:rsidRDefault="0017667F" w:rsidP="00442305">
            <w:pPr>
              <w:pStyle w:val="Paragraphedeliste"/>
              <w:numPr>
                <w:ilvl w:val="0"/>
                <w:numId w:val="42"/>
              </w:numPr>
              <w:spacing w:after="200" w:line="276" w:lineRule="auto"/>
            </w:pPr>
            <w:r w:rsidRPr="00BA38BC">
              <w:t>Les erreurs de positionnement</w:t>
            </w:r>
          </w:p>
          <w:p w:rsidR="0017667F" w:rsidRPr="00BA38BC" w:rsidRDefault="0017667F" w:rsidP="00442305">
            <w:pPr>
              <w:pStyle w:val="Paragraphedeliste"/>
              <w:numPr>
                <w:ilvl w:val="0"/>
                <w:numId w:val="42"/>
              </w:numPr>
              <w:spacing w:after="200" w:line="276" w:lineRule="auto"/>
            </w:pPr>
            <w:r w:rsidRPr="00BA38BC">
              <w:t>Des exemples concrets</w:t>
            </w:r>
          </w:p>
          <w:p w:rsidR="0017667F" w:rsidRPr="00BA38BC" w:rsidRDefault="0017667F" w:rsidP="00442305">
            <w:pPr>
              <w:pStyle w:val="Paragraphedeliste"/>
              <w:numPr>
                <w:ilvl w:val="1"/>
                <w:numId w:val="42"/>
              </w:numPr>
              <w:spacing w:after="200" w:line="276" w:lineRule="auto"/>
            </w:pPr>
            <w:r w:rsidRPr="00BA38BC">
              <w:t>Las Vegas</w:t>
            </w:r>
          </w:p>
          <w:p w:rsidR="0017667F" w:rsidRPr="00BA38BC" w:rsidRDefault="0017667F" w:rsidP="00442305">
            <w:pPr>
              <w:pStyle w:val="Paragraphedeliste"/>
              <w:numPr>
                <w:ilvl w:val="1"/>
                <w:numId w:val="42"/>
              </w:numPr>
              <w:spacing w:after="200" w:line="276" w:lineRule="auto"/>
            </w:pPr>
            <w:r w:rsidRPr="00BA38BC">
              <w:t>Sud de l’Italie</w:t>
            </w:r>
          </w:p>
          <w:p w:rsidR="0017667F" w:rsidRPr="00BA38BC" w:rsidRDefault="0017667F" w:rsidP="00442305">
            <w:pPr>
              <w:pStyle w:val="Paragraphedeliste"/>
              <w:numPr>
                <w:ilvl w:val="1"/>
                <w:numId w:val="42"/>
              </w:numPr>
              <w:spacing w:after="200" w:line="276" w:lineRule="auto"/>
            </w:pPr>
            <w:r w:rsidRPr="00BA38BC">
              <w:t>…</w:t>
            </w:r>
          </w:p>
          <w:p w:rsidR="0017667F" w:rsidRPr="00BA38BC" w:rsidRDefault="0017667F" w:rsidP="00442305">
            <w:pPr>
              <w:pStyle w:val="Paragraphedeliste"/>
              <w:numPr>
                <w:ilvl w:val="0"/>
                <w:numId w:val="42"/>
              </w:numPr>
              <w:spacing w:after="200" w:line="276" w:lineRule="auto"/>
            </w:pPr>
            <w:r w:rsidRPr="00BA38BC">
              <w:lastRenderedPageBreak/>
              <w:t>Branding a destination</w:t>
            </w:r>
          </w:p>
          <w:p w:rsidR="0017667F" w:rsidRPr="002A13A6" w:rsidRDefault="0017667F" w:rsidP="00442305">
            <w:pPr>
              <w:rPr>
                <w:bCs/>
              </w:rPr>
            </w:pPr>
            <w:r w:rsidRPr="00BA38BC">
              <w:rPr>
                <w:b/>
              </w:rPr>
              <w:t xml:space="preserve">Chapitre 3 : </w:t>
            </w:r>
            <w:r w:rsidRPr="002A13A6">
              <w:rPr>
                <w:bCs/>
              </w:rPr>
              <w:t xml:space="preserve">Le Marketing mix et l’extension </w:t>
            </w:r>
          </w:p>
          <w:p w:rsidR="0017667F" w:rsidRPr="00BA38BC" w:rsidRDefault="0017667F" w:rsidP="00442305">
            <w:pPr>
              <w:pStyle w:val="Paragraphedeliste"/>
              <w:numPr>
                <w:ilvl w:val="0"/>
                <w:numId w:val="43"/>
              </w:numPr>
              <w:spacing w:after="200" w:line="276" w:lineRule="auto"/>
            </w:pPr>
            <w:r w:rsidRPr="00BA38BC">
              <w:t>Les 4 P appliqués à des destinations touristiques</w:t>
            </w:r>
          </w:p>
          <w:p w:rsidR="0017667F" w:rsidRPr="00BA38BC" w:rsidRDefault="0017667F" w:rsidP="00442305">
            <w:pPr>
              <w:pStyle w:val="Paragraphedeliste"/>
              <w:numPr>
                <w:ilvl w:val="0"/>
                <w:numId w:val="43"/>
              </w:numPr>
              <w:spacing w:after="200" w:line="276" w:lineRule="auto"/>
            </w:pPr>
            <w:r w:rsidRPr="00BA38BC">
              <w:t>L’extension (3P)</w:t>
            </w:r>
          </w:p>
          <w:p w:rsidR="0017667F" w:rsidRPr="002A13A6" w:rsidRDefault="0017667F" w:rsidP="00442305">
            <w:pPr>
              <w:rPr>
                <w:bCs/>
              </w:rPr>
            </w:pPr>
            <w:r w:rsidRPr="00BA38BC">
              <w:rPr>
                <w:b/>
              </w:rPr>
              <w:t xml:space="preserve">Chapitre 4 : </w:t>
            </w:r>
            <w:r w:rsidRPr="002A13A6">
              <w:rPr>
                <w:bCs/>
              </w:rPr>
              <w:t xml:space="preserve">Le Promotional Mix </w:t>
            </w:r>
          </w:p>
          <w:p w:rsidR="0017667F" w:rsidRPr="00BA38BC" w:rsidRDefault="0017667F" w:rsidP="00442305">
            <w:pPr>
              <w:pStyle w:val="Paragraphedeliste"/>
              <w:numPr>
                <w:ilvl w:val="0"/>
                <w:numId w:val="49"/>
              </w:numPr>
              <w:spacing w:after="200" w:line="276" w:lineRule="auto"/>
            </w:pPr>
            <w:r w:rsidRPr="00BA38BC">
              <w:t>Les composantes du promotional mix</w:t>
            </w:r>
          </w:p>
          <w:p w:rsidR="0017667F" w:rsidRPr="00BA38BC" w:rsidRDefault="0017667F" w:rsidP="00442305">
            <w:pPr>
              <w:pStyle w:val="Paragraphedeliste"/>
              <w:numPr>
                <w:ilvl w:val="0"/>
                <w:numId w:val="49"/>
              </w:numPr>
              <w:spacing w:after="200" w:line="276" w:lineRule="auto"/>
              <w:rPr>
                <w:rStyle w:val="apple-style-span"/>
              </w:rPr>
            </w:pPr>
            <w:r w:rsidRPr="00BA38BC">
              <w:rPr>
                <w:rStyle w:val="apple-style-span"/>
              </w:rPr>
              <w:t>La promotion d'une destination</w:t>
            </w:r>
          </w:p>
          <w:p w:rsidR="0017667F" w:rsidRPr="00BA38BC" w:rsidRDefault="0017667F" w:rsidP="00442305">
            <w:pPr>
              <w:pStyle w:val="Paragraphedeliste"/>
              <w:numPr>
                <w:ilvl w:val="0"/>
                <w:numId w:val="49"/>
              </w:numPr>
              <w:spacing w:after="200" w:line="276" w:lineRule="auto"/>
              <w:rPr>
                <w:rStyle w:val="apple-style-span"/>
              </w:rPr>
            </w:pPr>
            <w:r w:rsidRPr="00BA38BC">
              <w:rPr>
                <w:rStyle w:val="apple-style-span"/>
              </w:rPr>
              <w:t>La communication institutionnelle</w:t>
            </w:r>
          </w:p>
          <w:p w:rsidR="0017667F" w:rsidRPr="00BA38BC" w:rsidRDefault="0017667F" w:rsidP="00442305">
            <w:pPr>
              <w:pStyle w:val="Paragraphedeliste"/>
              <w:numPr>
                <w:ilvl w:val="0"/>
                <w:numId w:val="49"/>
              </w:numPr>
              <w:spacing w:after="200" w:line="276" w:lineRule="auto"/>
            </w:pPr>
            <w:r w:rsidRPr="00BA38BC">
              <w:rPr>
                <w:rStyle w:val="apple-style-span"/>
              </w:rPr>
              <w:t>La communication commerciale</w:t>
            </w:r>
          </w:p>
          <w:p w:rsidR="0017667F" w:rsidRPr="002A13A6" w:rsidRDefault="0017667F" w:rsidP="00442305">
            <w:pPr>
              <w:tabs>
                <w:tab w:val="left" w:pos="2760"/>
              </w:tabs>
              <w:rPr>
                <w:bCs/>
              </w:rPr>
            </w:pPr>
            <w:r w:rsidRPr="00BA38BC">
              <w:rPr>
                <w:b/>
              </w:rPr>
              <w:t xml:space="preserve">Chapitre 5 : </w:t>
            </w:r>
            <w:r w:rsidRPr="002A13A6">
              <w:rPr>
                <w:bCs/>
              </w:rPr>
              <w:t xml:space="preserve">Le </w:t>
            </w:r>
            <w:r>
              <w:rPr>
                <w:bCs/>
              </w:rPr>
              <w:t>L</w:t>
            </w:r>
            <w:r w:rsidRPr="002A13A6">
              <w:rPr>
                <w:bCs/>
              </w:rPr>
              <w:t>ayout</w:t>
            </w:r>
          </w:p>
          <w:p w:rsidR="0017667F" w:rsidRPr="00BA38BC" w:rsidRDefault="0017667F" w:rsidP="00442305">
            <w:pPr>
              <w:pStyle w:val="Paragraphedeliste"/>
              <w:numPr>
                <w:ilvl w:val="0"/>
                <w:numId w:val="44"/>
              </w:numPr>
              <w:spacing w:after="200" w:line="276" w:lineRule="auto"/>
            </w:pPr>
            <w:r w:rsidRPr="00BA38BC">
              <w:t xml:space="preserve">Les composantes d’un bon </w:t>
            </w:r>
            <w:r>
              <w:t>L</w:t>
            </w:r>
            <w:r w:rsidRPr="00BA38BC">
              <w:t>ayout (online ou offline)</w:t>
            </w:r>
          </w:p>
          <w:p w:rsidR="0017667F" w:rsidRPr="00BA38BC" w:rsidRDefault="0017667F" w:rsidP="00442305">
            <w:pPr>
              <w:pStyle w:val="Paragraphedeliste"/>
              <w:numPr>
                <w:ilvl w:val="0"/>
                <w:numId w:val="44"/>
              </w:numPr>
              <w:spacing w:after="200" w:line="276" w:lineRule="auto"/>
            </w:pPr>
            <w:r w:rsidRPr="00BA38BC">
              <w:t>L’analyse du CRAP (site web et brochures)</w:t>
            </w:r>
          </w:p>
          <w:p w:rsidR="0017667F" w:rsidRPr="00BA38BC" w:rsidRDefault="0017667F" w:rsidP="00442305">
            <w:pPr>
              <w:pStyle w:val="Paragraphedeliste"/>
              <w:numPr>
                <w:ilvl w:val="0"/>
                <w:numId w:val="44"/>
              </w:numPr>
              <w:spacing w:after="200" w:line="276" w:lineRule="auto"/>
            </w:pPr>
            <w:r w:rsidRPr="00BA38BC">
              <w:t>L’analyse sémiotique</w:t>
            </w:r>
          </w:p>
          <w:p w:rsidR="0017667F" w:rsidRDefault="0017667F" w:rsidP="00442305">
            <w:pPr>
              <w:jc w:val="both"/>
              <w:rPr>
                <w:b/>
                <w:lang w:eastAsia="en-US"/>
              </w:rPr>
            </w:pPr>
          </w:p>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jc w:val="center"/>
              <w:rPr>
                <w:b/>
              </w:rPr>
            </w:pPr>
            <w:r>
              <w:rPr>
                <w:b/>
              </w:rPr>
              <w:lastRenderedPageBreak/>
              <w:t>BIBLIOGRAPHIE</w:t>
            </w:r>
          </w:p>
        </w:tc>
      </w:tr>
      <w:tr w:rsidR="0017667F" w:rsidRPr="00D1710A" w:rsidTr="00442305">
        <w:tc>
          <w:tcPr>
            <w:tcW w:w="5000" w:type="pct"/>
            <w:tcBorders>
              <w:top w:val="single" w:sz="4" w:space="0" w:color="auto"/>
              <w:left w:val="single" w:sz="4" w:space="0" w:color="auto"/>
              <w:bottom w:val="single" w:sz="4" w:space="0" w:color="auto"/>
              <w:right w:val="single" w:sz="4" w:space="0" w:color="auto"/>
            </w:tcBorders>
            <w:hideMark/>
          </w:tcPr>
          <w:p w:rsidR="0017667F" w:rsidRDefault="0017667F" w:rsidP="00442305">
            <w:pPr>
              <w:rPr>
                <w:bCs/>
              </w:rPr>
            </w:pPr>
          </w:p>
          <w:p w:rsidR="0017667F" w:rsidRPr="00E92664" w:rsidRDefault="0017667F" w:rsidP="00442305">
            <w:pPr>
              <w:numPr>
                <w:ilvl w:val="0"/>
                <w:numId w:val="41"/>
              </w:numPr>
              <w:spacing w:after="200" w:line="276" w:lineRule="auto"/>
              <w:rPr>
                <w:rStyle w:val="apple-style-span"/>
                <w:lang w:val="en-GB"/>
              </w:rPr>
            </w:pPr>
            <w:r w:rsidRPr="00E92664">
              <w:rPr>
                <w:rStyle w:val="apple-style-span"/>
                <w:lang w:val="en-GB"/>
              </w:rPr>
              <w:t>Kozak, M. (2006). Progress in tourism marketing</w:t>
            </w:r>
          </w:p>
          <w:p w:rsidR="0017667F" w:rsidRPr="00BA38BC" w:rsidRDefault="0017667F" w:rsidP="00442305">
            <w:pPr>
              <w:numPr>
                <w:ilvl w:val="0"/>
                <w:numId w:val="41"/>
              </w:numPr>
              <w:spacing w:after="200" w:line="276" w:lineRule="auto"/>
              <w:rPr>
                <w:rStyle w:val="apple-style-span"/>
                <w:lang w:val="en-US"/>
              </w:rPr>
            </w:pPr>
            <w:r w:rsidRPr="00BA38BC">
              <w:rPr>
                <w:rStyle w:val="apple-style-span"/>
                <w:lang w:val="en-US"/>
              </w:rPr>
              <w:t>Holloway, C, J. (2004) Marketing for tourism, 4th Edition</w:t>
            </w:r>
          </w:p>
          <w:p w:rsidR="0017667F" w:rsidRPr="00BA38BC" w:rsidRDefault="0017667F" w:rsidP="00442305">
            <w:pPr>
              <w:numPr>
                <w:ilvl w:val="0"/>
                <w:numId w:val="41"/>
              </w:numPr>
              <w:spacing w:after="200" w:line="276" w:lineRule="auto"/>
              <w:rPr>
                <w:rStyle w:val="apple-style-span"/>
                <w:lang w:val="en-US"/>
              </w:rPr>
            </w:pPr>
            <w:r w:rsidRPr="00BA38BC">
              <w:rPr>
                <w:rStyle w:val="apple-style-span"/>
                <w:lang w:val="en-US"/>
              </w:rPr>
              <w:t>Middelton et al (2001) Marketing in travel and tourism</w:t>
            </w:r>
          </w:p>
          <w:p w:rsidR="0017667F" w:rsidRPr="00BA38BC" w:rsidRDefault="0017667F" w:rsidP="00442305">
            <w:pPr>
              <w:rPr>
                <w:b/>
              </w:rPr>
            </w:pPr>
            <w:r w:rsidRPr="00BA38BC">
              <w:rPr>
                <w:b/>
              </w:rPr>
              <w:t>Des articles des revues suivantes:</w:t>
            </w:r>
          </w:p>
          <w:p w:rsidR="0017667F" w:rsidRDefault="0017667F" w:rsidP="00442305">
            <w:pPr>
              <w:numPr>
                <w:ilvl w:val="0"/>
                <w:numId w:val="40"/>
              </w:numPr>
              <w:spacing w:after="200" w:line="276" w:lineRule="auto"/>
              <w:rPr>
                <w:lang w:val="en-US"/>
              </w:rPr>
            </w:pPr>
            <w:r w:rsidRPr="004050F1">
              <w:rPr>
                <w:lang w:val="en-US"/>
              </w:rPr>
              <w:t>Tourism management</w:t>
            </w:r>
          </w:p>
          <w:p w:rsidR="0017667F" w:rsidRPr="004050F1" w:rsidRDefault="0017667F" w:rsidP="00442305">
            <w:pPr>
              <w:numPr>
                <w:ilvl w:val="0"/>
                <w:numId w:val="40"/>
              </w:numPr>
              <w:spacing w:after="200" w:line="276" w:lineRule="auto"/>
              <w:rPr>
                <w:lang w:val="en-US"/>
              </w:rPr>
            </w:pPr>
            <w:r w:rsidRPr="004050F1">
              <w:rPr>
                <w:lang w:val="en-US"/>
              </w:rPr>
              <w:t>Annals of tourism research</w:t>
            </w:r>
          </w:p>
          <w:p w:rsidR="0017667F" w:rsidRPr="00BA38BC" w:rsidRDefault="0017667F" w:rsidP="00442305">
            <w:pPr>
              <w:numPr>
                <w:ilvl w:val="0"/>
                <w:numId w:val="40"/>
              </w:numPr>
              <w:spacing w:after="200" w:line="276" w:lineRule="auto"/>
              <w:rPr>
                <w:lang w:val="en-US"/>
              </w:rPr>
            </w:pPr>
            <w:r w:rsidRPr="00BA38BC">
              <w:rPr>
                <w:lang w:val="en-US"/>
              </w:rPr>
              <w:t>Sport tourism destinations</w:t>
            </w:r>
          </w:p>
          <w:p w:rsidR="0017667F" w:rsidRPr="00D1710A" w:rsidRDefault="0017667F" w:rsidP="00442305">
            <w:pPr>
              <w:rPr>
                <w:bCs/>
                <w:lang w:eastAsia="en-US"/>
              </w:rPr>
            </w:pPr>
          </w:p>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jc w:val="center"/>
              <w:rPr>
                <w:b/>
              </w:rPr>
            </w:pPr>
            <w:r>
              <w:rPr>
                <w:b/>
              </w:rPr>
              <w:t>EVALUATION</w:t>
            </w:r>
          </w:p>
        </w:tc>
      </w:tr>
      <w:tr w:rsidR="0017667F" w:rsidRPr="004F3932" w:rsidTr="00442305">
        <w:tc>
          <w:tcPr>
            <w:tcW w:w="5000" w:type="pct"/>
            <w:tcBorders>
              <w:top w:val="single" w:sz="4" w:space="0" w:color="auto"/>
              <w:left w:val="single" w:sz="4" w:space="0" w:color="auto"/>
              <w:bottom w:val="single" w:sz="4" w:space="0" w:color="auto"/>
              <w:right w:val="single" w:sz="4" w:space="0" w:color="auto"/>
            </w:tcBorders>
            <w:hideMark/>
          </w:tcPr>
          <w:p w:rsidR="0017667F" w:rsidRPr="004F3932" w:rsidRDefault="0017667F" w:rsidP="00442305">
            <w:pPr>
              <w:ind w:right="-4298"/>
              <w:jc w:val="both"/>
            </w:pPr>
          </w:p>
        </w:tc>
      </w:tr>
      <w:tr w:rsidR="0017667F" w:rsidRPr="00176894" w:rsidTr="00442305">
        <w:tc>
          <w:tcPr>
            <w:tcW w:w="5000" w:type="pct"/>
            <w:tcBorders>
              <w:top w:val="single" w:sz="4" w:space="0" w:color="auto"/>
              <w:left w:val="single" w:sz="4" w:space="0" w:color="auto"/>
              <w:bottom w:val="single" w:sz="4" w:space="0" w:color="auto"/>
              <w:right w:val="single" w:sz="4" w:space="0" w:color="auto"/>
            </w:tcBorders>
            <w:hideMark/>
          </w:tcPr>
          <w:p w:rsidR="0017667F" w:rsidRDefault="0017667F" w:rsidP="00442305">
            <w:pPr>
              <w:ind w:right="-4298"/>
              <w:jc w:val="both"/>
            </w:pPr>
            <w:r>
              <w:rPr>
                <w:bCs/>
              </w:rPr>
              <w:t>Contrôle continu 30%                                                             Examen final (70%)</w:t>
            </w:r>
          </w:p>
          <w:p w:rsidR="0017667F" w:rsidRPr="00176894" w:rsidRDefault="0017667F" w:rsidP="00442305">
            <w:pPr>
              <w:ind w:right="-4298"/>
              <w:jc w:val="both"/>
            </w:pPr>
          </w:p>
        </w:tc>
      </w:tr>
    </w:tbl>
    <w:p w:rsidR="0017667F" w:rsidRDefault="0017667F" w:rsidP="0017667F">
      <w:pPr>
        <w:jc w:val="center"/>
        <w:rPr>
          <w:b/>
          <w:bCs/>
          <w:color w:val="0000FF"/>
        </w:rPr>
      </w:pPr>
    </w:p>
    <w:p w:rsidR="0017667F" w:rsidRDefault="0017667F" w:rsidP="0017667F">
      <w:pPr>
        <w:spacing w:after="160" w:line="259" w:lineRule="auto"/>
        <w:rPr>
          <w:b/>
          <w:bCs/>
          <w:color w:val="0000FF"/>
        </w:rPr>
      </w:pPr>
      <w:r>
        <w:rPr>
          <w:b/>
          <w:bCs/>
          <w:color w:val="0000FF"/>
        </w:rPr>
        <w:br w:type="page"/>
      </w:r>
    </w:p>
    <w:p w:rsidR="0017667F" w:rsidRDefault="0017667F" w:rsidP="0017667F"/>
    <w:p w:rsidR="0017667F" w:rsidRPr="005E20FC" w:rsidRDefault="0017667F" w:rsidP="0017667F">
      <w:pPr>
        <w:pStyle w:val="Paragraphedeliste1"/>
        <w:ind w:left="142" w:firstLine="284"/>
        <w:jc w:val="center"/>
        <w:rPr>
          <w:rFonts w:cs="Aharoni"/>
          <w:b/>
          <w:bCs/>
          <w:sz w:val="24"/>
          <w:szCs w:val="24"/>
          <w:rtl/>
        </w:rPr>
      </w:pPr>
      <w:r w:rsidRPr="005E20FC">
        <w:rPr>
          <w:rFonts w:cs="Aharoni"/>
          <w:b/>
          <w:bCs/>
          <w:sz w:val="24"/>
          <w:szCs w:val="24"/>
          <w:lang w:bidi="he-IL"/>
        </w:rPr>
        <w:t>Annexe 1 de la fiche descriptive de l’UE</w:t>
      </w:r>
    </w:p>
    <w:p w:rsidR="0017667F" w:rsidRDefault="0017667F" w:rsidP="0017667F">
      <w:pPr>
        <w:pStyle w:val="Paragraphedeliste1"/>
        <w:ind w:left="142" w:firstLine="284"/>
        <w:jc w:val="center"/>
        <w:rPr>
          <w:b/>
          <w:bCs/>
          <w:u w:val="single"/>
          <w:rtl/>
        </w:rPr>
      </w:pPr>
    </w:p>
    <w:p w:rsidR="0017667F" w:rsidRDefault="0017667F" w:rsidP="0017667F">
      <w:pPr>
        <w:jc w:val="center"/>
        <w:rPr>
          <w:rFonts w:ascii="Arial" w:hAnsi="Arial"/>
        </w:rPr>
      </w:pPr>
      <w:r w:rsidRPr="005E20FC">
        <w:t>Unité d’Enseignement</w:t>
      </w:r>
      <w:r>
        <w:rPr>
          <w:b/>
          <w:bCs/>
        </w:rPr>
        <w:t>UE 4</w:t>
      </w:r>
    </w:p>
    <w:p w:rsidR="0017667F" w:rsidRDefault="0017667F" w:rsidP="0017667F">
      <w:pPr>
        <w:pStyle w:val="Paragraphedeliste1"/>
        <w:ind w:left="142" w:firstLine="284"/>
        <w:jc w:val="cente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84"/>
      </w:tblGrid>
      <w:tr w:rsidR="0017667F" w:rsidRPr="00CF6739" w:rsidTr="00442305">
        <w:trPr>
          <w:jc w:val="center"/>
        </w:trPr>
        <w:tc>
          <w:tcPr>
            <w:tcW w:w="1984" w:type="dxa"/>
          </w:tcPr>
          <w:p w:rsidR="0017667F" w:rsidRPr="00CF6739" w:rsidRDefault="0017667F" w:rsidP="00442305">
            <w:pPr>
              <w:pStyle w:val="Paragraphedeliste1"/>
              <w:spacing w:after="0" w:line="240" w:lineRule="auto"/>
              <w:ind w:left="0"/>
              <w:jc w:val="center"/>
            </w:pPr>
            <w:r w:rsidRPr="00CF6739">
              <w:t>Code UE </w:t>
            </w:r>
            <w:r>
              <w:t>4</w:t>
            </w:r>
          </w:p>
        </w:tc>
      </w:tr>
    </w:tbl>
    <w:p w:rsidR="0017667F" w:rsidRPr="001B740F" w:rsidRDefault="0017667F" w:rsidP="0017667F">
      <w:pPr>
        <w:pStyle w:val="Paragraphedeliste1"/>
        <w:ind w:left="142" w:firstLine="284"/>
        <w:jc w:val="center"/>
        <w:rPr>
          <w:rFonts w:asciiTheme="majorBidi" w:hAnsiTheme="majorBidi" w:cstheme="majorBidi"/>
          <w:color w:val="0070C0"/>
        </w:rPr>
      </w:pPr>
      <w:r w:rsidRPr="001B740F">
        <w:rPr>
          <w:rFonts w:asciiTheme="majorBidi" w:hAnsiTheme="majorBidi" w:cstheme="majorBidi"/>
          <w:b/>
          <w:color w:val="0070C0"/>
          <w:sz w:val="28"/>
          <w:szCs w:val="28"/>
        </w:rPr>
        <w:t xml:space="preserve">Intitulé de la matière :    </w:t>
      </w:r>
      <w:r w:rsidRPr="001B740F">
        <w:rPr>
          <w:rFonts w:asciiTheme="majorBidi" w:hAnsiTheme="majorBidi" w:cstheme="majorBidi"/>
          <w:b/>
          <w:bCs/>
          <w:color w:val="0070C0"/>
          <w:sz w:val="28"/>
          <w:szCs w:val="28"/>
        </w:rPr>
        <w:t>Anglais III</w:t>
      </w:r>
    </w:p>
    <w:p w:rsidR="0017667F" w:rsidRPr="00970DAF" w:rsidRDefault="0017667F" w:rsidP="0017667F">
      <w:pPr>
        <w:pStyle w:val="Paragraphedeliste1"/>
        <w:ind w:left="142" w:firstLine="284"/>
        <w:jc w:val="center"/>
        <w:rPr>
          <w:rFonts w:asciiTheme="minorBidi" w:hAnsiTheme="minorBidi" w:cstheme="minorBidi"/>
          <w:b/>
          <w:bCs/>
          <w:lang w:bidi="he-IL"/>
        </w:rPr>
      </w:pPr>
      <w:r>
        <w:rPr>
          <w:rFonts w:ascii="Arial" w:hAnsi="Arial"/>
          <w:b/>
          <w:bCs/>
        </w:rPr>
        <w:t>ECUE 4</w:t>
      </w:r>
      <w:r w:rsidRPr="00BB2AA8">
        <w:rPr>
          <w:rFonts w:ascii="Arial" w:hAnsi="Arial"/>
          <w:b/>
          <w:bCs/>
        </w:rPr>
        <w:t xml:space="preserve"> 1 </w:t>
      </w:r>
    </w:p>
    <w:tbl>
      <w:tblPr>
        <w:tblW w:w="0" w:type="auto"/>
        <w:tblInd w:w="3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31"/>
      </w:tblGrid>
      <w:tr w:rsidR="0017667F" w:rsidRPr="00CF6739" w:rsidTr="00442305">
        <w:trPr>
          <w:trHeight w:val="562"/>
        </w:trPr>
        <w:tc>
          <w:tcPr>
            <w:tcW w:w="2431" w:type="dxa"/>
          </w:tcPr>
          <w:p w:rsidR="0017667F" w:rsidRPr="00CF6739" w:rsidRDefault="0017667F" w:rsidP="00442305">
            <w:pPr>
              <w:pStyle w:val="Paragraphedeliste1"/>
              <w:spacing w:after="0" w:line="240" w:lineRule="auto"/>
              <w:ind w:left="0"/>
              <w:jc w:val="center"/>
            </w:pPr>
            <w:r w:rsidRPr="00CF6739">
              <w:t>Code UE :</w:t>
            </w:r>
            <w:r>
              <w:rPr>
                <w:rFonts w:cs="Aharoni"/>
                <w:b/>
                <w:bCs/>
                <w:sz w:val="24"/>
                <w:szCs w:val="24"/>
                <w:lang w:bidi="he-IL"/>
              </w:rPr>
              <w:t xml:space="preserve">  ECUE 4-1</w:t>
            </w:r>
          </w:p>
        </w:tc>
      </w:tr>
    </w:tbl>
    <w:p w:rsidR="0017667F" w:rsidRDefault="0017667F" w:rsidP="0017667F"/>
    <w:p w:rsidR="0017667F" w:rsidRDefault="0017667F" w:rsidP="0017667F"/>
    <w:p w:rsidR="0017667F" w:rsidRDefault="0017667F" w:rsidP="0017667F"/>
    <w:tbl>
      <w:tblPr>
        <w:tblW w:w="51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59"/>
      </w:tblGrid>
      <w:tr w:rsidR="0017667F" w:rsidRPr="00CF3B85" w:rsidTr="00442305">
        <w:tc>
          <w:tcPr>
            <w:tcW w:w="5000" w:type="pct"/>
            <w:tcBorders>
              <w:top w:val="single" w:sz="4" w:space="0" w:color="auto"/>
              <w:left w:val="single" w:sz="4" w:space="0" w:color="auto"/>
              <w:bottom w:val="single" w:sz="4" w:space="0" w:color="auto"/>
              <w:right w:val="single" w:sz="4" w:space="0" w:color="auto"/>
            </w:tcBorders>
          </w:tcPr>
          <w:p w:rsidR="0017667F" w:rsidRPr="00CF3B85" w:rsidRDefault="0017667F" w:rsidP="00442305">
            <w:pPr>
              <w:spacing w:line="276" w:lineRule="auto"/>
              <w:jc w:val="center"/>
              <w:rPr>
                <w:rFonts w:asciiTheme="majorBidi" w:hAnsiTheme="majorBidi" w:cstheme="majorBidi"/>
                <w:b/>
                <w:lang w:eastAsia="en-US"/>
              </w:rPr>
            </w:pPr>
          </w:p>
          <w:p w:rsidR="0017667F" w:rsidRPr="00CF3B85" w:rsidRDefault="0017667F" w:rsidP="00442305">
            <w:pPr>
              <w:spacing w:line="276" w:lineRule="auto"/>
              <w:rPr>
                <w:rFonts w:asciiTheme="majorBidi" w:hAnsiTheme="majorBidi" w:cstheme="majorBidi"/>
                <w:b/>
                <w:bCs/>
              </w:rPr>
            </w:pPr>
            <w:r w:rsidRPr="00CF3B85">
              <w:rPr>
                <w:rFonts w:asciiTheme="majorBidi" w:hAnsiTheme="majorBidi" w:cstheme="majorBidi"/>
                <w:b/>
                <w:lang w:eastAsia="en-US"/>
              </w:rPr>
              <w:t xml:space="preserve">Intitulé de la matière :    </w:t>
            </w:r>
            <w:r w:rsidRPr="00CF3B85">
              <w:rPr>
                <w:rFonts w:asciiTheme="majorBidi" w:hAnsiTheme="majorBidi" w:cstheme="majorBidi"/>
                <w:b/>
                <w:bCs/>
              </w:rPr>
              <w:t>Anglais de Spécialité (ASP) *</w:t>
            </w:r>
          </w:p>
          <w:p w:rsidR="0017667F" w:rsidRPr="00CF3B85" w:rsidRDefault="00CB6AAA" w:rsidP="00442305">
            <w:pPr>
              <w:spacing w:line="276" w:lineRule="auto"/>
              <w:jc w:val="center"/>
              <w:rPr>
                <w:rFonts w:asciiTheme="majorBidi" w:hAnsiTheme="majorBidi" w:cstheme="majorBidi"/>
                <w:b/>
                <w:lang w:eastAsia="en-US"/>
              </w:rPr>
            </w:pPr>
            <w:r>
              <w:rPr>
                <w:rFonts w:asciiTheme="majorBidi" w:hAnsiTheme="majorBidi" w:cstheme="majorBidi"/>
                <w:b/>
                <w:lang w:eastAsia="en-US"/>
              </w:rPr>
              <w:t xml:space="preserve">Volume horaire :  </w:t>
            </w:r>
            <w:r w:rsidR="0017667F" w:rsidRPr="00CF3B85">
              <w:rPr>
                <w:rFonts w:asciiTheme="majorBidi" w:hAnsiTheme="majorBidi" w:cstheme="majorBidi"/>
                <w:b/>
                <w:lang w:eastAsia="en-US"/>
              </w:rPr>
              <w:t>2</w:t>
            </w:r>
            <w:r>
              <w:rPr>
                <w:rFonts w:asciiTheme="majorBidi" w:hAnsiTheme="majorBidi" w:cstheme="majorBidi"/>
                <w:b/>
                <w:lang w:eastAsia="en-US"/>
              </w:rPr>
              <w:t>8</w:t>
            </w:r>
            <w:r w:rsidR="0017667F" w:rsidRPr="00CF3B85">
              <w:rPr>
                <w:rFonts w:asciiTheme="majorBidi" w:hAnsiTheme="majorBidi" w:cstheme="majorBidi"/>
                <w:b/>
                <w:lang w:eastAsia="en-US"/>
              </w:rPr>
              <w:t xml:space="preserve"> H</w:t>
            </w:r>
          </w:p>
          <w:p w:rsidR="0017667F" w:rsidRPr="00CF3B85" w:rsidRDefault="0017667F" w:rsidP="00442305">
            <w:pPr>
              <w:spacing w:line="276" w:lineRule="auto"/>
              <w:rPr>
                <w:rFonts w:asciiTheme="majorBidi" w:hAnsiTheme="majorBidi" w:cstheme="majorBidi"/>
                <w:b/>
                <w:lang w:eastAsia="en-US"/>
              </w:rPr>
            </w:pPr>
          </w:p>
        </w:tc>
      </w:tr>
      <w:tr w:rsidR="0017667F" w:rsidRPr="00CF3B85"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Pr="00CF3B85" w:rsidRDefault="0017667F" w:rsidP="00442305">
            <w:pPr>
              <w:jc w:val="center"/>
              <w:rPr>
                <w:rFonts w:asciiTheme="majorBidi" w:hAnsiTheme="majorBidi" w:cstheme="majorBidi"/>
                <w:b/>
                <w:lang w:eastAsia="en-US"/>
              </w:rPr>
            </w:pPr>
            <w:r w:rsidRPr="00CF3B85">
              <w:rPr>
                <w:rFonts w:asciiTheme="majorBidi" w:hAnsiTheme="majorBidi" w:cstheme="majorBidi"/>
                <w:b/>
              </w:rPr>
              <w:t>OBJECTIFS</w:t>
            </w:r>
          </w:p>
        </w:tc>
      </w:tr>
      <w:tr w:rsidR="0017667F" w:rsidRPr="00CF3B85" w:rsidTr="00442305">
        <w:tc>
          <w:tcPr>
            <w:tcW w:w="5000" w:type="pct"/>
            <w:tcBorders>
              <w:top w:val="single" w:sz="4" w:space="0" w:color="auto"/>
              <w:left w:val="single" w:sz="4" w:space="0" w:color="auto"/>
              <w:bottom w:val="single" w:sz="4" w:space="0" w:color="auto"/>
              <w:right w:val="single" w:sz="4" w:space="0" w:color="auto"/>
            </w:tcBorders>
            <w:hideMark/>
          </w:tcPr>
          <w:p w:rsidR="0017667F" w:rsidRPr="00CF3B85" w:rsidRDefault="0017667F" w:rsidP="00442305">
            <w:pPr>
              <w:pStyle w:val="Paragraphedeliste"/>
              <w:spacing w:after="200" w:line="276" w:lineRule="auto"/>
              <w:ind w:left="142"/>
              <w:rPr>
                <w:rFonts w:asciiTheme="majorBidi" w:hAnsiTheme="majorBidi" w:cstheme="majorBidi"/>
              </w:rPr>
            </w:pPr>
          </w:p>
          <w:p w:rsidR="0017667F" w:rsidRPr="00CF3B85" w:rsidRDefault="0017667F" w:rsidP="00442305">
            <w:pPr>
              <w:pStyle w:val="Paragraphedeliste"/>
              <w:numPr>
                <w:ilvl w:val="0"/>
                <w:numId w:val="55"/>
              </w:numPr>
              <w:spacing w:after="200" w:line="276" w:lineRule="auto"/>
              <w:ind w:left="142" w:firstLine="0"/>
              <w:rPr>
                <w:rFonts w:asciiTheme="majorBidi" w:hAnsiTheme="majorBidi" w:cstheme="majorBidi"/>
              </w:rPr>
            </w:pPr>
            <w:r w:rsidRPr="00CF3B85">
              <w:rPr>
                <w:rFonts w:asciiTheme="majorBidi" w:eastAsiaTheme="minorHAnsi" w:hAnsiTheme="majorBidi" w:cstheme="majorBidi"/>
                <w:lang w:eastAsia="en-US"/>
              </w:rPr>
              <w:t xml:space="preserve">L'objectif de ce cours est de permettre aux étudiants </w:t>
            </w:r>
            <w:r w:rsidRPr="00CF3B85">
              <w:rPr>
                <w:rFonts w:asciiTheme="majorBidi" w:hAnsiTheme="majorBidi" w:cstheme="majorBidi"/>
              </w:rPr>
              <w:t>l’acquisition de compétences communicatives et l’amélioration des aptitudes linguistiques nécessaires afin de ne pas pouvoir se trouver dans la situation délicate et frustrante de ne pas bien pouvoir correctement s'exprimer dans un meeting, une présentation,  ou alors engager une simple conversation dans l’environnement des affaires.</w:t>
            </w:r>
          </w:p>
          <w:p w:rsidR="0017667F" w:rsidRPr="00CF3B85" w:rsidRDefault="0017667F" w:rsidP="00442305">
            <w:pPr>
              <w:pStyle w:val="Paragraphedeliste"/>
              <w:spacing w:after="200" w:line="276" w:lineRule="auto"/>
              <w:ind w:left="142"/>
              <w:rPr>
                <w:rFonts w:asciiTheme="majorBidi" w:hAnsiTheme="majorBidi" w:cstheme="majorBidi"/>
              </w:rPr>
            </w:pPr>
          </w:p>
        </w:tc>
      </w:tr>
      <w:tr w:rsidR="0017667F" w:rsidRPr="00CF3B85"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Pr="00CF3B85" w:rsidRDefault="0017667F" w:rsidP="00442305">
            <w:pPr>
              <w:jc w:val="center"/>
              <w:rPr>
                <w:rFonts w:asciiTheme="majorBidi" w:hAnsiTheme="majorBidi" w:cstheme="majorBidi"/>
                <w:b/>
              </w:rPr>
            </w:pPr>
            <w:r w:rsidRPr="00CF3B85">
              <w:rPr>
                <w:rFonts w:asciiTheme="majorBidi" w:hAnsiTheme="majorBidi" w:cstheme="majorBidi"/>
                <w:b/>
              </w:rPr>
              <w:t>PRE REQUIS</w:t>
            </w:r>
          </w:p>
        </w:tc>
      </w:tr>
      <w:tr w:rsidR="0017667F" w:rsidRPr="00CF3B85" w:rsidTr="00442305">
        <w:tc>
          <w:tcPr>
            <w:tcW w:w="5000" w:type="pct"/>
            <w:tcBorders>
              <w:top w:val="single" w:sz="4" w:space="0" w:color="auto"/>
              <w:left w:val="single" w:sz="4" w:space="0" w:color="auto"/>
              <w:bottom w:val="single" w:sz="4" w:space="0" w:color="auto"/>
              <w:right w:val="single" w:sz="4" w:space="0" w:color="auto"/>
            </w:tcBorders>
            <w:hideMark/>
          </w:tcPr>
          <w:p w:rsidR="0017667F" w:rsidRPr="00CF3B85" w:rsidRDefault="0017667F" w:rsidP="00442305">
            <w:pPr>
              <w:ind w:right="22"/>
              <w:jc w:val="both"/>
              <w:rPr>
                <w:rFonts w:asciiTheme="majorBidi" w:hAnsiTheme="majorBidi" w:cstheme="majorBidi"/>
                <w:b/>
              </w:rPr>
            </w:pPr>
          </w:p>
          <w:p w:rsidR="0017667F" w:rsidRPr="00CF3B85" w:rsidRDefault="0017667F" w:rsidP="00442305">
            <w:pPr>
              <w:pStyle w:val="Paragraphedeliste"/>
              <w:numPr>
                <w:ilvl w:val="0"/>
                <w:numId w:val="55"/>
              </w:numPr>
              <w:rPr>
                <w:rFonts w:asciiTheme="majorBidi" w:hAnsiTheme="majorBidi" w:cstheme="majorBidi"/>
              </w:rPr>
            </w:pPr>
            <w:r w:rsidRPr="00CF3B85">
              <w:rPr>
                <w:rFonts w:asciiTheme="majorBidi" w:hAnsiTheme="majorBidi" w:cstheme="majorBidi"/>
              </w:rPr>
              <w:t xml:space="preserve">Nos étudiants en MTH, de futurs professionnels du secteur hôtelier, seront amenés à faire usage de la langue anglaise dans le tourisme, l’hôtellerie et la restauration, ou appelés à effectuer des missions de travail dans des pays Anglophones. Or, il y’a un  constat bien réel qui montre que, malgré de nombreuses années d'enseignement de cette langue, un nombre non négligeable d'entre eux ont d'énormes difficultés à faire face aux situations les plus courantes dans l’usage de la langue anglaise, comme rédiger correctement un rapport, entretenir convenablement une conversation, et à degré moindre, bien lire et comprendre un texte. </w:t>
            </w:r>
          </w:p>
          <w:p w:rsidR="0017667F" w:rsidRPr="00CF3B85" w:rsidRDefault="0017667F" w:rsidP="00442305">
            <w:pPr>
              <w:ind w:right="22"/>
              <w:jc w:val="both"/>
              <w:rPr>
                <w:rFonts w:asciiTheme="majorBidi" w:hAnsiTheme="majorBidi" w:cstheme="majorBidi"/>
              </w:rPr>
            </w:pPr>
          </w:p>
          <w:p w:rsidR="0017667F" w:rsidRPr="00CF3B85" w:rsidRDefault="0017667F" w:rsidP="00442305">
            <w:pPr>
              <w:ind w:right="22"/>
              <w:jc w:val="both"/>
              <w:rPr>
                <w:rFonts w:asciiTheme="majorBidi" w:hAnsiTheme="majorBidi" w:cstheme="majorBidi"/>
              </w:rPr>
            </w:pPr>
          </w:p>
          <w:p w:rsidR="0017667F" w:rsidRPr="00CF3B85" w:rsidRDefault="0017667F" w:rsidP="00442305">
            <w:pPr>
              <w:ind w:right="22"/>
              <w:jc w:val="both"/>
              <w:rPr>
                <w:rFonts w:asciiTheme="majorBidi" w:hAnsiTheme="majorBidi" w:cstheme="majorBidi"/>
              </w:rPr>
            </w:pPr>
          </w:p>
        </w:tc>
      </w:tr>
      <w:tr w:rsidR="0017667F" w:rsidRPr="00CF3B85"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Pr="00CF3B85" w:rsidRDefault="0017667F" w:rsidP="00442305">
            <w:pPr>
              <w:spacing w:line="276" w:lineRule="auto"/>
              <w:jc w:val="center"/>
              <w:rPr>
                <w:rFonts w:asciiTheme="majorBidi" w:hAnsiTheme="majorBidi" w:cstheme="majorBidi"/>
                <w:b/>
                <w:lang w:eastAsia="en-US"/>
              </w:rPr>
            </w:pPr>
            <w:r w:rsidRPr="00CF3B85">
              <w:rPr>
                <w:rFonts w:asciiTheme="majorBidi" w:hAnsiTheme="majorBidi" w:cstheme="majorBidi"/>
                <w:b/>
              </w:rPr>
              <w:t>PLAN DU COURS</w:t>
            </w:r>
          </w:p>
        </w:tc>
      </w:tr>
      <w:tr w:rsidR="0017667F" w:rsidRPr="00CF3B85"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Pr="00CF3B85" w:rsidRDefault="0017667F" w:rsidP="00442305">
            <w:pPr>
              <w:jc w:val="center"/>
              <w:rPr>
                <w:rFonts w:asciiTheme="majorBidi" w:hAnsiTheme="majorBidi" w:cstheme="majorBidi"/>
                <w:b/>
              </w:rPr>
            </w:pPr>
          </w:p>
        </w:tc>
      </w:tr>
      <w:tr w:rsidR="0017667F" w:rsidRPr="00CF3B85" w:rsidTr="00442305">
        <w:tc>
          <w:tcPr>
            <w:tcW w:w="5000" w:type="pct"/>
            <w:tcBorders>
              <w:top w:val="single" w:sz="4" w:space="0" w:color="auto"/>
              <w:left w:val="single" w:sz="4" w:space="0" w:color="auto"/>
              <w:bottom w:val="single" w:sz="4" w:space="0" w:color="auto"/>
              <w:right w:val="single" w:sz="4" w:space="0" w:color="auto"/>
            </w:tcBorders>
            <w:hideMark/>
          </w:tcPr>
          <w:p w:rsidR="0017667F" w:rsidRPr="00CF3B85" w:rsidRDefault="0017667F" w:rsidP="00442305">
            <w:pPr>
              <w:rPr>
                <w:rFonts w:asciiTheme="majorBidi" w:hAnsiTheme="majorBidi" w:cstheme="majorBidi"/>
                <w:bCs/>
              </w:rPr>
            </w:pPr>
          </w:p>
          <w:p w:rsidR="0017667F" w:rsidRPr="00CF3B85" w:rsidRDefault="0017667F" w:rsidP="00442305">
            <w:pPr>
              <w:pStyle w:val="Paragraphedeliste"/>
              <w:numPr>
                <w:ilvl w:val="0"/>
                <w:numId w:val="55"/>
              </w:numPr>
              <w:rPr>
                <w:rFonts w:asciiTheme="majorBidi" w:hAnsiTheme="majorBidi" w:cstheme="majorBidi"/>
                <w:bCs/>
              </w:rPr>
            </w:pPr>
            <w:r w:rsidRPr="00CF3B85">
              <w:rPr>
                <w:rFonts w:asciiTheme="majorBidi" w:hAnsiTheme="majorBidi" w:cstheme="majorBidi"/>
                <w:bCs/>
              </w:rPr>
              <w:t>Le plan du cours sera composé des trois volets essentiels suivants:</w:t>
            </w:r>
          </w:p>
          <w:p w:rsidR="0017667F" w:rsidRPr="00CF3B85" w:rsidRDefault="0017667F" w:rsidP="00442305">
            <w:pPr>
              <w:rPr>
                <w:rFonts w:asciiTheme="majorBidi" w:hAnsiTheme="majorBidi" w:cstheme="majorBidi"/>
                <w:bCs/>
              </w:rPr>
            </w:pPr>
          </w:p>
          <w:p w:rsidR="0017667F" w:rsidRPr="00CF3B85" w:rsidRDefault="0017667F" w:rsidP="00442305">
            <w:pPr>
              <w:pStyle w:val="PrformatHTML"/>
              <w:shd w:val="clear" w:color="auto" w:fill="FFFFFF"/>
              <w:tabs>
                <w:tab w:val="clear" w:pos="916"/>
                <w:tab w:val="clear" w:pos="1832"/>
                <w:tab w:val="clear" w:pos="2748"/>
                <w:tab w:val="left" w:pos="567"/>
              </w:tabs>
              <w:ind w:firstLine="142"/>
              <w:rPr>
                <w:rFonts w:asciiTheme="majorBidi" w:hAnsiTheme="majorBidi" w:cstheme="majorBidi"/>
                <w:color w:val="212121"/>
                <w:sz w:val="24"/>
                <w:szCs w:val="24"/>
              </w:rPr>
            </w:pPr>
            <w:r w:rsidRPr="00CF3B85">
              <w:rPr>
                <w:rFonts w:asciiTheme="majorBidi" w:hAnsiTheme="majorBidi" w:cstheme="majorBidi"/>
                <w:sz w:val="24"/>
                <w:szCs w:val="24"/>
              </w:rPr>
              <w:t xml:space="preserve">1)  </w:t>
            </w:r>
            <w:r w:rsidRPr="00CF3B85">
              <w:rPr>
                <w:rFonts w:asciiTheme="majorBidi" w:hAnsiTheme="majorBidi" w:cstheme="majorBidi"/>
                <w:sz w:val="24"/>
                <w:szCs w:val="24"/>
                <w:u w:val="single"/>
              </w:rPr>
              <w:t>Techniques de Présentation et de Communication</w:t>
            </w:r>
            <w:r w:rsidRPr="00CF3B85">
              <w:rPr>
                <w:rFonts w:asciiTheme="majorBidi" w:hAnsiTheme="majorBidi" w:cstheme="majorBidi"/>
                <w:sz w:val="24"/>
                <w:szCs w:val="24"/>
              </w:rPr>
              <w:t xml:space="preserve"> : L’anglais pour </w:t>
            </w:r>
            <w:r w:rsidRPr="00CF3B85">
              <w:rPr>
                <w:rFonts w:asciiTheme="majorBidi" w:hAnsiTheme="majorBidi" w:cstheme="majorBidi"/>
                <w:color w:val="212121"/>
                <w:sz w:val="24"/>
                <w:szCs w:val="24"/>
              </w:rPr>
              <w:t>développer la  sensibilisation, les connaissances, les compétences et les attitudes des étudiants nécessaires pour offrir des présentations professionnelles efficaces. Le cours est conçu pour que les étudiants comprennent la théorie de la bonne communication avant de préparer et de livrer une présentation dans un contexte simulé afin qu’elle ait un impact persuasif sur un auditoire donné.</w:t>
            </w:r>
          </w:p>
          <w:p w:rsidR="0017667F" w:rsidRPr="00CF3B85" w:rsidRDefault="0017667F" w:rsidP="00442305">
            <w:pPr>
              <w:rPr>
                <w:rFonts w:asciiTheme="majorBidi" w:hAnsiTheme="majorBidi" w:cstheme="majorBidi"/>
                <w:bCs/>
              </w:rPr>
            </w:pPr>
          </w:p>
          <w:p w:rsidR="0017667F" w:rsidRPr="00CF3B85" w:rsidRDefault="0017667F" w:rsidP="00442305">
            <w:pPr>
              <w:pStyle w:val="PrformatHTML"/>
              <w:shd w:val="clear" w:color="auto" w:fill="FFFFFF"/>
              <w:ind w:left="142"/>
              <w:rPr>
                <w:rFonts w:asciiTheme="majorBidi" w:hAnsiTheme="majorBidi" w:cstheme="majorBidi"/>
                <w:sz w:val="24"/>
                <w:szCs w:val="24"/>
              </w:rPr>
            </w:pPr>
            <w:r w:rsidRPr="00CF3B85">
              <w:rPr>
                <w:rFonts w:asciiTheme="majorBidi" w:hAnsiTheme="majorBidi" w:cstheme="majorBidi"/>
                <w:sz w:val="24"/>
                <w:szCs w:val="24"/>
              </w:rPr>
              <w:t xml:space="preserve">2) EverydayTechnical English  : </w:t>
            </w:r>
            <w:r w:rsidRPr="00CF3B85">
              <w:rPr>
                <w:rFonts w:asciiTheme="majorBidi" w:hAnsiTheme="majorBidi" w:cstheme="majorBidi"/>
                <w:color w:val="212121"/>
                <w:sz w:val="24"/>
                <w:szCs w:val="24"/>
              </w:rPr>
              <w:t>L'anglais pour un enseignement technique</w:t>
            </w:r>
          </w:p>
          <w:p w:rsidR="0017667F" w:rsidRPr="00CF3B85" w:rsidRDefault="0017667F" w:rsidP="00442305">
            <w:pPr>
              <w:pStyle w:val="PrformatHTML"/>
              <w:shd w:val="clear" w:color="auto" w:fill="FFFFFF"/>
              <w:ind w:left="142"/>
              <w:rPr>
                <w:rFonts w:asciiTheme="majorBidi" w:hAnsiTheme="majorBidi" w:cstheme="majorBidi"/>
                <w:sz w:val="24"/>
                <w:szCs w:val="24"/>
              </w:rPr>
            </w:pPr>
            <w:r w:rsidRPr="00CF3B85">
              <w:rPr>
                <w:rFonts w:asciiTheme="majorBidi" w:hAnsiTheme="majorBidi" w:cstheme="majorBidi"/>
                <w:color w:val="212121"/>
                <w:sz w:val="24"/>
                <w:szCs w:val="24"/>
              </w:rPr>
              <w:lastRenderedPageBreak/>
              <w:t>et professionnel comme langue étrangère appliquée. Il couvre les termes et les concepts spécifiques dont les étudiants ont besoin pour communiquer avec succès dans toutes les situations aux diverses spécialisations techniques dans leur milieu d’affaire et professionnel.</w:t>
            </w:r>
          </w:p>
          <w:p w:rsidR="0017667F" w:rsidRPr="00CF3B85" w:rsidRDefault="0017667F" w:rsidP="00442305">
            <w:pPr>
              <w:pStyle w:val="PrformatHTML"/>
              <w:shd w:val="clear" w:color="auto" w:fill="FFFFFF"/>
              <w:ind w:left="142"/>
              <w:rPr>
                <w:rFonts w:asciiTheme="majorBidi" w:hAnsiTheme="majorBidi" w:cstheme="majorBidi"/>
                <w:sz w:val="24"/>
                <w:szCs w:val="24"/>
              </w:rPr>
            </w:pPr>
          </w:p>
          <w:p w:rsidR="0017667F" w:rsidRPr="00CF3B85" w:rsidRDefault="0017667F" w:rsidP="00442305">
            <w:pPr>
              <w:pStyle w:val="Paragraphedeliste"/>
              <w:spacing w:after="200" w:line="276" w:lineRule="auto"/>
              <w:ind w:left="142"/>
              <w:rPr>
                <w:rFonts w:asciiTheme="majorBidi" w:hAnsiTheme="majorBidi" w:cstheme="majorBidi"/>
                <w:color w:val="212121"/>
                <w:shd w:val="clear" w:color="auto" w:fill="FFFFFF"/>
              </w:rPr>
            </w:pPr>
            <w:r w:rsidRPr="00CF3B85">
              <w:rPr>
                <w:rFonts w:asciiTheme="majorBidi" w:hAnsiTheme="majorBidi" w:cstheme="majorBidi"/>
              </w:rPr>
              <w:t>3) Everyday Business English : L’anglais pour</w:t>
            </w:r>
            <w:r w:rsidRPr="00CF3B85">
              <w:rPr>
                <w:rFonts w:asciiTheme="majorBidi" w:hAnsiTheme="majorBidi" w:cstheme="majorBidi"/>
                <w:color w:val="212121"/>
                <w:shd w:val="clear" w:color="auto" w:fill="FFFFFF"/>
              </w:rPr>
              <w:t xml:space="preserve"> améliorer les compétences linguistiques en focalisant sur les règles de grammaire et le développement du vocabulaire. L’objectif étant de permettre aux étudiants d’acquérir les attitudes et les capacités linguistiques afin qu’ils puissent rédiger correctement et convenablement des e-mails d'affaires, un résumé, un rapport dans un style et un ton d'écriture appropriés à des fins commerciales.</w:t>
            </w:r>
          </w:p>
          <w:p w:rsidR="0017667F" w:rsidRPr="00CF3B85" w:rsidRDefault="0017667F" w:rsidP="00442305">
            <w:pPr>
              <w:pStyle w:val="Paragraphedeliste"/>
              <w:ind w:left="142"/>
              <w:rPr>
                <w:rFonts w:asciiTheme="majorBidi" w:hAnsiTheme="majorBidi" w:cstheme="majorBidi"/>
              </w:rPr>
            </w:pPr>
          </w:p>
          <w:p w:rsidR="0017667F" w:rsidRPr="00CF3B85" w:rsidRDefault="0017667F" w:rsidP="00442305">
            <w:pPr>
              <w:pStyle w:val="Paragraphedeliste"/>
              <w:ind w:left="142"/>
              <w:rPr>
                <w:rFonts w:asciiTheme="majorBidi" w:hAnsiTheme="majorBidi" w:cstheme="majorBidi"/>
              </w:rPr>
            </w:pPr>
          </w:p>
          <w:p w:rsidR="0017667F" w:rsidRPr="00CF3B85" w:rsidRDefault="0017667F" w:rsidP="00442305">
            <w:pPr>
              <w:ind w:left="142"/>
              <w:rPr>
                <w:rFonts w:asciiTheme="majorBidi" w:hAnsiTheme="majorBidi" w:cstheme="majorBidi"/>
                <w:bCs/>
              </w:rPr>
            </w:pPr>
          </w:p>
          <w:p w:rsidR="0017667F" w:rsidRPr="00CF3B85" w:rsidRDefault="0017667F" w:rsidP="00442305">
            <w:pPr>
              <w:ind w:left="142"/>
              <w:rPr>
                <w:rFonts w:asciiTheme="majorBidi" w:hAnsiTheme="majorBidi" w:cstheme="majorBidi"/>
                <w:bCs/>
              </w:rPr>
            </w:pPr>
          </w:p>
          <w:p w:rsidR="0017667F" w:rsidRPr="00CF3B85" w:rsidRDefault="0017667F" w:rsidP="00442305">
            <w:pPr>
              <w:ind w:left="142"/>
              <w:rPr>
                <w:rFonts w:asciiTheme="majorBidi" w:hAnsiTheme="majorBidi" w:cstheme="majorBidi"/>
                <w:b/>
                <w:color w:val="404040" w:themeColor="text1" w:themeTint="BF"/>
              </w:rPr>
            </w:pPr>
          </w:p>
          <w:p w:rsidR="0017667F" w:rsidRPr="00CF3B85" w:rsidRDefault="0017667F" w:rsidP="00442305">
            <w:pPr>
              <w:rPr>
                <w:rFonts w:asciiTheme="majorBidi" w:hAnsiTheme="majorBidi" w:cstheme="majorBidi"/>
                <w:bCs/>
              </w:rPr>
            </w:pPr>
          </w:p>
          <w:p w:rsidR="0017667F" w:rsidRPr="00CF3B85" w:rsidRDefault="0017667F" w:rsidP="00442305">
            <w:pPr>
              <w:rPr>
                <w:rFonts w:asciiTheme="majorBidi" w:hAnsiTheme="majorBidi" w:cstheme="majorBidi"/>
                <w:bCs/>
                <w:lang w:eastAsia="en-US"/>
              </w:rPr>
            </w:pPr>
          </w:p>
        </w:tc>
      </w:tr>
      <w:tr w:rsidR="0017667F" w:rsidRPr="00CF3B85"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Pr="00CF3B85" w:rsidRDefault="0017667F" w:rsidP="00442305">
            <w:pPr>
              <w:jc w:val="center"/>
              <w:rPr>
                <w:rFonts w:asciiTheme="majorBidi" w:hAnsiTheme="majorBidi" w:cstheme="majorBidi"/>
                <w:b/>
              </w:rPr>
            </w:pPr>
            <w:r w:rsidRPr="00CF3B85">
              <w:rPr>
                <w:rFonts w:asciiTheme="majorBidi" w:hAnsiTheme="majorBidi" w:cstheme="majorBidi"/>
                <w:b/>
              </w:rPr>
              <w:lastRenderedPageBreak/>
              <w:t>EVALUATION</w:t>
            </w:r>
          </w:p>
        </w:tc>
      </w:tr>
      <w:tr w:rsidR="0017667F" w:rsidRPr="00CF3B85" w:rsidTr="00442305">
        <w:tc>
          <w:tcPr>
            <w:tcW w:w="5000" w:type="pct"/>
            <w:tcBorders>
              <w:top w:val="single" w:sz="4" w:space="0" w:color="auto"/>
              <w:left w:val="single" w:sz="4" w:space="0" w:color="auto"/>
              <w:bottom w:val="single" w:sz="4" w:space="0" w:color="auto"/>
              <w:right w:val="single" w:sz="4" w:space="0" w:color="auto"/>
            </w:tcBorders>
            <w:hideMark/>
          </w:tcPr>
          <w:p w:rsidR="0017667F" w:rsidRPr="00CF3B85" w:rsidRDefault="0017667F" w:rsidP="00442305">
            <w:pPr>
              <w:ind w:right="-4298"/>
              <w:jc w:val="both"/>
              <w:rPr>
                <w:rFonts w:asciiTheme="majorBidi" w:hAnsiTheme="majorBidi" w:cstheme="majorBidi"/>
              </w:rPr>
            </w:pPr>
          </w:p>
        </w:tc>
      </w:tr>
      <w:tr w:rsidR="0017667F" w:rsidRPr="00CF3B85" w:rsidTr="00442305">
        <w:tc>
          <w:tcPr>
            <w:tcW w:w="5000" w:type="pct"/>
            <w:tcBorders>
              <w:top w:val="single" w:sz="4" w:space="0" w:color="auto"/>
              <w:left w:val="single" w:sz="4" w:space="0" w:color="auto"/>
              <w:bottom w:val="single" w:sz="4" w:space="0" w:color="auto"/>
              <w:right w:val="single" w:sz="4" w:space="0" w:color="auto"/>
            </w:tcBorders>
            <w:hideMark/>
          </w:tcPr>
          <w:p w:rsidR="0017667F" w:rsidRPr="00CF3B85" w:rsidRDefault="0017667F" w:rsidP="00442305">
            <w:pPr>
              <w:ind w:right="-4298"/>
              <w:jc w:val="both"/>
              <w:rPr>
                <w:rFonts w:asciiTheme="majorBidi" w:hAnsiTheme="majorBidi" w:cstheme="majorBidi"/>
              </w:rPr>
            </w:pPr>
            <w:r w:rsidRPr="00CF3B85">
              <w:rPr>
                <w:rFonts w:asciiTheme="majorBidi" w:hAnsiTheme="majorBidi" w:cstheme="majorBidi"/>
                <w:bCs/>
              </w:rPr>
              <w:t>Contrôle continu 30%                                                             Examen final (70%)</w:t>
            </w:r>
          </w:p>
          <w:p w:rsidR="0017667F" w:rsidRPr="00CF3B85" w:rsidRDefault="0017667F" w:rsidP="00442305">
            <w:pPr>
              <w:ind w:right="-4298"/>
              <w:jc w:val="both"/>
              <w:rPr>
                <w:rFonts w:asciiTheme="majorBidi" w:hAnsiTheme="majorBidi" w:cstheme="majorBidi"/>
              </w:rPr>
            </w:pPr>
          </w:p>
        </w:tc>
      </w:tr>
    </w:tbl>
    <w:p w:rsidR="0017667F" w:rsidRPr="00CF3B85" w:rsidRDefault="0017667F" w:rsidP="0017667F">
      <w:pPr>
        <w:jc w:val="center"/>
        <w:rPr>
          <w:rFonts w:asciiTheme="majorBidi" w:hAnsiTheme="majorBidi" w:cstheme="majorBidi"/>
          <w:b/>
          <w:bCs/>
          <w:color w:val="0000FF"/>
        </w:rPr>
      </w:pPr>
    </w:p>
    <w:p w:rsidR="0017667F" w:rsidRPr="00CF3B85" w:rsidRDefault="0017667F" w:rsidP="0017667F">
      <w:pPr>
        <w:spacing w:after="160" w:line="259" w:lineRule="auto"/>
        <w:rPr>
          <w:rFonts w:asciiTheme="majorBidi" w:hAnsiTheme="majorBidi" w:cstheme="majorBidi"/>
          <w:b/>
          <w:bCs/>
          <w:color w:val="0000FF"/>
        </w:rPr>
      </w:pPr>
      <w:r w:rsidRPr="00CF3B85">
        <w:rPr>
          <w:rFonts w:asciiTheme="majorBidi" w:hAnsiTheme="majorBidi" w:cstheme="majorBidi"/>
          <w:b/>
          <w:bCs/>
          <w:color w:val="0000FF"/>
        </w:rPr>
        <w:br w:type="page"/>
      </w:r>
    </w:p>
    <w:p w:rsidR="0017667F" w:rsidRPr="005E20FC" w:rsidRDefault="0017667F" w:rsidP="0017667F">
      <w:pPr>
        <w:pStyle w:val="Paragraphedeliste1"/>
        <w:ind w:left="142" w:firstLine="284"/>
        <w:jc w:val="center"/>
        <w:rPr>
          <w:rFonts w:cs="Aharoni"/>
          <w:b/>
          <w:bCs/>
          <w:sz w:val="24"/>
          <w:szCs w:val="24"/>
          <w:rtl/>
        </w:rPr>
      </w:pPr>
      <w:r w:rsidRPr="005E20FC">
        <w:rPr>
          <w:rFonts w:cs="Aharoni"/>
          <w:b/>
          <w:bCs/>
          <w:sz w:val="24"/>
          <w:szCs w:val="24"/>
          <w:lang w:bidi="he-IL"/>
        </w:rPr>
        <w:lastRenderedPageBreak/>
        <w:t>Annexe 1 de la fiche descriptive de l’UE</w:t>
      </w:r>
    </w:p>
    <w:p w:rsidR="0017667F" w:rsidRDefault="0017667F" w:rsidP="0017667F">
      <w:pPr>
        <w:jc w:val="center"/>
        <w:rPr>
          <w:b/>
          <w:bCs/>
          <w:color w:val="0000FF"/>
          <w:sz w:val="32"/>
          <w:szCs w:val="32"/>
        </w:rPr>
      </w:pPr>
      <w:r>
        <w:rPr>
          <w:b/>
          <w:bCs/>
          <w:color w:val="0000FF"/>
        </w:rPr>
        <w:t>Unité d’Enseignement</w:t>
      </w:r>
      <w:r>
        <w:rPr>
          <w:b/>
          <w:bCs/>
          <w:color w:val="0000FF"/>
          <w:rtl/>
        </w:rPr>
        <w:t> </w:t>
      </w:r>
      <w:r>
        <w:rPr>
          <w:b/>
          <w:bCs/>
          <w:color w:val="0000FF"/>
        </w:rPr>
        <w:t xml:space="preserve">: </w:t>
      </w:r>
      <w:r>
        <w:rPr>
          <w:b/>
          <w:bCs/>
          <w:color w:val="0000FF"/>
          <w:sz w:val="32"/>
          <w:szCs w:val="32"/>
        </w:rPr>
        <w:t xml:space="preserve">Pratiques </w:t>
      </w:r>
      <w:r w:rsidR="00CF2D8B">
        <w:rPr>
          <w:b/>
          <w:bCs/>
          <w:color w:val="0000FF"/>
          <w:sz w:val="32"/>
          <w:szCs w:val="32"/>
        </w:rPr>
        <w:t>Hôtelières</w:t>
      </w:r>
      <w:r>
        <w:rPr>
          <w:b/>
          <w:bCs/>
          <w:color w:val="0000FF"/>
          <w:sz w:val="32"/>
          <w:szCs w:val="32"/>
        </w:rPr>
        <w:t xml:space="preserve"> et Insertion Professionnelle</w:t>
      </w:r>
    </w:p>
    <w:p w:rsidR="0017667F" w:rsidRDefault="0017667F" w:rsidP="0017667F">
      <w:pPr>
        <w:jc w:val="center"/>
        <w:rPr>
          <w:b/>
          <w:bCs/>
          <w:color w:val="0000FF"/>
        </w:rPr>
      </w:pPr>
    </w:p>
    <w:tbl>
      <w:tblPr>
        <w:tblW w:w="14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26"/>
      </w:tblGrid>
      <w:tr w:rsidR="0017667F" w:rsidTr="00442305">
        <w:trPr>
          <w:cantSplit/>
          <w:jc w:val="center"/>
        </w:trPr>
        <w:tc>
          <w:tcPr>
            <w:tcW w:w="2826" w:type="dxa"/>
          </w:tcPr>
          <w:p w:rsidR="0017667F" w:rsidRDefault="0017667F" w:rsidP="00442305">
            <w:pPr>
              <w:pStyle w:val="2"/>
              <w:bidi w:val="0"/>
              <w:rPr>
                <w:rFonts w:cs="Times New Roman"/>
                <w:color w:val="800000"/>
                <w:sz w:val="22"/>
                <w:szCs w:val="22"/>
              </w:rPr>
            </w:pPr>
            <w:r>
              <w:rPr>
                <w:rFonts w:cs="Times New Roman"/>
                <w:color w:val="800000"/>
                <w:sz w:val="22"/>
                <w:szCs w:val="22"/>
                <w:lang w:bidi="ar-MA"/>
              </w:rPr>
              <w:t>Code UE : 5</w:t>
            </w:r>
          </w:p>
        </w:tc>
      </w:tr>
    </w:tbl>
    <w:p w:rsidR="0017667F" w:rsidRDefault="0017667F" w:rsidP="0017667F">
      <w:pPr>
        <w:jc w:val="center"/>
        <w:rPr>
          <w:b/>
          <w:bCs/>
          <w:color w:val="0000FF"/>
          <w:sz w:val="32"/>
          <w:szCs w:val="32"/>
        </w:rPr>
      </w:pPr>
    </w:p>
    <w:p w:rsidR="0017667F" w:rsidRPr="002C31A8" w:rsidRDefault="0017667F" w:rsidP="0017667F">
      <w:pPr>
        <w:spacing w:line="276" w:lineRule="auto"/>
        <w:jc w:val="center"/>
        <w:rPr>
          <w:rFonts w:asciiTheme="majorBidi" w:hAnsiTheme="majorBidi" w:cstheme="majorBidi"/>
          <w:b/>
          <w:bCs/>
          <w:color w:val="00B0F0"/>
          <w:sz w:val="28"/>
          <w:szCs w:val="28"/>
        </w:rPr>
      </w:pPr>
      <w:r w:rsidRPr="002C31A8">
        <w:rPr>
          <w:rFonts w:asciiTheme="majorBidi" w:hAnsiTheme="majorBidi" w:cstheme="majorBidi"/>
          <w:b/>
          <w:color w:val="00B0F0"/>
          <w:sz w:val="28"/>
          <w:szCs w:val="28"/>
          <w:lang w:eastAsia="en-US"/>
        </w:rPr>
        <w:t xml:space="preserve">Intitulé de la matière : </w:t>
      </w:r>
      <w:r>
        <w:rPr>
          <w:rFonts w:asciiTheme="majorBidi" w:hAnsiTheme="majorBidi" w:cstheme="majorBidi"/>
          <w:b/>
          <w:color w:val="00B0F0"/>
          <w:sz w:val="28"/>
          <w:szCs w:val="28"/>
          <w:lang w:eastAsia="en-US"/>
        </w:rPr>
        <w:t>Pratiques Hôtelières</w:t>
      </w:r>
    </w:p>
    <w:p w:rsidR="0017667F" w:rsidRDefault="0017667F" w:rsidP="0017667F">
      <w:pPr>
        <w:jc w:val="center"/>
      </w:pPr>
    </w:p>
    <w:p w:rsidR="0017667F" w:rsidRDefault="0017667F" w:rsidP="0017667F">
      <w:pPr>
        <w:jc w:val="center"/>
        <w:rPr>
          <w:rFonts w:ascii="Arial" w:hAnsi="Arial"/>
        </w:rPr>
      </w:pPr>
      <w:r w:rsidRPr="005E20FC">
        <w:t>Unité d’Enseignement</w:t>
      </w:r>
      <w:r>
        <w:rPr>
          <w:b/>
          <w:bCs/>
        </w:rPr>
        <w:t xml:space="preserve">UE 5 </w:t>
      </w:r>
    </w:p>
    <w:p w:rsidR="0017667F" w:rsidRDefault="0017667F" w:rsidP="0017667F">
      <w:pPr>
        <w:pStyle w:val="Paragraphedeliste1"/>
        <w:ind w:left="142" w:firstLine="284"/>
        <w:jc w:val="cente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84"/>
      </w:tblGrid>
      <w:tr w:rsidR="0017667F" w:rsidRPr="00CF6739" w:rsidTr="00442305">
        <w:trPr>
          <w:jc w:val="center"/>
        </w:trPr>
        <w:tc>
          <w:tcPr>
            <w:tcW w:w="1984" w:type="dxa"/>
          </w:tcPr>
          <w:p w:rsidR="0017667F" w:rsidRPr="00CF6739" w:rsidRDefault="0017667F" w:rsidP="00442305">
            <w:pPr>
              <w:pStyle w:val="Paragraphedeliste1"/>
              <w:spacing w:after="0" w:line="240" w:lineRule="auto"/>
              <w:ind w:left="0"/>
              <w:jc w:val="center"/>
            </w:pPr>
            <w:r w:rsidRPr="00CF6739">
              <w:t>Code UE </w:t>
            </w:r>
            <w:r>
              <w:t>5</w:t>
            </w:r>
          </w:p>
        </w:tc>
      </w:tr>
    </w:tbl>
    <w:p w:rsidR="0017667F" w:rsidRDefault="0017667F" w:rsidP="0017667F">
      <w:pPr>
        <w:pStyle w:val="Paragraphedeliste1"/>
        <w:ind w:left="142" w:firstLine="284"/>
        <w:jc w:val="center"/>
      </w:pPr>
    </w:p>
    <w:p w:rsidR="0017667F" w:rsidRPr="00970DAF" w:rsidRDefault="0017667F" w:rsidP="0017667F">
      <w:pPr>
        <w:pStyle w:val="Paragraphedeliste1"/>
        <w:ind w:left="142" w:firstLine="284"/>
        <w:jc w:val="center"/>
        <w:rPr>
          <w:rFonts w:asciiTheme="minorBidi" w:hAnsiTheme="minorBidi" w:cstheme="minorBidi"/>
          <w:b/>
          <w:bCs/>
          <w:lang w:bidi="he-IL"/>
        </w:rPr>
      </w:pPr>
      <w:r>
        <w:rPr>
          <w:rFonts w:ascii="Arial" w:hAnsi="Arial"/>
          <w:b/>
          <w:bCs/>
        </w:rPr>
        <w:t>ECUE 51</w:t>
      </w:r>
    </w:p>
    <w:tbl>
      <w:tblPr>
        <w:tblW w:w="0" w:type="auto"/>
        <w:tblInd w:w="3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31"/>
      </w:tblGrid>
      <w:tr w:rsidR="0017667F" w:rsidRPr="00CF6739" w:rsidTr="00442305">
        <w:trPr>
          <w:trHeight w:val="562"/>
        </w:trPr>
        <w:tc>
          <w:tcPr>
            <w:tcW w:w="2431" w:type="dxa"/>
          </w:tcPr>
          <w:p w:rsidR="0017667F" w:rsidRPr="00CF6739" w:rsidRDefault="0017667F" w:rsidP="00442305">
            <w:pPr>
              <w:pStyle w:val="Paragraphedeliste1"/>
              <w:spacing w:after="0" w:line="240" w:lineRule="auto"/>
              <w:ind w:left="0"/>
              <w:jc w:val="center"/>
            </w:pPr>
            <w:r w:rsidRPr="00CF6739">
              <w:t>Code UE :</w:t>
            </w:r>
            <w:r>
              <w:rPr>
                <w:rFonts w:cs="Aharoni"/>
                <w:b/>
                <w:bCs/>
                <w:sz w:val="24"/>
                <w:szCs w:val="24"/>
                <w:lang w:bidi="he-IL"/>
              </w:rPr>
              <w:t xml:space="preserve">  ECUE 5-1</w:t>
            </w:r>
          </w:p>
        </w:tc>
      </w:tr>
    </w:tbl>
    <w:p w:rsidR="0017667F" w:rsidRDefault="0017667F" w:rsidP="0017667F"/>
    <w:p w:rsidR="0017667F" w:rsidRDefault="0017667F" w:rsidP="0017667F"/>
    <w:tbl>
      <w:tblPr>
        <w:tblW w:w="51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59"/>
      </w:tblGrid>
      <w:tr w:rsidR="0017667F" w:rsidRPr="002E31BC" w:rsidTr="00442305">
        <w:tc>
          <w:tcPr>
            <w:tcW w:w="5000" w:type="pct"/>
            <w:tcBorders>
              <w:top w:val="single" w:sz="4" w:space="0" w:color="auto"/>
              <w:left w:val="single" w:sz="4" w:space="0" w:color="auto"/>
              <w:bottom w:val="single" w:sz="4" w:space="0" w:color="auto"/>
              <w:right w:val="single" w:sz="4" w:space="0" w:color="auto"/>
            </w:tcBorders>
          </w:tcPr>
          <w:p w:rsidR="0017667F" w:rsidRDefault="0017667F" w:rsidP="00442305">
            <w:pPr>
              <w:spacing w:line="276" w:lineRule="auto"/>
              <w:jc w:val="center"/>
              <w:rPr>
                <w:b/>
                <w:sz w:val="28"/>
                <w:szCs w:val="28"/>
                <w:lang w:eastAsia="en-US"/>
              </w:rPr>
            </w:pPr>
          </w:p>
          <w:p w:rsidR="0017667F" w:rsidRDefault="0017667F" w:rsidP="00442305">
            <w:pPr>
              <w:spacing w:line="276" w:lineRule="auto"/>
              <w:jc w:val="center"/>
              <w:rPr>
                <w:rFonts w:asciiTheme="minorBidi" w:hAnsiTheme="minorBidi" w:cstheme="minorBidi"/>
              </w:rPr>
            </w:pPr>
            <w:r>
              <w:rPr>
                <w:b/>
                <w:sz w:val="28"/>
                <w:szCs w:val="28"/>
                <w:lang w:eastAsia="en-US"/>
              </w:rPr>
              <w:t xml:space="preserve">Intitulé de la matière : </w:t>
            </w:r>
            <w:r>
              <w:rPr>
                <w:rFonts w:asciiTheme="majorBidi" w:hAnsiTheme="majorBidi" w:cstheme="majorBidi"/>
                <w:b/>
                <w:color w:val="00B0F0"/>
                <w:sz w:val="28"/>
                <w:szCs w:val="28"/>
                <w:lang w:eastAsia="en-US"/>
              </w:rPr>
              <w:t>Pratiques Hôtelières</w:t>
            </w:r>
          </w:p>
          <w:p w:rsidR="0017667F" w:rsidRPr="00796FBC" w:rsidRDefault="0017667F" w:rsidP="00442305">
            <w:pPr>
              <w:spacing w:line="276" w:lineRule="auto"/>
              <w:jc w:val="center"/>
              <w:rPr>
                <w:rFonts w:asciiTheme="minorBidi" w:hAnsiTheme="minorBidi" w:cstheme="minorBidi"/>
              </w:rPr>
            </w:pPr>
            <w:r w:rsidRPr="00796FBC">
              <w:rPr>
                <w:rFonts w:asciiTheme="minorBidi" w:hAnsiTheme="minorBidi" w:cstheme="minorBidi"/>
                <w:sz w:val="22"/>
                <w:szCs w:val="22"/>
              </w:rPr>
              <w:t xml:space="preserve">Volume horaire : </w:t>
            </w:r>
            <w:r>
              <w:rPr>
                <w:rFonts w:asciiTheme="minorBidi" w:hAnsiTheme="minorBidi" w:cstheme="minorBidi"/>
                <w:sz w:val="22"/>
                <w:szCs w:val="22"/>
              </w:rPr>
              <w:t>42 H</w:t>
            </w:r>
          </w:p>
          <w:p w:rsidR="0017667F" w:rsidRPr="002E31BC" w:rsidRDefault="0017667F" w:rsidP="00442305">
            <w:pPr>
              <w:spacing w:line="276" w:lineRule="auto"/>
              <w:jc w:val="center"/>
              <w:rPr>
                <w:b/>
                <w:lang w:eastAsia="en-US"/>
              </w:rPr>
            </w:pPr>
          </w:p>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jc w:val="center"/>
              <w:rPr>
                <w:b/>
                <w:lang w:eastAsia="en-US"/>
              </w:rPr>
            </w:pPr>
            <w:r>
              <w:rPr>
                <w:b/>
              </w:rPr>
              <w:t>OBJECTIFS</w:t>
            </w:r>
          </w:p>
        </w:tc>
      </w:tr>
      <w:tr w:rsidR="0017667F" w:rsidRPr="000A1E99" w:rsidTr="00442305">
        <w:tc>
          <w:tcPr>
            <w:tcW w:w="5000" w:type="pct"/>
            <w:tcBorders>
              <w:top w:val="single" w:sz="4" w:space="0" w:color="auto"/>
              <w:left w:val="single" w:sz="4" w:space="0" w:color="auto"/>
              <w:bottom w:val="single" w:sz="4" w:space="0" w:color="auto"/>
              <w:right w:val="single" w:sz="4" w:space="0" w:color="auto"/>
            </w:tcBorders>
            <w:hideMark/>
          </w:tcPr>
          <w:p w:rsidR="0017667F" w:rsidRPr="00EB7F29" w:rsidRDefault="0017667F" w:rsidP="00442305">
            <w:pPr>
              <w:rPr>
                <w:b/>
                <w:bCs/>
              </w:rPr>
            </w:pPr>
            <w:r w:rsidRPr="00EB7F29">
              <w:rPr>
                <w:b/>
                <w:bCs/>
              </w:rPr>
              <w:t>Objectif</w:t>
            </w:r>
            <w:r>
              <w:rPr>
                <w:b/>
                <w:bCs/>
              </w:rPr>
              <w:t>s :</w:t>
            </w:r>
          </w:p>
          <w:p w:rsidR="0017667F" w:rsidRDefault="0017667F" w:rsidP="00442305"/>
          <w:p w:rsidR="0017667F" w:rsidRPr="003F2B9F" w:rsidRDefault="0017667F" w:rsidP="00442305">
            <w:pPr>
              <w:numPr>
                <w:ilvl w:val="0"/>
                <w:numId w:val="50"/>
              </w:numPr>
              <w:spacing w:line="360" w:lineRule="auto"/>
            </w:pPr>
            <w:r w:rsidRPr="003F2B9F">
              <w:t>Présentation générale des différents départements d’une unité hôtelière ;</w:t>
            </w:r>
          </w:p>
          <w:p w:rsidR="0017667F" w:rsidRPr="000A1E99" w:rsidRDefault="0017667F" w:rsidP="00442305">
            <w:pPr>
              <w:spacing w:line="360" w:lineRule="auto"/>
              <w:jc w:val="both"/>
              <w:rPr>
                <w:rFonts w:asciiTheme="majorBidi" w:hAnsiTheme="majorBidi" w:cstheme="majorBidi"/>
              </w:rPr>
            </w:pPr>
          </w:p>
        </w:tc>
      </w:tr>
      <w:tr w:rsidR="0017667F" w:rsidRPr="000A1E99"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Pr="000A1E99" w:rsidRDefault="0017667F" w:rsidP="00442305">
            <w:pPr>
              <w:rPr>
                <w:rFonts w:asciiTheme="majorBidi" w:hAnsiTheme="majorBidi" w:cstheme="majorBidi"/>
                <w:b/>
              </w:rPr>
            </w:pPr>
          </w:p>
        </w:tc>
      </w:tr>
      <w:tr w:rsidR="0017667F" w:rsidRPr="006B3EE9" w:rsidTr="00442305">
        <w:tc>
          <w:tcPr>
            <w:tcW w:w="5000" w:type="pct"/>
            <w:tcBorders>
              <w:top w:val="single" w:sz="4" w:space="0" w:color="auto"/>
              <w:left w:val="single" w:sz="4" w:space="0" w:color="auto"/>
              <w:bottom w:val="single" w:sz="4" w:space="0" w:color="auto"/>
              <w:right w:val="single" w:sz="4" w:space="0" w:color="auto"/>
            </w:tcBorders>
            <w:hideMark/>
          </w:tcPr>
          <w:p w:rsidR="0017667F" w:rsidRPr="006B3EE9" w:rsidRDefault="0017667F" w:rsidP="00442305">
            <w:pPr>
              <w:ind w:right="22"/>
              <w:jc w:val="both"/>
            </w:pPr>
          </w:p>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spacing w:line="276" w:lineRule="auto"/>
              <w:jc w:val="center"/>
              <w:rPr>
                <w:b/>
              </w:rPr>
            </w:pPr>
            <w:r>
              <w:rPr>
                <w:b/>
              </w:rPr>
              <w:t>PLAN DU COURS</w:t>
            </w:r>
          </w:p>
          <w:p w:rsidR="0017667F" w:rsidRDefault="0017667F" w:rsidP="00442305">
            <w:pPr>
              <w:spacing w:line="276" w:lineRule="auto"/>
              <w:jc w:val="center"/>
              <w:rPr>
                <w:b/>
              </w:rPr>
            </w:pPr>
          </w:p>
          <w:p w:rsidR="0017667F" w:rsidRPr="003F2B9F" w:rsidRDefault="0017667F" w:rsidP="00442305">
            <w:pPr>
              <w:numPr>
                <w:ilvl w:val="1"/>
                <w:numId w:val="50"/>
              </w:numPr>
              <w:spacing w:line="360" w:lineRule="auto"/>
            </w:pPr>
            <w:r w:rsidRPr="003F2B9F">
              <w:t>Restauration ;</w:t>
            </w:r>
          </w:p>
          <w:p w:rsidR="0017667F" w:rsidRPr="003F2B9F" w:rsidRDefault="0017667F" w:rsidP="00442305">
            <w:pPr>
              <w:numPr>
                <w:ilvl w:val="1"/>
                <w:numId w:val="50"/>
              </w:numPr>
              <w:spacing w:line="360" w:lineRule="auto"/>
            </w:pPr>
            <w:r w:rsidRPr="003F2B9F">
              <w:t>Cuisine ;</w:t>
            </w:r>
          </w:p>
          <w:p w:rsidR="0017667F" w:rsidRPr="003F2B9F" w:rsidRDefault="0017667F" w:rsidP="00442305">
            <w:pPr>
              <w:numPr>
                <w:ilvl w:val="1"/>
                <w:numId w:val="50"/>
              </w:numPr>
              <w:spacing w:line="360" w:lineRule="auto"/>
            </w:pPr>
            <w:r w:rsidRPr="003F2B9F">
              <w:t>Réservation ;</w:t>
            </w:r>
          </w:p>
          <w:p w:rsidR="0017667F" w:rsidRPr="003F2B9F" w:rsidRDefault="0017667F" w:rsidP="00442305">
            <w:pPr>
              <w:numPr>
                <w:ilvl w:val="1"/>
                <w:numId w:val="50"/>
              </w:numPr>
              <w:spacing w:line="360" w:lineRule="auto"/>
            </w:pPr>
            <w:r w:rsidRPr="003F2B9F">
              <w:t>Etage.</w:t>
            </w:r>
          </w:p>
          <w:p w:rsidR="0017667F" w:rsidRPr="003F2B9F" w:rsidRDefault="0017667F" w:rsidP="00442305">
            <w:pPr>
              <w:spacing w:line="360" w:lineRule="auto"/>
            </w:pPr>
            <w:r w:rsidRPr="003F2B9F">
              <w:t xml:space="preserve">L’objectif principal de la pratique hôtelière est de donner la possibilité aux étudiants de connaître les différents départements d’une unité hôtelière et d’avoir l’opportunité de pratiquer certaines techniques nécessaires qui complètent leur formation théorique. </w:t>
            </w:r>
          </w:p>
          <w:p w:rsidR="0017667F" w:rsidRPr="003F2B9F" w:rsidRDefault="0017667F" w:rsidP="00442305">
            <w:pPr>
              <w:spacing w:line="360" w:lineRule="auto"/>
            </w:pPr>
            <w:r w:rsidRPr="003F2B9F">
              <w:t>Le cours est donné par des professionnels du secteur touristique à l’Institut des Hautes Etudes Touristiques de Sidi Dhrif, dans le cadre d’une collaboration intra-universitaire.</w:t>
            </w:r>
          </w:p>
          <w:p w:rsidR="0017667F" w:rsidRDefault="0017667F" w:rsidP="00442305">
            <w:pPr>
              <w:pStyle w:val="Titre4"/>
              <w:jc w:val="right"/>
              <w:rPr>
                <w:b/>
                <w:lang w:eastAsia="en-US"/>
              </w:rPr>
            </w:pPr>
          </w:p>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jc w:val="center"/>
              <w:rPr>
                <w:b/>
              </w:rPr>
            </w:pPr>
            <w:r>
              <w:rPr>
                <w:b/>
              </w:rPr>
              <w:t>BIBLIOGRAPHIE</w:t>
            </w:r>
          </w:p>
        </w:tc>
      </w:tr>
      <w:tr w:rsidR="0017667F" w:rsidRPr="00D1710A" w:rsidTr="00442305">
        <w:tc>
          <w:tcPr>
            <w:tcW w:w="5000" w:type="pct"/>
            <w:tcBorders>
              <w:top w:val="single" w:sz="4" w:space="0" w:color="auto"/>
              <w:left w:val="single" w:sz="4" w:space="0" w:color="auto"/>
              <w:bottom w:val="single" w:sz="4" w:space="0" w:color="auto"/>
              <w:right w:val="single" w:sz="4" w:space="0" w:color="auto"/>
            </w:tcBorders>
            <w:hideMark/>
          </w:tcPr>
          <w:p w:rsidR="0017667F" w:rsidRDefault="0017667F" w:rsidP="00442305">
            <w:pPr>
              <w:rPr>
                <w:bCs/>
              </w:rPr>
            </w:pPr>
          </w:p>
          <w:p w:rsidR="0017667F" w:rsidRPr="00D1710A" w:rsidRDefault="0017667F" w:rsidP="00442305">
            <w:pPr>
              <w:shd w:val="clear" w:color="auto" w:fill="FFFFFF"/>
              <w:spacing w:line="360" w:lineRule="auto"/>
              <w:jc w:val="both"/>
              <w:rPr>
                <w:bCs/>
                <w:lang w:eastAsia="en-US"/>
              </w:rPr>
            </w:pPr>
          </w:p>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jc w:val="center"/>
              <w:rPr>
                <w:b/>
              </w:rPr>
            </w:pPr>
            <w:r>
              <w:rPr>
                <w:b/>
              </w:rPr>
              <w:t>EVALUATION</w:t>
            </w:r>
          </w:p>
        </w:tc>
      </w:tr>
      <w:tr w:rsidR="0017667F" w:rsidRPr="004F3932" w:rsidTr="00442305">
        <w:tc>
          <w:tcPr>
            <w:tcW w:w="5000" w:type="pct"/>
            <w:tcBorders>
              <w:top w:val="single" w:sz="4" w:space="0" w:color="auto"/>
              <w:left w:val="single" w:sz="4" w:space="0" w:color="auto"/>
              <w:bottom w:val="single" w:sz="4" w:space="0" w:color="auto"/>
              <w:right w:val="single" w:sz="4" w:space="0" w:color="auto"/>
            </w:tcBorders>
            <w:hideMark/>
          </w:tcPr>
          <w:p w:rsidR="0017667F" w:rsidRPr="004F3932" w:rsidRDefault="0017667F" w:rsidP="00442305">
            <w:pPr>
              <w:ind w:right="-4298"/>
              <w:jc w:val="both"/>
            </w:pPr>
          </w:p>
        </w:tc>
      </w:tr>
      <w:tr w:rsidR="0017667F" w:rsidRPr="00176894" w:rsidTr="00442305">
        <w:tc>
          <w:tcPr>
            <w:tcW w:w="5000" w:type="pct"/>
            <w:tcBorders>
              <w:top w:val="single" w:sz="4" w:space="0" w:color="auto"/>
              <w:left w:val="single" w:sz="4" w:space="0" w:color="auto"/>
              <w:bottom w:val="single" w:sz="4" w:space="0" w:color="auto"/>
              <w:right w:val="single" w:sz="4" w:space="0" w:color="auto"/>
            </w:tcBorders>
            <w:hideMark/>
          </w:tcPr>
          <w:p w:rsidR="0017667F" w:rsidRDefault="0017667F" w:rsidP="00442305">
            <w:pPr>
              <w:ind w:right="-4298"/>
              <w:jc w:val="both"/>
            </w:pPr>
            <w:r>
              <w:rPr>
                <w:bCs/>
              </w:rPr>
              <w:t>Contrôle continu 30%                                                             Examen final (70%)</w:t>
            </w:r>
          </w:p>
          <w:p w:rsidR="0017667F" w:rsidRPr="005E20FC" w:rsidRDefault="0017667F" w:rsidP="00442305">
            <w:pPr>
              <w:pStyle w:val="Paragraphedeliste1"/>
              <w:ind w:left="142" w:firstLine="284"/>
              <w:jc w:val="center"/>
              <w:rPr>
                <w:rFonts w:cs="Aharoni"/>
                <w:b/>
                <w:bCs/>
                <w:sz w:val="24"/>
                <w:szCs w:val="24"/>
                <w:rtl/>
              </w:rPr>
            </w:pPr>
            <w:r w:rsidRPr="005E20FC">
              <w:rPr>
                <w:rFonts w:cs="Aharoni"/>
                <w:b/>
                <w:bCs/>
                <w:sz w:val="24"/>
                <w:szCs w:val="24"/>
                <w:lang w:bidi="he-IL"/>
              </w:rPr>
              <w:lastRenderedPageBreak/>
              <w:t>Annexe 1 de la fiche descriptive de l’UE</w:t>
            </w:r>
          </w:p>
          <w:p w:rsidR="0017667F" w:rsidRPr="00176894" w:rsidRDefault="0017667F" w:rsidP="00442305">
            <w:pPr>
              <w:ind w:right="-4298"/>
              <w:jc w:val="both"/>
              <w:rPr>
                <w:lang w:bidi="ar-SA"/>
              </w:rPr>
            </w:pPr>
          </w:p>
        </w:tc>
      </w:tr>
      <w:tr w:rsidR="0017667F" w:rsidRPr="00176894" w:rsidTr="00442305">
        <w:tc>
          <w:tcPr>
            <w:tcW w:w="5000" w:type="pct"/>
            <w:tcBorders>
              <w:top w:val="single" w:sz="4" w:space="0" w:color="auto"/>
              <w:left w:val="single" w:sz="4" w:space="0" w:color="auto"/>
              <w:bottom w:val="single" w:sz="4" w:space="0" w:color="auto"/>
              <w:right w:val="single" w:sz="4" w:space="0" w:color="auto"/>
            </w:tcBorders>
          </w:tcPr>
          <w:p w:rsidR="0017667F" w:rsidRDefault="0017667F" w:rsidP="00442305">
            <w:pPr>
              <w:jc w:val="center"/>
              <w:rPr>
                <w:b/>
                <w:bCs/>
                <w:sz w:val="32"/>
                <w:szCs w:val="32"/>
              </w:rPr>
            </w:pPr>
            <w:r w:rsidRPr="00CB3DBE">
              <w:rPr>
                <w:b/>
                <w:bCs/>
              </w:rPr>
              <w:lastRenderedPageBreak/>
              <w:t>Unité d’Enseignement</w:t>
            </w:r>
            <w:r w:rsidRPr="00CB3DBE">
              <w:rPr>
                <w:b/>
                <w:bCs/>
                <w:rtl/>
              </w:rPr>
              <w:t> </w:t>
            </w:r>
            <w:r w:rsidRPr="00CB3DBE">
              <w:rPr>
                <w:b/>
                <w:bCs/>
              </w:rPr>
              <w:t xml:space="preserve">: </w:t>
            </w:r>
            <w:r w:rsidRPr="00CB3DBE">
              <w:rPr>
                <w:b/>
                <w:bCs/>
                <w:sz w:val="32"/>
                <w:szCs w:val="32"/>
              </w:rPr>
              <w:t>Pratiques Hotelières et Insertion Professionnelle</w:t>
            </w:r>
          </w:p>
          <w:p w:rsidR="0017667F" w:rsidRDefault="0017667F" w:rsidP="00442305">
            <w:pPr>
              <w:jc w:val="center"/>
              <w:rPr>
                <w:b/>
                <w:bCs/>
                <w:color w:val="0000FF"/>
              </w:rPr>
            </w:pPr>
          </w:p>
          <w:tbl>
            <w:tblPr>
              <w:tblW w:w="14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842"/>
            </w:tblGrid>
            <w:tr w:rsidR="0017667F" w:rsidTr="00442305">
              <w:trPr>
                <w:cantSplit/>
                <w:jc w:val="center"/>
              </w:trPr>
              <w:tc>
                <w:tcPr>
                  <w:tcW w:w="2826" w:type="dxa"/>
                </w:tcPr>
                <w:p w:rsidR="0017667F" w:rsidRDefault="0017667F" w:rsidP="00442305">
                  <w:pPr>
                    <w:pStyle w:val="2"/>
                    <w:bidi w:val="0"/>
                    <w:rPr>
                      <w:rFonts w:cs="Times New Roman"/>
                      <w:color w:val="800000"/>
                      <w:sz w:val="22"/>
                      <w:szCs w:val="22"/>
                    </w:rPr>
                  </w:pPr>
                  <w:r>
                    <w:rPr>
                      <w:rFonts w:cs="Times New Roman"/>
                      <w:color w:val="800000"/>
                      <w:sz w:val="22"/>
                      <w:szCs w:val="22"/>
                      <w:lang w:bidi="ar-MA"/>
                    </w:rPr>
                    <w:t>Code UE : 5</w:t>
                  </w:r>
                </w:p>
              </w:tc>
            </w:tr>
          </w:tbl>
          <w:p w:rsidR="0017667F" w:rsidRDefault="0017667F" w:rsidP="00442305">
            <w:pPr>
              <w:jc w:val="center"/>
              <w:rPr>
                <w:b/>
                <w:bCs/>
                <w:color w:val="0000FF"/>
                <w:sz w:val="32"/>
                <w:szCs w:val="32"/>
              </w:rPr>
            </w:pPr>
          </w:p>
          <w:p w:rsidR="0017667F" w:rsidRPr="002C31A8" w:rsidRDefault="0017667F" w:rsidP="00442305">
            <w:pPr>
              <w:spacing w:line="276" w:lineRule="auto"/>
              <w:jc w:val="center"/>
              <w:rPr>
                <w:rFonts w:asciiTheme="majorBidi" w:hAnsiTheme="majorBidi" w:cstheme="majorBidi"/>
                <w:b/>
                <w:bCs/>
                <w:color w:val="00B0F0"/>
                <w:sz w:val="28"/>
                <w:szCs w:val="28"/>
              </w:rPr>
            </w:pPr>
            <w:r w:rsidRPr="002C31A8">
              <w:rPr>
                <w:rFonts w:asciiTheme="majorBidi" w:hAnsiTheme="majorBidi" w:cstheme="majorBidi"/>
                <w:b/>
                <w:color w:val="00B0F0"/>
                <w:sz w:val="28"/>
                <w:szCs w:val="28"/>
                <w:lang w:eastAsia="en-US"/>
              </w:rPr>
              <w:t xml:space="preserve">Intitulé de la matière : </w:t>
            </w:r>
            <w:r>
              <w:rPr>
                <w:rFonts w:asciiTheme="majorBidi" w:hAnsiTheme="majorBidi" w:cstheme="majorBidi"/>
                <w:b/>
                <w:color w:val="00B0F0"/>
                <w:sz w:val="28"/>
                <w:szCs w:val="28"/>
                <w:lang w:eastAsia="en-US"/>
              </w:rPr>
              <w:t>Projets personnels et professionnels</w:t>
            </w:r>
          </w:p>
          <w:p w:rsidR="0017667F" w:rsidRDefault="0017667F" w:rsidP="00442305">
            <w:pPr>
              <w:jc w:val="center"/>
            </w:pPr>
          </w:p>
          <w:p w:rsidR="0017667F" w:rsidRDefault="0017667F" w:rsidP="00442305">
            <w:pPr>
              <w:jc w:val="center"/>
              <w:rPr>
                <w:rFonts w:ascii="Arial" w:hAnsi="Arial"/>
              </w:rPr>
            </w:pPr>
            <w:r w:rsidRPr="005E20FC">
              <w:t>Unité d’Enseignement</w:t>
            </w:r>
            <w:r>
              <w:rPr>
                <w:b/>
                <w:bCs/>
              </w:rPr>
              <w:t xml:space="preserve">UE 5 </w:t>
            </w:r>
          </w:p>
          <w:p w:rsidR="0017667F" w:rsidRDefault="0017667F" w:rsidP="00442305">
            <w:pPr>
              <w:pStyle w:val="Paragraphedeliste1"/>
              <w:ind w:left="142" w:firstLine="284"/>
              <w:jc w:val="cente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84"/>
            </w:tblGrid>
            <w:tr w:rsidR="0017667F" w:rsidRPr="00CF6739" w:rsidTr="00442305">
              <w:trPr>
                <w:jc w:val="center"/>
              </w:trPr>
              <w:tc>
                <w:tcPr>
                  <w:tcW w:w="1984" w:type="dxa"/>
                </w:tcPr>
                <w:p w:rsidR="0017667F" w:rsidRPr="00CF6739" w:rsidRDefault="0017667F" w:rsidP="00442305">
                  <w:pPr>
                    <w:pStyle w:val="Paragraphedeliste1"/>
                    <w:spacing w:after="0" w:line="240" w:lineRule="auto"/>
                    <w:ind w:left="0"/>
                    <w:jc w:val="center"/>
                  </w:pPr>
                  <w:r w:rsidRPr="00CF6739">
                    <w:t>Code UE </w:t>
                  </w:r>
                  <w:r>
                    <w:t>5</w:t>
                  </w:r>
                </w:p>
              </w:tc>
            </w:tr>
          </w:tbl>
          <w:p w:rsidR="0017667F" w:rsidRDefault="0017667F" w:rsidP="00442305">
            <w:pPr>
              <w:pStyle w:val="Paragraphedeliste1"/>
              <w:ind w:left="142" w:firstLine="284"/>
              <w:jc w:val="center"/>
            </w:pPr>
          </w:p>
          <w:p w:rsidR="0017667F" w:rsidRPr="00970DAF" w:rsidRDefault="0017667F" w:rsidP="00442305">
            <w:pPr>
              <w:pStyle w:val="Paragraphedeliste1"/>
              <w:ind w:left="142" w:firstLine="284"/>
              <w:jc w:val="center"/>
              <w:rPr>
                <w:rFonts w:asciiTheme="minorBidi" w:hAnsiTheme="minorBidi" w:cstheme="minorBidi"/>
                <w:b/>
                <w:bCs/>
                <w:lang w:bidi="he-IL"/>
              </w:rPr>
            </w:pPr>
            <w:r>
              <w:rPr>
                <w:rFonts w:ascii="Arial" w:hAnsi="Arial"/>
                <w:b/>
                <w:bCs/>
              </w:rPr>
              <w:t>ECUE 52</w:t>
            </w:r>
          </w:p>
          <w:tbl>
            <w:tblPr>
              <w:tblW w:w="0" w:type="auto"/>
              <w:tblInd w:w="3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31"/>
            </w:tblGrid>
            <w:tr w:rsidR="0017667F" w:rsidRPr="00CF6739" w:rsidTr="00442305">
              <w:trPr>
                <w:trHeight w:val="562"/>
              </w:trPr>
              <w:tc>
                <w:tcPr>
                  <w:tcW w:w="2431" w:type="dxa"/>
                </w:tcPr>
                <w:p w:rsidR="0017667F" w:rsidRPr="00CF6739" w:rsidRDefault="0017667F" w:rsidP="00442305">
                  <w:pPr>
                    <w:pStyle w:val="Paragraphedeliste1"/>
                    <w:spacing w:after="0" w:line="240" w:lineRule="auto"/>
                    <w:ind w:left="0"/>
                    <w:jc w:val="center"/>
                  </w:pPr>
                  <w:r w:rsidRPr="00CF6739">
                    <w:t>Code UE :</w:t>
                  </w:r>
                  <w:r>
                    <w:rPr>
                      <w:rFonts w:cs="Aharoni"/>
                      <w:b/>
                      <w:bCs/>
                      <w:sz w:val="24"/>
                      <w:szCs w:val="24"/>
                      <w:lang w:bidi="he-IL"/>
                    </w:rPr>
                    <w:t xml:space="preserve">  ECUE 5-2</w:t>
                  </w:r>
                </w:p>
              </w:tc>
            </w:tr>
          </w:tbl>
          <w:p w:rsidR="0017667F" w:rsidRDefault="0017667F" w:rsidP="00442305"/>
          <w:p w:rsidR="0017667F" w:rsidRDefault="0017667F" w:rsidP="00442305"/>
          <w:tbl>
            <w:tblPr>
              <w:tblW w:w="51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38"/>
            </w:tblGrid>
            <w:tr w:rsidR="0017667F" w:rsidRPr="002E31BC" w:rsidTr="00442305">
              <w:tc>
                <w:tcPr>
                  <w:tcW w:w="5000" w:type="pct"/>
                  <w:tcBorders>
                    <w:top w:val="single" w:sz="4" w:space="0" w:color="auto"/>
                    <w:left w:val="single" w:sz="4" w:space="0" w:color="auto"/>
                    <w:bottom w:val="single" w:sz="4" w:space="0" w:color="auto"/>
                    <w:right w:val="single" w:sz="4" w:space="0" w:color="auto"/>
                  </w:tcBorders>
                </w:tcPr>
                <w:p w:rsidR="0017667F" w:rsidRDefault="0017667F" w:rsidP="00442305">
                  <w:pPr>
                    <w:spacing w:line="276" w:lineRule="auto"/>
                    <w:jc w:val="center"/>
                    <w:rPr>
                      <w:b/>
                      <w:sz w:val="28"/>
                      <w:szCs w:val="28"/>
                      <w:lang w:eastAsia="en-US"/>
                    </w:rPr>
                  </w:pPr>
                </w:p>
                <w:p w:rsidR="0017667F" w:rsidRPr="00605CFA" w:rsidRDefault="0017667F" w:rsidP="00442305">
                  <w:pPr>
                    <w:spacing w:line="276" w:lineRule="auto"/>
                    <w:jc w:val="center"/>
                    <w:rPr>
                      <w:rFonts w:asciiTheme="minorBidi" w:hAnsiTheme="minorBidi" w:cstheme="minorBidi"/>
                    </w:rPr>
                  </w:pPr>
                  <w:r w:rsidRPr="00605CFA">
                    <w:rPr>
                      <w:b/>
                      <w:lang w:eastAsia="en-US"/>
                    </w:rPr>
                    <w:t xml:space="preserve">Intitulé de la matière : </w:t>
                  </w:r>
                  <w:r w:rsidRPr="00605CFA">
                    <w:rPr>
                      <w:rFonts w:asciiTheme="majorBidi" w:hAnsiTheme="majorBidi" w:cstheme="majorBidi"/>
                      <w:b/>
                      <w:lang w:eastAsia="en-US"/>
                    </w:rPr>
                    <w:t>Projets personnels et professionnels</w:t>
                  </w:r>
                </w:p>
                <w:p w:rsidR="0017667F" w:rsidRPr="00796FBC" w:rsidRDefault="0017667F" w:rsidP="00442305">
                  <w:pPr>
                    <w:spacing w:line="276" w:lineRule="auto"/>
                    <w:jc w:val="center"/>
                    <w:rPr>
                      <w:rFonts w:asciiTheme="minorBidi" w:hAnsiTheme="minorBidi" w:cstheme="minorBidi"/>
                    </w:rPr>
                  </w:pPr>
                  <w:r w:rsidRPr="00796FBC">
                    <w:rPr>
                      <w:rFonts w:asciiTheme="minorBidi" w:hAnsiTheme="minorBidi" w:cstheme="minorBidi"/>
                      <w:sz w:val="22"/>
                      <w:szCs w:val="22"/>
                    </w:rPr>
                    <w:t xml:space="preserve">Volume horaire : </w:t>
                  </w:r>
                  <w:r>
                    <w:rPr>
                      <w:rFonts w:asciiTheme="minorBidi" w:hAnsiTheme="minorBidi" w:cstheme="minorBidi"/>
                      <w:sz w:val="22"/>
                      <w:szCs w:val="22"/>
                    </w:rPr>
                    <w:t>28 H</w:t>
                  </w:r>
                </w:p>
                <w:p w:rsidR="0017667F" w:rsidRPr="002E31BC" w:rsidRDefault="0017667F" w:rsidP="00442305">
                  <w:pPr>
                    <w:spacing w:line="276" w:lineRule="auto"/>
                    <w:jc w:val="center"/>
                    <w:rPr>
                      <w:b/>
                      <w:lang w:eastAsia="en-US"/>
                    </w:rPr>
                  </w:pPr>
                </w:p>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jc w:val="center"/>
                    <w:rPr>
                      <w:b/>
                      <w:lang w:eastAsia="en-US"/>
                    </w:rPr>
                  </w:pPr>
                  <w:r>
                    <w:rPr>
                      <w:b/>
                    </w:rPr>
                    <w:t>OBJECTIFS</w:t>
                  </w:r>
                </w:p>
              </w:tc>
            </w:tr>
            <w:tr w:rsidR="0017667F" w:rsidRPr="000A1E99" w:rsidTr="00442305">
              <w:tc>
                <w:tcPr>
                  <w:tcW w:w="5000" w:type="pct"/>
                  <w:tcBorders>
                    <w:top w:val="single" w:sz="4" w:space="0" w:color="auto"/>
                    <w:left w:val="single" w:sz="4" w:space="0" w:color="auto"/>
                    <w:bottom w:val="single" w:sz="4" w:space="0" w:color="auto"/>
                    <w:right w:val="single" w:sz="4" w:space="0" w:color="auto"/>
                  </w:tcBorders>
                  <w:hideMark/>
                </w:tcPr>
                <w:p w:rsidR="0017667F" w:rsidRDefault="0017667F" w:rsidP="00442305"/>
                <w:p w:rsidR="0017667F" w:rsidRPr="001E20D7" w:rsidRDefault="0017667F" w:rsidP="00442305">
                  <w:pPr>
                    <w:pStyle w:val="Paragraphedeliste"/>
                    <w:numPr>
                      <w:ilvl w:val="0"/>
                      <w:numId w:val="54"/>
                    </w:numPr>
                    <w:tabs>
                      <w:tab w:val="left" w:pos="284"/>
                    </w:tabs>
                    <w:spacing w:after="200" w:line="360" w:lineRule="auto"/>
                    <w:ind w:left="142" w:firstLine="0"/>
                    <w:jc w:val="both"/>
                    <w:rPr>
                      <w:rFonts w:asciiTheme="majorBidi" w:hAnsiTheme="majorBidi" w:cstheme="majorBidi"/>
                      <w:color w:val="000000"/>
                    </w:rPr>
                  </w:pPr>
                  <w:r>
                    <w:rPr>
                      <w:rFonts w:asciiTheme="majorBidi" w:hAnsiTheme="majorBidi" w:cstheme="majorBidi"/>
                    </w:rPr>
                    <w:t>L</w:t>
                  </w:r>
                  <w:r w:rsidRPr="00BA482C">
                    <w:rPr>
                      <w:rFonts w:asciiTheme="majorBidi" w:hAnsiTheme="majorBidi" w:cstheme="majorBidi"/>
                    </w:rPr>
                    <w:t xml:space="preserve">e cours Projet Personnel Professionnel ou PPP </w:t>
                  </w:r>
                  <w:r>
                    <w:rPr>
                      <w:rFonts w:asciiTheme="majorBidi" w:hAnsiTheme="majorBidi" w:cstheme="majorBidi"/>
                    </w:rPr>
                    <w:t>p</w:t>
                  </w:r>
                  <w:r w:rsidRPr="00912D51">
                    <w:rPr>
                      <w:rFonts w:asciiTheme="majorBidi" w:hAnsiTheme="majorBidi" w:cstheme="majorBidi"/>
                      <w:color w:val="000000"/>
                      <w:shd w:val="clear" w:color="auto" w:fill="FFFFFF"/>
                    </w:rPr>
                    <w:t>ermetaux étudiants de réfléchir à la construction de leur orien</w:t>
                  </w:r>
                  <w:r>
                    <w:rPr>
                      <w:rFonts w:asciiTheme="majorBidi" w:hAnsiTheme="majorBidi" w:cstheme="majorBidi"/>
                      <w:color w:val="000000"/>
                      <w:shd w:val="clear" w:color="auto" w:fill="FFFFFF"/>
                    </w:rPr>
                    <w:t xml:space="preserve">tation dès leur première année ce qui </w:t>
                  </w:r>
                  <w:r w:rsidRPr="00912D51">
                    <w:rPr>
                      <w:rFonts w:asciiTheme="majorBidi" w:hAnsiTheme="majorBidi" w:cstheme="majorBidi"/>
                      <w:color w:val="000000"/>
                      <w:shd w:val="clear" w:color="auto" w:fill="FFFFFF"/>
                    </w:rPr>
                    <w:t>favoriser</w:t>
                  </w:r>
                  <w:r>
                    <w:rPr>
                      <w:rFonts w:asciiTheme="majorBidi" w:hAnsiTheme="majorBidi" w:cstheme="majorBidi"/>
                      <w:color w:val="000000"/>
                      <w:shd w:val="clear" w:color="auto" w:fill="FFFFFF"/>
                    </w:rPr>
                    <w:t>a</w:t>
                  </w:r>
                  <w:r w:rsidRPr="00912D51">
                    <w:rPr>
                      <w:rFonts w:asciiTheme="majorBidi" w:hAnsiTheme="majorBidi" w:cstheme="majorBidi"/>
                      <w:color w:val="000000"/>
                      <w:shd w:val="clear" w:color="auto" w:fill="FFFFFF"/>
                    </w:rPr>
                    <w:t xml:space="preserve"> l</w:t>
                  </w:r>
                  <w:r>
                    <w:rPr>
                      <w:rFonts w:asciiTheme="majorBidi" w:hAnsiTheme="majorBidi" w:cstheme="majorBidi"/>
                      <w:color w:val="000000"/>
                      <w:shd w:val="clear" w:color="auto" w:fill="FFFFFF"/>
                    </w:rPr>
                    <w:t>eur</w:t>
                  </w:r>
                  <w:r w:rsidRPr="00912D51">
                    <w:rPr>
                      <w:rFonts w:asciiTheme="majorBidi" w:hAnsiTheme="majorBidi" w:cstheme="majorBidi"/>
                      <w:color w:val="000000"/>
                      <w:shd w:val="clear" w:color="auto" w:fill="FFFFFF"/>
                    </w:rPr>
                    <w:t xml:space="preserve"> future insertion professionnelle.</w:t>
                  </w:r>
                </w:p>
                <w:p w:rsidR="0017667F" w:rsidRPr="00BA482C" w:rsidRDefault="0017667F" w:rsidP="00442305">
                  <w:pPr>
                    <w:spacing w:line="360" w:lineRule="auto"/>
                    <w:jc w:val="both"/>
                    <w:rPr>
                      <w:rFonts w:asciiTheme="majorBidi" w:hAnsiTheme="majorBidi" w:cstheme="majorBidi"/>
                    </w:rPr>
                  </w:pPr>
                  <w:r w:rsidRPr="00BA482C">
                    <w:rPr>
                      <w:rFonts w:asciiTheme="majorBidi" w:hAnsiTheme="majorBidi" w:cstheme="majorBidi"/>
                    </w:rPr>
                    <w:t>. Il permet de :</w:t>
                  </w:r>
                </w:p>
                <w:p w:rsidR="0017667F" w:rsidRPr="00BA482C" w:rsidRDefault="0017667F" w:rsidP="00442305">
                  <w:pPr>
                    <w:numPr>
                      <w:ilvl w:val="0"/>
                      <w:numId w:val="51"/>
                    </w:numPr>
                    <w:autoSpaceDE w:val="0"/>
                    <w:autoSpaceDN w:val="0"/>
                    <w:adjustRightInd w:val="0"/>
                    <w:spacing w:after="200" w:line="276" w:lineRule="auto"/>
                    <w:jc w:val="both"/>
                    <w:rPr>
                      <w:rFonts w:asciiTheme="majorBidi" w:hAnsiTheme="majorBidi" w:cstheme="majorBidi"/>
                      <w:bCs/>
                    </w:rPr>
                  </w:pPr>
                  <w:r w:rsidRPr="00BA482C">
                    <w:rPr>
                      <w:rFonts w:asciiTheme="majorBidi" w:hAnsiTheme="majorBidi" w:cstheme="majorBidi"/>
                      <w:bCs/>
                    </w:rPr>
                    <w:t>Analyser les compétences et capacités acquises par l’étudiant et dans des expériences (pré)professionnelles et personnelles</w:t>
                  </w:r>
                </w:p>
                <w:p w:rsidR="0017667F" w:rsidRDefault="0017667F" w:rsidP="00442305">
                  <w:pPr>
                    <w:numPr>
                      <w:ilvl w:val="0"/>
                      <w:numId w:val="51"/>
                    </w:numPr>
                    <w:autoSpaceDE w:val="0"/>
                    <w:autoSpaceDN w:val="0"/>
                    <w:adjustRightInd w:val="0"/>
                    <w:spacing w:after="200" w:line="276" w:lineRule="auto"/>
                    <w:jc w:val="both"/>
                    <w:rPr>
                      <w:rFonts w:asciiTheme="majorBidi" w:hAnsiTheme="majorBidi" w:cstheme="majorBidi"/>
                      <w:bCs/>
                    </w:rPr>
                  </w:pPr>
                  <w:r w:rsidRPr="00BA482C">
                    <w:rPr>
                      <w:rFonts w:asciiTheme="majorBidi" w:hAnsiTheme="majorBidi" w:cstheme="majorBidi"/>
                      <w:bCs/>
                    </w:rPr>
                    <w:t>Démarrer une réflexion grâce à la découver</w:t>
                  </w:r>
                  <w:r>
                    <w:rPr>
                      <w:rFonts w:asciiTheme="majorBidi" w:hAnsiTheme="majorBidi" w:cstheme="majorBidi"/>
                      <w:bCs/>
                    </w:rPr>
                    <w:t xml:space="preserve">te des métiers, des entreprises et </w:t>
                  </w:r>
                  <w:r w:rsidRPr="00BA482C">
                    <w:rPr>
                      <w:rFonts w:asciiTheme="majorBidi" w:hAnsiTheme="majorBidi" w:cstheme="majorBidi"/>
                      <w:bCs/>
                    </w:rPr>
                    <w:t xml:space="preserve"> des secteurs d’activité</w:t>
                  </w:r>
                  <w:r>
                    <w:rPr>
                      <w:rFonts w:asciiTheme="majorBidi" w:hAnsiTheme="majorBidi" w:cstheme="majorBidi"/>
                      <w:bCs/>
                    </w:rPr>
                    <w:t>.</w:t>
                  </w:r>
                </w:p>
                <w:p w:rsidR="0017667F" w:rsidRPr="00BA482C" w:rsidRDefault="0017667F" w:rsidP="00442305">
                  <w:pPr>
                    <w:numPr>
                      <w:ilvl w:val="0"/>
                      <w:numId w:val="51"/>
                    </w:numPr>
                    <w:autoSpaceDE w:val="0"/>
                    <w:autoSpaceDN w:val="0"/>
                    <w:adjustRightInd w:val="0"/>
                    <w:spacing w:after="200" w:line="276" w:lineRule="auto"/>
                    <w:jc w:val="both"/>
                    <w:rPr>
                      <w:rFonts w:asciiTheme="majorBidi" w:hAnsiTheme="majorBidi" w:cstheme="majorBidi"/>
                      <w:bCs/>
                    </w:rPr>
                  </w:pPr>
                  <w:r w:rsidRPr="00A33A2C">
                    <w:rPr>
                      <w:rFonts w:asciiTheme="majorBidi" w:hAnsiTheme="majorBidi" w:cstheme="majorBidi"/>
                      <w:bCs/>
                    </w:rPr>
                    <w:t>Se projeter dans un avenir professionnel possible, à travers une démarche d’enquête auprès de professionnels, en rencontrant la réalité actuelle d’un métier ou d’un secteur professionnel et son devenir vraisemblable,</w:t>
                  </w:r>
                </w:p>
                <w:p w:rsidR="0017667F" w:rsidRPr="000A1E99" w:rsidRDefault="0017667F" w:rsidP="00442305">
                  <w:pPr>
                    <w:spacing w:line="360" w:lineRule="auto"/>
                    <w:jc w:val="both"/>
                    <w:rPr>
                      <w:rFonts w:asciiTheme="majorBidi" w:hAnsiTheme="majorBidi" w:cstheme="majorBidi"/>
                    </w:rPr>
                  </w:pPr>
                </w:p>
              </w:tc>
            </w:tr>
            <w:tr w:rsidR="0017667F" w:rsidRPr="000A1E99"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Pr="000A1E99" w:rsidRDefault="0017667F" w:rsidP="00442305">
                  <w:pPr>
                    <w:rPr>
                      <w:rFonts w:asciiTheme="majorBidi" w:hAnsiTheme="majorBidi" w:cstheme="majorBidi"/>
                      <w:b/>
                    </w:rPr>
                  </w:pPr>
                </w:p>
              </w:tc>
            </w:tr>
            <w:tr w:rsidR="0017667F" w:rsidRPr="006B3EE9" w:rsidTr="00442305">
              <w:tc>
                <w:tcPr>
                  <w:tcW w:w="5000" w:type="pct"/>
                  <w:tcBorders>
                    <w:top w:val="single" w:sz="4" w:space="0" w:color="auto"/>
                    <w:left w:val="single" w:sz="4" w:space="0" w:color="auto"/>
                    <w:bottom w:val="single" w:sz="4" w:space="0" w:color="auto"/>
                    <w:right w:val="single" w:sz="4" w:space="0" w:color="auto"/>
                  </w:tcBorders>
                  <w:hideMark/>
                </w:tcPr>
                <w:p w:rsidR="0017667F" w:rsidRPr="006B3EE9" w:rsidRDefault="0017667F" w:rsidP="00442305">
                  <w:pPr>
                    <w:ind w:right="22"/>
                    <w:jc w:val="both"/>
                  </w:pPr>
                </w:p>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spacing w:line="276" w:lineRule="auto"/>
                    <w:jc w:val="center"/>
                    <w:rPr>
                      <w:b/>
                    </w:rPr>
                  </w:pPr>
                  <w:r>
                    <w:rPr>
                      <w:b/>
                    </w:rPr>
                    <w:t>PLAN DU COURS</w:t>
                  </w:r>
                </w:p>
                <w:p w:rsidR="0017667F" w:rsidRDefault="0017667F" w:rsidP="00442305">
                  <w:pPr>
                    <w:spacing w:line="276" w:lineRule="auto"/>
                    <w:jc w:val="center"/>
                    <w:rPr>
                      <w:b/>
                    </w:rPr>
                  </w:pPr>
                </w:p>
                <w:p w:rsidR="0017667F" w:rsidRPr="004D594D" w:rsidRDefault="0017667F" w:rsidP="00442305">
                  <w:pPr>
                    <w:rPr>
                      <w:rFonts w:asciiTheme="majorBidi" w:hAnsiTheme="majorBidi" w:cstheme="majorBidi"/>
                    </w:rPr>
                  </w:pPr>
                  <w:r w:rsidRPr="004D594D">
                    <w:rPr>
                      <w:rFonts w:asciiTheme="majorBidi" w:hAnsiTheme="majorBidi" w:cstheme="majorBidi"/>
                      <w:b/>
                      <w:bCs/>
                    </w:rPr>
                    <w:t>Introduction</w:t>
                  </w:r>
                  <w:r w:rsidRPr="004D594D">
                    <w:rPr>
                      <w:rFonts w:asciiTheme="majorBidi" w:hAnsiTheme="majorBidi" w:cstheme="majorBidi"/>
                    </w:rPr>
                    <w:t xml:space="preserve"> : </w:t>
                  </w:r>
                  <w:r>
                    <w:rPr>
                      <w:rFonts w:asciiTheme="majorBidi" w:hAnsiTheme="majorBidi" w:cstheme="majorBidi"/>
                    </w:rPr>
                    <w:t xml:space="preserve">Présentation du module et </w:t>
                  </w:r>
                  <w:r w:rsidRPr="004D594D">
                    <w:rPr>
                      <w:rFonts w:asciiTheme="majorBidi" w:hAnsiTheme="majorBidi" w:cstheme="majorBidi"/>
                    </w:rPr>
                    <w:t>de ses objectifs.</w:t>
                  </w:r>
                </w:p>
                <w:p w:rsidR="0017667F" w:rsidRPr="00BA482C" w:rsidRDefault="0017667F" w:rsidP="00442305">
                  <w:pPr>
                    <w:rPr>
                      <w:rFonts w:asciiTheme="majorBidi" w:hAnsiTheme="majorBidi" w:cstheme="majorBidi"/>
                      <w:b/>
                      <w:bCs/>
                    </w:rPr>
                  </w:pPr>
                  <w:r w:rsidRPr="00BA482C">
                    <w:rPr>
                      <w:rFonts w:asciiTheme="majorBidi" w:hAnsiTheme="majorBidi" w:cstheme="majorBidi"/>
                      <w:b/>
                      <w:bCs/>
                    </w:rPr>
                    <w:t xml:space="preserve">Chapitre I : Le bilan personnel et professionnel </w:t>
                  </w:r>
                </w:p>
                <w:p w:rsidR="0017667F" w:rsidRPr="00BA482C" w:rsidRDefault="0017667F" w:rsidP="00442305">
                  <w:pPr>
                    <w:rPr>
                      <w:rFonts w:asciiTheme="majorBidi" w:hAnsiTheme="majorBidi" w:cstheme="majorBidi"/>
                    </w:rPr>
                  </w:pPr>
                  <w:r w:rsidRPr="00BA482C">
                    <w:rPr>
                      <w:rFonts w:asciiTheme="majorBidi" w:hAnsiTheme="majorBidi" w:cstheme="majorBidi"/>
                    </w:rPr>
                    <w:t xml:space="preserve">   I.1. Le concept de compétences </w:t>
                  </w:r>
                  <w:r>
                    <w:rPr>
                      <w:rFonts w:asciiTheme="majorBidi" w:hAnsiTheme="majorBidi" w:cstheme="majorBidi"/>
                    </w:rPr>
                    <w:t>/connaissance de soi</w:t>
                  </w:r>
                </w:p>
                <w:p w:rsidR="0017667F" w:rsidRDefault="0017667F" w:rsidP="00442305">
                  <w:pPr>
                    <w:rPr>
                      <w:rFonts w:asciiTheme="majorBidi" w:hAnsiTheme="majorBidi" w:cstheme="majorBidi"/>
                    </w:rPr>
                  </w:pPr>
                  <w:r>
                    <w:rPr>
                      <w:rFonts w:asciiTheme="majorBidi" w:hAnsiTheme="majorBidi" w:cstheme="majorBidi"/>
                    </w:rPr>
                    <w:t xml:space="preserve">   I.2</w:t>
                  </w:r>
                  <w:r w:rsidRPr="00BA482C">
                    <w:rPr>
                      <w:rFonts w:asciiTheme="majorBidi" w:hAnsiTheme="majorBidi" w:cstheme="majorBidi"/>
                    </w:rPr>
                    <w:t>. La démarche savoir/savoir-faire/savoir être</w:t>
                  </w:r>
                </w:p>
                <w:p w:rsidR="0017667F" w:rsidRPr="00BA482C" w:rsidRDefault="0017667F" w:rsidP="00442305">
                  <w:pPr>
                    <w:rPr>
                      <w:rFonts w:asciiTheme="majorBidi" w:hAnsiTheme="majorBidi" w:cstheme="majorBidi"/>
                    </w:rPr>
                  </w:pPr>
                  <w:r>
                    <w:rPr>
                      <w:rFonts w:asciiTheme="majorBidi" w:hAnsiTheme="majorBidi" w:cstheme="majorBidi"/>
                    </w:rPr>
                    <w:t xml:space="preserve">   I.3. </w:t>
                  </w:r>
                  <w:r w:rsidRPr="00BA482C">
                    <w:rPr>
                      <w:rFonts w:asciiTheme="majorBidi" w:hAnsiTheme="majorBidi" w:cstheme="majorBidi"/>
                    </w:rPr>
                    <w:t>Les techniques de l’expression à l’orale</w:t>
                  </w:r>
                </w:p>
                <w:p w:rsidR="0017667F" w:rsidRPr="00BA482C" w:rsidRDefault="0017667F" w:rsidP="00442305">
                  <w:pPr>
                    <w:rPr>
                      <w:rFonts w:asciiTheme="majorBidi" w:hAnsiTheme="majorBidi" w:cstheme="majorBidi"/>
                      <w:b/>
                      <w:bCs/>
                    </w:rPr>
                  </w:pPr>
                  <w:r w:rsidRPr="00BA482C">
                    <w:rPr>
                      <w:rFonts w:asciiTheme="majorBidi" w:hAnsiTheme="majorBidi" w:cstheme="majorBidi"/>
                      <w:b/>
                      <w:bCs/>
                    </w:rPr>
                    <w:t>Chapitre II : Connaissance des environnements professionnels</w:t>
                  </w:r>
                </w:p>
                <w:p w:rsidR="0017667F" w:rsidRDefault="0017667F" w:rsidP="00442305">
                  <w:pPr>
                    <w:rPr>
                      <w:rFonts w:asciiTheme="majorBidi" w:hAnsiTheme="majorBidi" w:cstheme="majorBidi"/>
                    </w:rPr>
                  </w:pPr>
                  <w:r w:rsidRPr="00BA482C">
                    <w:rPr>
                      <w:rFonts w:asciiTheme="majorBidi" w:hAnsiTheme="majorBidi" w:cstheme="majorBidi"/>
                    </w:rPr>
                    <w:t>II.1. Recensement des métiers et des entreprises du milieu professionnel</w:t>
                  </w:r>
                </w:p>
                <w:p w:rsidR="0017667F" w:rsidRPr="004D594D" w:rsidRDefault="0017667F" w:rsidP="00442305">
                  <w:pPr>
                    <w:pStyle w:val="Paragraphedeliste"/>
                    <w:numPr>
                      <w:ilvl w:val="0"/>
                      <w:numId w:val="53"/>
                    </w:numPr>
                    <w:rPr>
                      <w:rFonts w:asciiTheme="majorBidi" w:hAnsiTheme="majorBidi" w:cstheme="majorBidi"/>
                    </w:rPr>
                  </w:pPr>
                  <w:r w:rsidRPr="004D594D">
                    <w:rPr>
                      <w:rFonts w:asciiTheme="majorBidi" w:hAnsiTheme="majorBidi" w:cstheme="majorBidi"/>
                    </w:rPr>
                    <w:lastRenderedPageBreak/>
                    <w:t>Recherche documentaire</w:t>
                  </w:r>
                </w:p>
                <w:p w:rsidR="0017667F" w:rsidRDefault="0017667F" w:rsidP="00442305">
                  <w:pPr>
                    <w:pStyle w:val="Paragraphedeliste"/>
                    <w:numPr>
                      <w:ilvl w:val="0"/>
                      <w:numId w:val="53"/>
                    </w:numPr>
                    <w:rPr>
                      <w:rFonts w:asciiTheme="majorBidi" w:hAnsiTheme="majorBidi" w:cstheme="majorBidi"/>
                    </w:rPr>
                  </w:pPr>
                  <w:r w:rsidRPr="004D594D">
                    <w:rPr>
                      <w:rFonts w:asciiTheme="majorBidi" w:hAnsiTheme="majorBidi" w:cstheme="majorBidi"/>
                    </w:rPr>
                    <w:t>Résultats</w:t>
                  </w:r>
                </w:p>
                <w:p w:rsidR="0017667F" w:rsidRPr="004D594D" w:rsidRDefault="0017667F" w:rsidP="00442305">
                  <w:pPr>
                    <w:pStyle w:val="Paragraphedeliste"/>
                    <w:rPr>
                      <w:rFonts w:asciiTheme="majorBidi" w:hAnsiTheme="majorBidi" w:cstheme="majorBidi"/>
                    </w:rPr>
                  </w:pPr>
                </w:p>
                <w:p w:rsidR="0017667F" w:rsidRDefault="0017667F" w:rsidP="00442305">
                  <w:pPr>
                    <w:rPr>
                      <w:rFonts w:asciiTheme="majorBidi" w:hAnsiTheme="majorBidi" w:cstheme="majorBidi"/>
                    </w:rPr>
                  </w:pPr>
                  <w:r w:rsidRPr="00BA482C">
                    <w:rPr>
                      <w:rFonts w:asciiTheme="majorBidi" w:hAnsiTheme="majorBidi" w:cstheme="majorBidi"/>
                    </w:rPr>
                    <w:t>II.2.  L’enquête métier</w:t>
                  </w:r>
                  <w:r>
                    <w:rPr>
                      <w:rFonts w:asciiTheme="majorBidi" w:hAnsiTheme="majorBidi" w:cstheme="majorBidi"/>
                    </w:rPr>
                    <w:t xml:space="preserve"> : </w:t>
                  </w:r>
                </w:p>
                <w:p w:rsidR="0017667F" w:rsidRPr="004D594D" w:rsidRDefault="0017667F" w:rsidP="00442305">
                  <w:pPr>
                    <w:pStyle w:val="Paragraphedeliste"/>
                    <w:numPr>
                      <w:ilvl w:val="0"/>
                      <w:numId w:val="52"/>
                    </w:numPr>
                    <w:rPr>
                      <w:rFonts w:asciiTheme="majorBidi" w:hAnsiTheme="majorBidi" w:cstheme="majorBidi"/>
                    </w:rPr>
                  </w:pPr>
                  <w:r w:rsidRPr="004D594D">
                    <w:rPr>
                      <w:rFonts w:asciiTheme="majorBidi" w:hAnsiTheme="majorBidi" w:cstheme="majorBidi"/>
                    </w:rPr>
                    <w:t xml:space="preserve">Préparation d’une grille d’interview </w:t>
                  </w:r>
                </w:p>
                <w:p w:rsidR="0017667F" w:rsidRDefault="0017667F" w:rsidP="00442305">
                  <w:pPr>
                    <w:pStyle w:val="Paragraphedeliste"/>
                    <w:numPr>
                      <w:ilvl w:val="0"/>
                      <w:numId w:val="52"/>
                    </w:numPr>
                    <w:rPr>
                      <w:rFonts w:asciiTheme="majorBidi" w:hAnsiTheme="majorBidi" w:cstheme="majorBidi"/>
                    </w:rPr>
                  </w:pPr>
                  <w:r w:rsidRPr="004D594D">
                    <w:rPr>
                      <w:rFonts w:asciiTheme="majorBidi" w:hAnsiTheme="majorBidi" w:cstheme="majorBidi"/>
                    </w:rPr>
                    <w:t>Reporting des entretiens</w:t>
                  </w:r>
                </w:p>
                <w:p w:rsidR="0017667F" w:rsidRPr="004D594D" w:rsidRDefault="0017667F" w:rsidP="00442305">
                  <w:pPr>
                    <w:pStyle w:val="Paragraphedeliste"/>
                    <w:rPr>
                      <w:rFonts w:asciiTheme="majorBidi" w:hAnsiTheme="majorBidi" w:cstheme="majorBidi"/>
                    </w:rPr>
                  </w:pPr>
                </w:p>
                <w:p w:rsidR="0017667F" w:rsidRPr="00BA482C" w:rsidRDefault="0017667F" w:rsidP="00442305">
                  <w:pPr>
                    <w:rPr>
                      <w:rFonts w:asciiTheme="majorBidi" w:hAnsiTheme="majorBidi" w:cstheme="majorBidi"/>
                    </w:rPr>
                  </w:pPr>
                  <w:r w:rsidRPr="00BA482C">
                    <w:rPr>
                      <w:rFonts w:asciiTheme="majorBidi" w:hAnsiTheme="majorBidi" w:cstheme="majorBidi"/>
                    </w:rPr>
                    <w:t>II.3. Mon métier</w:t>
                  </w:r>
                </w:p>
                <w:p w:rsidR="0017667F" w:rsidRPr="00BA482C" w:rsidRDefault="0017667F" w:rsidP="00442305">
                  <w:pPr>
                    <w:rPr>
                      <w:rFonts w:asciiTheme="majorBidi" w:hAnsiTheme="majorBidi" w:cstheme="majorBidi"/>
                      <w:b/>
                      <w:bCs/>
                    </w:rPr>
                  </w:pPr>
                  <w:r w:rsidRPr="00BA482C">
                    <w:rPr>
                      <w:rFonts w:asciiTheme="majorBidi" w:hAnsiTheme="majorBidi" w:cstheme="majorBidi"/>
                      <w:b/>
                      <w:bCs/>
                    </w:rPr>
                    <w:t>Chapitre III : Préparation et présentation du PPP</w:t>
                  </w:r>
                </w:p>
                <w:p w:rsidR="0017667F" w:rsidRPr="00BA482C" w:rsidRDefault="0017667F" w:rsidP="00442305">
                  <w:pPr>
                    <w:rPr>
                      <w:rFonts w:asciiTheme="majorBidi" w:hAnsiTheme="majorBidi" w:cstheme="majorBidi"/>
                    </w:rPr>
                  </w:pPr>
                  <w:r w:rsidRPr="00BA482C">
                    <w:rPr>
                      <w:rFonts w:asciiTheme="majorBidi" w:hAnsiTheme="majorBidi" w:cstheme="majorBidi"/>
                    </w:rPr>
                    <w:t>III.</w:t>
                  </w:r>
                  <w:r>
                    <w:rPr>
                      <w:rFonts w:asciiTheme="majorBidi" w:hAnsiTheme="majorBidi" w:cstheme="majorBidi"/>
                    </w:rPr>
                    <w:t>1</w:t>
                  </w:r>
                  <w:r w:rsidRPr="00BA482C">
                    <w:rPr>
                      <w:rFonts w:asciiTheme="majorBidi" w:hAnsiTheme="majorBidi" w:cstheme="majorBidi"/>
                    </w:rPr>
                    <w:t>. Rédaction d’un CV/ une lettre de motivation</w:t>
                  </w:r>
                </w:p>
                <w:p w:rsidR="0017667F" w:rsidRPr="00BA482C" w:rsidRDefault="0017667F" w:rsidP="00442305">
                  <w:pPr>
                    <w:rPr>
                      <w:rFonts w:asciiTheme="majorBidi" w:hAnsiTheme="majorBidi" w:cstheme="majorBidi"/>
                    </w:rPr>
                  </w:pPr>
                  <w:r w:rsidRPr="00BA482C">
                    <w:rPr>
                      <w:rFonts w:asciiTheme="majorBidi" w:hAnsiTheme="majorBidi" w:cstheme="majorBidi"/>
                    </w:rPr>
                    <w:t>III.</w:t>
                  </w:r>
                  <w:r>
                    <w:rPr>
                      <w:rFonts w:asciiTheme="majorBidi" w:hAnsiTheme="majorBidi" w:cstheme="majorBidi"/>
                    </w:rPr>
                    <w:t>2</w:t>
                  </w:r>
                  <w:r w:rsidRPr="00BA482C">
                    <w:rPr>
                      <w:rFonts w:asciiTheme="majorBidi" w:hAnsiTheme="majorBidi" w:cstheme="majorBidi"/>
                    </w:rPr>
                    <w:t xml:space="preserve">. </w:t>
                  </w:r>
                  <w:r>
                    <w:rPr>
                      <w:rFonts w:asciiTheme="majorBidi" w:hAnsiTheme="majorBidi" w:cstheme="majorBidi"/>
                    </w:rPr>
                    <w:t xml:space="preserve">Rédaction, </w:t>
                  </w:r>
                  <w:r w:rsidRPr="00BA482C">
                    <w:rPr>
                      <w:rFonts w:asciiTheme="majorBidi" w:hAnsiTheme="majorBidi" w:cstheme="majorBidi"/>
                    </w:rPr>
                    <w:t>Soumission et  Soutenance du PPP</w:t>
                  </w:r>
                </w:p>
                <w:p w:rsidR="0017667F" w:rsidRPr="00BA482C" w:rsidRDefault="0017667F" w:rsidP="00442305">
                  <w:pPr>
                    <w:rPr>
                      <w:rFonts w:asciiTheme="majorBidi" w:hAnsiTheme="majorBidi" w:cstheme="majorBidi"/>
                      <w:b/>
                      <w:bCs/>
                    </w:rPr>
                  </w:pPr>
                </w:p>
                <w:p w:rsidR="0017667F" w:rsidRPr="00605CFA" w:rsidRDefault="0017667F" w:rsidP="00442305">
                  <w:pPr>
                    <w:pStyle w:val="Titre4"/>
                    <w:jc w:val="right"/>
                    <w:rPr>
                      <w:b/>
                      <w:lang w:eastAsia="en-US"/>
                    </w:rPr>
                  </w:pPr>
                </w:p>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jc w:val="center"/>
                    <w:rPr>
                      <w:b/>
                    </w:rPr>
                  </w:pPr>
                  <w:r>
                    <w:rPr>
                      <w:b/>
                    </w:rPr>
                    <w:lastRenderedPageBreak/>
                    <w:t>BIBLIOGRAPHIE</w:t>
                  </w:r>
                </w:p>
              </w:tc>
            </w:tr>
            <w:tr w:rsidR="0017667F" w:rsidRPr="00D1710A" w:rsidTr="00442305">
              <w:tc>
                <w:tcPr>
                  <w:tcW w:w="5000" w:type="pct"/>
                  <w:tcBorders>
                    <w:top w:val="single" w:sz="4" w:space="0" w:color="auto"/>
                    <w:left w:val="single" w:sz="4" w:space="0" w:color="auto"/>
                    <w:bottom w:val="single" w:sz="4" w:space="0" w:color="auto"/>
                    <w:right w:val="single" w:sz="4" w:space="0" w:color="auto"/>
                  </w:tcBorders>
                  <w:hideMark/>
                </w:tcPr>
                <w:p w:rsidR="0017667F" w:rsidRDefault="0017667F" w:rsidP="00442305">
                  <w:pPr>
                    <w:rPr>
                      <w:bCs/>
                    </w:rPr>
                  </w:pPr>
                </w:p>
                <w:p w:rsidR="0017667F" w:rsidRDefault="0017667F" w:rsidP="00442305">
                  <w:pPr>
                    <w:autoSpaceDE w:val="0"/>
                    <w:autoSpaceDN w:val="0"/>
                    <w:adjustRightInd w:val="0"/>
                    <w:rPr>
                      <w:bCs/>
                    </w:rPr>
                  </w:pPr>
                  <w:r w:rsidRPr="00BA482C">
                    <w:rPr>
                      <w:bCs/>
                    </w:rPr>
                    <w:t>-</w:t>
                  </w:r>
                  <w:r>
                    <w:rPr>
                      <w:bCs/>
                    </w:rPr>
                    <w:t>APEC (2004), « </w:t>
                  </w:r>
                  <w:r w:rsidRPr="00BA482C">
                    <w:rPr>
                      <w:bCs/>
                    </w:rPr>
                    <w:t>Méthode déclic : comment construire son projet professionnel » APEC</w:t>
                  </w:r>
                  <w:r>
                    <w:rPr>
                      <w:bCs/>
                    </w:rPr>
                    <w:t>,</w:t>
                  </w:r>
                  <w:r w:rsidRPr="00BA482C">
                    <w:rPr>
                      <w:bCs/>
                    </w:rPr>
                    <w:t xml:space="preserve"> Ed. Organisations</w:t>
                  </w:r>
                  <w:r>
                    <w:rPr>
                      <w:bCs/>
                    </w:rPr>
                    <w:t>.</w:t>
                  </w:r>
                </w:p>
                <w:p w:rsidR="0017667F" w:rsidRDefault="0017667F" w:rsidP="00442305">
                  <w:pPr>
                    <w:autoSpaceDE w:val="0"/>
                    <w:autoSpaceDN w:val="0"/>
                    <w:adjustRightInd w:val="0"/>
                    <w:rPr>
                      <w:bCs/>
                    </w:rPr>
                  </w:pPr>
                </w:p>
                <w:p w:rsidR="0017667F" w:rsidRPr="00EF5E58" w:rsidRDefault="0017667F" w:rsidP="00442305">
                  <w:pPr>
                    <w:autoSpaceDE w:val="0"/>
                    <w:autoSpaceDN w:val="0"/>
                    <w:adjustRightInd w:val="0"/>
                    <w:rPr>
                      <w:bCs/>
                    </w:rPr>
                  </w:pPr>
                  <w:r>
                    <w:t>-</w:t>
                  </w:r>
                  <w:hyperlink r:id="rId13" w:history="1">
                    <w:r w:rsidRPr="00EF5E58">
                      <w:rPr>
                        <w:rStyle w:val="Lienhypertexte"/>
                        <w:rFonts w:asciiTheme="majorBidi" w:hAnsiTheme="majorBidi" w:cstheme="majorBidi"/>
                        <w:bdr w:val="none" w:sz="0" w:space="0" w:color="auto" w:frame="1"/>
                        <w:shd w:val="clear" w:color="auto" w:fill="FFFFFF"/>
                      </w:rPr>
                      <w:t>Christelle Capo-Chichi</w:t>
                    </w:r>
                  </w:hyperlink>
                  <w:r w:rsidRPr="00EF5E58">
                    <w:rPr>
                      <w:rFonts w:asciiTheme="majorBidi" w:hAnsiTheme="majorBidi" w:cstheme="majorBidi"/>
                    </w:rPr>
                    <w:t xml:space="preserve"> (2017), « La lettre de motivation »  </w:t>
                  </w:r>
                  <w:hyperlink r:id="rId14" w:history="1">
                    <w:r w:rsidRPr="00EF5E58">
                      <w:rPr>
                        <w:rStyle w:val="Lienhypertexte"/>
                        <w:rFonts w:asciiTheme="majorBidi" w:hAnsiTheme="majorBidi" w:cstheme="majorBidi"/>
                      </w:rPr>
                      <w:t>Studyrama - Vocatis</w:t>
                    </w:r>
                  </w:hyperlink>
                  <w:r w:rsidRPr="00EF5E58">
                    <w:rPr>
                      <w:rFonts w:asciiTheme="majorBidi" w:hAnsiTheme="majorBidi" w:cstheme="majorBidi"/>
                    </w:rPr>
                    <w:t xml:space="preserve"> ; </w:t>
                  </w:r>
                  <w:hyperlink r:id="rId15" w:history="1">
                    <w:r w:rsidRPr="00EF5E58">
                      <w:rPr>
                        <w:rStyle w:val="Lienhypertexte"/>
                        <w:rFonts w:asciiTheme="majorBidi" w:hAnsiTheme="majorBidi" w:cstheme="majorBidi"/>
                      </w:rPr>
                      <w:t>Guides J - Emploi</w:t>
                    </w:r>
                  </w:hyperlink>
                </w:p>
                <w:p w:rsidR="0017667F" w:rsidRPr="00BA482C" w:rsidRDefault="0017667F" w:rsidP="00442305">
                  <w:pPr>
                    <w:autoSpaceDE w:val="0"/>
                    <w:autoSpaceDN w:val="0"/>
                    <w:adjustRightInd w:val="0"/>
                    <w:rPr>
                      <w:bCs/>
                    </w:rPr>
                  </w:pPr>
                </w:p>
                <w:p w:rsidR="0017667F" w:rsidRPr="00730F84" w:rsidRDefault="0017667F" w:rsidP="00442305">
                  <w:pPr>
                    <w:jc w:val="both"/>
                    <w:rPr>
                      <w:rFonts w:asciiTheme="majorBidi" w:hAnsiTheme="majorBidi" w:cstheme="majorBidi"/>
                      <w:color w:val="1F1F1F"/>
                    </w:rPr>
                  </w:pPr>
                  <w:r w:rsidRPr="00730F84">
                    <w:rPr>
                      <w:rFonts w:asciiTheme="majorBidi" w:hAnsiTheme="majorBidi" w:cstheme="majorBidi"/>
                      <w:bCs/>
                    </w:rPr>
                    <w:t>-</w:t>
                  </w:r>
                  <w:r w:rsidRPr="00730F84">
                    <w:rPr>
                      <w:rStyle w:val="marquage"/>
                      <w:rFonts w:asciiTheme="majorBidi" w:hAnsiTheme="majorBidi" w:cstheme="majorBidi"/>
                      <w:smallCaps/>
                    </w:rPr>
                    <w:t>Nir</w:t>
                  </w:r>
                  <w:r w:rsidRPr="00730F84">
                    <w:rPr>
                      <w:rFonts w:asciiTheme="majorBidi" w:hAnsiTheme="majorBidi" w:cstheme="majorBidi"/>
                    </w:rPr>
                    <w:t xml:space="preserve"> (Le) M. (2003), « Le Projet Personnel et </w:t>
                  </w:r>
                  <w:r w:rsidRPr="008271F7">
                    <w:rPr>
                      <w:rFonts w:asciiTheme="majorBidi" w:hAnsiTheme="majorBidi" w:cstheme="majorBidi"/>
                    </w:rPr>
                    <w:t>Professionnel : élément structurant de la formation à l’</w:t>
                  </w:r>
                  <w:r w:rsidRPr="008271F7">
                    <w:rPr>
                      <w:rStyle w:val="marquage"/>
                      <w:rFonts w:asciiTheme="majorBidi" w:hAnsiTheme="majorBidi" w:cstheme="majorBidi"/>
                      <w:smallCaps/>
                    </w:rPr>
                    <w:t>iut</w:t>
                  </w:r>
                  <w:r w:rsidRPr="008271F7">
                    <w:rPr>
                      <w:rFonts w:asciiTheme="majorBidi" w:hAnsiTheme="majorBidi" w:cstheme="majorBidi"/>
                    </w:rPr>
                    <w:t> Lumière », </w:t>
                  </w:r>
                  <w:r w:rsidRPr="008271F7">
                    <w:rPr>
                      <w:rStyle w:val="Accentuation"/>
                      <w:rFonts w:asciiTheme="majorBidi" w:hAnsiTheme="majorBidi" w:cstheme="majorBidi"/>
                    </w:rPr>
                    <w:t>Questions de Pédagogie dans l’enseignement supérieur</w:t>
                  </w:r>
                  <w:r w:rsidRPr="008271F7">
                    <w:rPr>
                      <w:rFonts w:asciiTheme="majorBidi" w:hAnsiTheme="majorBidi" w:cstheme="majorBidi"/>
                      <w:i/>
                      <w:iCs/>
                    </w:rPr>
                    <w:t>,</w:t>
                  </w:r>
                  <w:r w:rsidRPr="00730F84">
                    <w:rPr>
                      <w:rFonts w:asciiTheme="majorBidi" w:hAnsiTheme="majorBidi" w:cstheme="majorBidi"/>
                    </w:rPr>
                    <w:t xml:space="preserve"> Brest : 2</w:t>
                  </w:r>
                  <w:r w:rsidRPr="00730F84">
                    <w:rPr>
                      <w:rFonts w:asciiTheme="majorBidi" w:hAnsiTheme="majorBidi" w:cstheme="majorBidi"/>
                      <w:vertAlign w:val="superscript"/>
                    </w:rPr>
                    <w:t>e</w:t>
                  </w:r>
                  <w:r w:rsidRPr="00730F84">
                    <w:rPr>
                      <w:rFonts w:asciiTheme="majorBidi" w:hAnsiTheme="majorBidi" w:cstheme="majorBidi"/>
                    </w:rPr>
                    <w:t> colloque, </w:t>
                  </w:r>
                  <w:r w:rsidRPr="00730F84">
                    <w:rPr>
                      <w:rStyle w:val="marquage"/>
                      <w:rFonts w:asciiTheme="majorBidi" w:hAnsiTheme="majorBidi" w:cstheme="majorBidi"/>
                      <w:smallCaps/>
                    </w:rPr>
                    <w:t>ensieta</w:t>
                  </w:r>
                  <w:r w:rsidRPr="00730F84">
                    <w:rPr>
                      <w:rFonts w:asciiTheme="majorBidi" w:hAnsiTheme="majorBidi" w:cstheme="majorBidi"/>
                    </w:rPr>
                    <w:t>, </w:t>
                  </w:r>
                  <w:r w:rsidRPr="00730F84">
                    <w:rPr>
                      <w:rStyle w:val="marquage"/>
                      <w:rFonts w:asciiTheme="majorBidi" w:hAnsiTheme="majorBidi" w:cstheme="majorBidi"/>
                      <w:smallCaps/>
                    </w:rPr>
                    <w:t>enst</w:t>
                  </w:r>
                  <w:r w:rsidRPr="00730F84">
                    <w:rPr>
                      <w:rFonts w:asciiTheme="majorBidi" w:hAnsiTheme="majorBidi" w:cstheme="majorBidi"/>
                    </w:rPr>
                    <w:t> Bretagne.</w:t>
                  </w:r>
                </w:p>
                <w:p w:rsidR="0017667F" w:rsidRPr="008271F7" w:rsidRDefault="0017667F" w:rsidP="00442305">
                  <w:pPr>
                    <w:autoSpaceDE w:val="0"/>
                    <w:autoSpaceDN w:val="0"/>
                    <w:adjustRightInd w:val="0"/>
                    <w:jc w:val="both"/>
                    <w:rPr>
                      <w:rFonts w:asciiTheme="majorBidi" w:hAnsiTheme="majorBidi" w:cstheme="majorBidi"/>
                    </w:rPr>
                  </w:pPr>
                </w:p>
                <w:p w:rsidR="0017667F" w:rsidRPr="00AB26AD" w:rsidRDefault="0017667F" w:rsidP="00442305">
                  <w:pPr>
                    <w:jc w:val="both"/>
                    <w:textAlignment w:val="baseline"/>
                    <w:rPr>
                      <w:rFonts w:asciiTheme="majorBidi" w:hAnsiTheme="majorBidi" w:cstheme="majorBidi"/>
                    </w:rPr>
                  </w:pPr>
                  <w:r>
                    <w:rPr>
                      <w:b/>
                      <w:bCs/>
                    </w:rPr>
                    <w:t>-</w:t>
                  </w:r>
                  <w:hyperlink r:id="rId16" w:history="1">
                    <w:r w:rsidRPr="00AB26AD">
                      <w:rPr>
                        <w:rStyle w:val="Lienhypertexte"/>
                        <w:rFonts w:asciiTheme="majorBidi" w:hAnsiTheme="majorBidi" w:cstheme="majorBidi"/>
                      </w:rPr>
                      <w:t>Sophie Kluzek</w:t>
                    </w:r>
                  </w:hyperlink>
                  <w:r w:rsidRPr="00AB26AD">
                    <w:rPr>
                      <w:rFonts w:asciiTheme="majorBidi" w:hAnsiTheme="majorBidi" w:cstheme="majorBidi"/>
                    </w:rPr>
                    <w:t>, </w:t>
                  </w:r>
                  <w:hyperlink r:id="rId17" w:history="1">
                    <w:r w:rsidRPr="00AB26AD">
                      <w:rPr>
                        <w:rStyle w:val="Lienhypertexte"/>
                        <w:rFonts w:asciiTheme="majorBidi" w:hAnsiTheme="majorBidi" w:cstheme="majorBidi"/>
                      </w:rPr>
                      <w:t>Alain Kressman</w:t>
                    </w:r>
                  </w:hyperlink>
                  <w:r w:rsidRPr="00AB26AD">
                    <w:rPr>
                      <w:rFonts w:asciiTheme="majorBidi" w:hAnsiTheme="majorBidi" w:cstheme="majorBidi"/>
                    </w:rPr>
                    <w:t>(1997), « </w:t>
                  </w:r>
                  <w:r>
                    <w:rPr>
                      <w:rFonts w:asciiTheme="majorBidi" w:hAnsiTheme="majorBidi" w:cstheme="majorBidi"/>
                    </w:rPr>
                    <w:t xml:space="preserve">Construire </w:t>
                  </w:r>
                  <w:r w:rsidRPr="00AB26AD">
                    <w:rPr>
                      <w:rFonts w:asciiTheme="majorBidi" w:hAnsiTheme="majorBidi" w:cstheme="majorBidi"/>
                    </w:rPr>
                    <w:t xml:space="preserve">son projet professionnel », </w:t>
                  </w:r>
                  <w:r w:rsidRPr="00AB26AD">
                    <w:rPr>
                      <w:rFonts w:asciiTheme="majorBidi" w:hAnsiTheme="majorBidi" w:cstheme="majorBidi"/>
                      <w:bdr w:val="none" w:sz="0" w:space="0" w:color="auto" w:frame="1"/>
                    </w:rPr>
                    <w:t>Edition</w:t>
                  </w:r>
                  <w:r w:rsidRPr="00AB26AD">
                    <w:rPr>
                      <w:rFonts w:asciiTheme="majorBidi" w:hAnsiTheme="majorBidi" w:cstheme="majorBidi"/>
                    </w:rPr>
                    <w:t> </w:t>
                  </w:r>
                  <w:hyperlink r:id="rId18" w:history="1">
                    <w:r w:rsidRPr="00AB26AD">
                      <w:rPr>
                        <w:rStyle w:val="Lienhypertexte"/>
                        <w:rFonts w:asciiTheme="majorBidi" w:hAnsiTheme="majorBidi" w:cstheme="majorBidi"/>
                        <w:bdr w:val="none" w:sz="0" w:space="0" w:color="auto" w:frame="1"/>
                      </w:rPr>
                      <w:t>Idecom</w:t>
                    </w:r>
                  </w:hyperlink>
                  <w:r w:rsidRPr="00AB26AD">
                    <w:rPr>
                      <w:rFonts w:asciiTheme="majorBidi" w:hAnsiTheme="majorBidi" w:cstheme="majorBidi"/>
                    </w:rPr>
                    <w:t>,</w:t>
                  </w:r>
                  <w:hyperlink r:id="rId19" w:history="1">
                    <w:r w:rsidRPr="00AB26AD">
                      <w:rPr>
                        <w:rStyle w:val="Lienhypertexte"/>
                        <w:rFonts w:asciiTheme="majorBidi" w:hAnsiTheme="majorBidi" w:cstheme="majorBidi"/>
                        <w:bdr w:val="none" w:sz="0" w:space="0" w:color="auto" w:frame="1"/>
                      </w:rPr>
                      <w:t>Orientation Service</w:t>
                    </w:r>
                  </w:hyperlink>
                </w:p>
                <w:p w:rsidR="0017667F" w:rsidRDefault="0017667F" w:rsidP="00442305">
                  <w:pPr>
                    <w:autoSpaceDE w:val="0"/>
                    <w:autoSpaceDN w:val="0"/>
                    <w:adjustRightInd w:val="0"/>
                    <w:rPr>
                      <w:bCs/>
                      <w:sz w:val="32"/>
                      <w:szCs w:val="32"/>
                    </w:rPr>
                  </w:pPr>
                </w:p>
                <w:p w:rsidR="0017667F" w:rsidRPr="00D1710A" w:rsidRDefault="0017667F" w:rsidP="00442305">
                  <w:pPr>
                    <w:shd w:val="clear" w:color="auto" w:fill="FFFFFF"/>
                    <w:spacing w:line="360" w:lineRule="auto"/>
                    <w:jc w:val="both"/>
                    <w:rPr>
                      <w:bCs/>
                      <w:lang w:eastAsia="en-US"/>
                    </w:rPr>
                  </w:pPr>
                </w:p>
              </w:tc>
            </w:tr>
            <w:tr w:rsidR="0017667F" w:rsidTr="00442305">
              <w:tc>
                <w:tcPr>
                  <w:tcW w:w="500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7667F" w:rsidRDefault="0017667F" w:rsidP="00442305">
                  <w:pPr>
                    <w:jc w:val="center"/>
                    <w:rPr>
                      <w:b/>
                    </w:rPr>
                  </w:pPr>
                  <w:r>
                    <w:rPr>
                      <w:b/>
                    </w:rPr>
                    <w:t>EVALUATION</w:t>
                  </w:r>
                </w:p>
              </w:tc>
            </w:tr>
            <w:tr w:rsidR="0017667F" w:rsidRPr="004F3932" w:rsidTr="00442305">
              <w:tc>
                <w:tcPr>
                  <w:tcW w:w="5000" w:type="pct"/>
                  <w:tcBorders>
                    <w:top w:val="single" w:sz="4" w:space="0" w:color="auto"/>
                    <w:left w:val="single" w:sz="4" w:space="0" w:color="auto"/>
                    <w:bottom w:val="single" w:sz="4" w:space="0" w:color="auto"/>
                    <w:right w:val="single" w:sz="4" w:space="0" w:color="auto"/>
                  </w:tcBorders>
                  <w:hideMark/>
                </w:tcPr>
                <w:p w:rsidR="0017667F" w:rsidRPr="004F3932" w:rsidRDefault="0017667F" w:rsidP="00442305">
                  <w:pPr>
                    <w:ind w:right="-4298"/>
                    <w:jc w:val="both"/>
                  </w:pPr>
                </w:p>
              </w:tc>
            </w:tr>
            <w:tr w:rsidR="0017667F" w:rsidRPr="00176894" w:rsidTr="00442305">
              <w:tc>
                <w:tcPr>
                  <w:tcW w:w="5000" w:type="pct"/>
                  <w:tcBorders>
                    <w:top w:val="single" w:sz="4" w:space="0" w:color="auto"/>
                    <w:left w:val="single" w:sz="4" w:space="0" w:color="auto"/>
                    <w:bottom w:val="single" w:sz="4" w:space="0" w:color="auto"/>
                    <w:right w:val="single" w:sz="4" w:space="0" w:color="auto"/>
                  </w:tcBorders>
                  <w:hideMark/>
                </w:tcPr>
                <w:p w:rsidR="0017667F" w:rsidRDefault="0017667F" w:rsidP="00442305">
                  <w:pPr>
                    <w:ind w:right="-4298"/>
                    <w:jc w:val="both"/>
                  </w:pPr>
                  <w:r>
                    <w:rPr>
                      <w:bCs/>
                    </w:rPr>
                    <w:t>Contrôle continu 30%                                                             Examen final (70%)</w:t>
                  </w:r>
                </w:p>
                <w:p w:rsidR="0017667F" w:rsidRPr="00176894" w:rsidRDefault="0017667F" w:rsidP="00442305">
                  <w:pPr>
                    <w:ind w:right="-4298"/>
                    <w:jc w:val="both"/>
                  </w:pPr>
                </w:p>
              </w:tc>
            </w:tr>
          </w:tbl>
          <w:p w:rsidR="0017667F" w:rsidRDefault="0017667F" w:rsidP="00442305">
            <w:pPr>
              <w:ind w:right="-4298"/>
              <w:jc w:val="both"/>
              <w:rPr>
                <w:bCs/>
              </w:rPr>
            </w:pPr>
          </w:p>
          <w:p w:rsidR="0017667F" w:rsidRDefault="0017667F" w:rsidP="00442305">
            <w:pPr>
              <w:ind w:right="-4298"/>
              <w:jc w:val="both"/>
              <w:rPr>
                <w:bCs/>
              </w:rPr>
            </w:pPr>
          </w:p>
          <w:p w:rsidR="0017667F" w:rsidRDefault="0017667F" w:rsidP="00442305">
            <w:pPr>
              <w:ind w:right="-4298"/>
              <w:jc w:val="both"/>
              <w:rPr>
                <w:bCs/>
              </w:rPr>
            </w:pPr>
          </w:p>
          <w:p w:rsidR="0017667F" w:rsidRDefault="0017667F" w:rsidP="00442305">
            <w:pPr>
              <w:ind w:right="-4298"/>
              <w:jc w:val="both"/>
              <w:rPr>
                <w:bCs/>
              </w:rPr>
            </w:pPr>
          </w:p>
        </w:tc>
      </w:tr>
      <w:tr w:rsidR="0017667F" w:rsidRPr="00176894" w:rsidTr="00442305">
        <w:tc>
          <w:tcPr>
            <w:tcW w:w="5000" w:type="pct"/>
            <w:tcBorders>
              <w:top w:val="single" w:sz="4" w:space="0" w:color="auto"/>
              <w:left w:val="single" w:sz="4" w:space="0" w:color="auto"/>
              <w:bottom w:val="single" w:sz="4" w:space="0" w:color="auto"/>
              <w:right w:val="single" w:sz="4" w:space="0" w:color="auto"/>
            </w:tcBorders>
          </w:tcPr>
          <w:p w:rsidR="0017667F" w:rsidRDefault="0017667F" w:rsidP="00442305">
            <w:pPr>
              <w:ind w:right="-4298"/>
              <w:jc w:val="both"/>
              <w:rPr>
                <w:bCs/>
              </w:rPr>
            </w:pPr>
          </w:p>
        </w:tc>
      </w:tr>
    </w:tbl>
    <w:p w:rsidR="0017667F" w:rsidRDefault="0017667F" w:rsidP="0017667F">
      <w:pPr>
        <w:spacing w:after="160" w:line="259" w:lineRule="auto"/>
      </w:pPr>
    </w:p>
    <w:p w:rsidR="0017667F" w:rsidRDefault="0017667F" w:rsidP="0017667F"/>
    <w:p w:rsidR="0017667F" w:rsidRDefault="0017667F" w:rsidP="0017667F"/>
    <w:p w:rsidR="009D482C" w:rsidRDefault="009D482C"/>
    <w:p w:rsidR="004C65FD" w:rsidRDefault="004C65FD"/>
    <w:p w:rsidR="004C65FD" w:rsidRDefault="004C65FD"/>
    <w:sectPr w:rsidR="004C65FD" w:rsidSect="00442305">
      <w:pgSz w:w="11906" w:h="16838"/>
      <w:pgMar w:top="1134" w:right="1134" w:bottom="1134" w:left="1134"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37E3" w:rsidRDefault="006137E3">
      <w:r>
        <w:separator/>
      </w:r>
    </w:p>
  </w:endnote>
  <w:endnote w:type="continuationSeparator" w:id="1">
    <w:p w:rsidR="006137E3" w:rsidRDefault="006137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Open Sans">
    <w:altName w:val="Tahoma"/>
    <w:charset w:val="00"/>
    <w:family w:val="swiss"/>
    <w:pitch w:val="variable"/>
    <w:sig w:usb0="00000001" w:usb1="4000205B" w:usb2="00000028" w:usb3="00000000" w:csb0="0000019F" w:csb1="00000000"/>
  </w:font>
  <w:font w:name="Marlett">
    <w:panose1 w:val="00000000000000000000"/>
    <w:charset w:val="02"/>
    <w:family w:val="auto"/>
    <w:pitch w:val="variable"/>
    <w:sig w:usb0="00000000" w:usb1="10000000" w:usb2="00000000" w:usb3="00000000" w:csb0="80000000" w:csb1="00000000"/>
  </w:font>
  <w:font w:name="Aharoni">
    <w:panose1 w:val="00000000000000000000"/>
    <w:charset w:val="B1"/>
    <w:family w:val="auto"/>
    <w:pitch w:val="variable"/>
    <w:sig w:usb0="00000801" w:usb1="0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16C" w:rsidRDefault="00A6116C">
    <w:pPr>
      <w:pStyle w:val="Pieddepage"/>
      <w:framePr w:wrap="around" w:vAnchor="text" w:hAnchor="margin" w:xAlign="center" w:y="1"/>
      <w:jc w:val="right"/>
      <w:rPr>
        <w:rStyle w:val="Numrodepage"/>
        <w:rtl/>
      </w:rPr>
    </w:pPr>
    <w:r>
      <w:rPr>
        <w:rStyle w:val="Numrodepage"/>
      </w:rPr>
      <w:fldChar w:fldCharType="begin"/>
    </w:r>
    <w:r>
      <w:rPr>
        <w:rStyle w:val="Numrodepage"/>
      </w:rPr>
      <w:instrText xml:space="preserve">PAGE  </w:instrText>
    </w:r>
    <w:r>
      <w:rPr>
        <w:rStyle w:val="Numrodepage"/>
      </w:rPr>
      <w:fldChar w:fldCharType="separate"/>
    </w:r>
    <w:r>
      <w:rPr>
        <w:rStyle w:val="Numrodepage"/>
        <w:noProof/>
      </w:rPr>
      <w:t>8</w:t>
    </w:r>
    <w:r>
      <w:rPr>
        <w:rStyle w:val="Numrodepage"/>
      </w:rPr>
      <w:fldChar w:fldCharType="end"/>
    </w:r>
  </w:p>
  <w:p w:rsidR="00A6116C" w:rsidRDefault="00A6116C">
    <w:pPr>
      <w:pStyle w:val="Pieddepage"/>
      <w:jc w:val="right"/>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16C" w:rsidRDefault="00A6116C">
    <w:pPr>
      <w:pStyle w:val="Pieddepage"/>
      <w:framePr w:wrap="around" w:vAnchor="text" w:hAnchor="margin" w:xAlign="center" w:y="1"/>
      <w:jc w:val="right"/>
      <w:rPr>
        <w:rStyle w:val="Numrodepage"/>
        <w:rtl/>
      </w:rPr>
    </w:pPr>
    <w:r>
      <w:rPr>
        <w:rStyle w:val="Numrodepage"/>
      </w:rPr>
      <w:fldChar w:fldCharType="begin"/>
    </w:r>
    <w:r>
      <w:rPr>
        <w:rStyle w:val="Numrodepage"/>
      </w:rPr>
      <w:instrText xml:space="preserve">PAGE  </w:instrText>
    </w:r>
    <w:r>
      <w:rPr>
        <w:rStyle w:val="Numrodepage"/>
      </w:rPr>
      <w:fldChar w:fldCharType="separate"/>
    </w:r>
    <w:r w:rsidR="008F5060">
      <w:rPr>
        <w:rStyle w:val="Numrodepage"/>
        <w:noProof/>
      </w:rPr>
      <w:t>7</w:t>
    </w:r>
    <w:r>
      <w:rPr>
        <w:rStyle w:val="Numrodepage"/>
      </w:rPr>
      <w:fldChar w:fldCharType="end"/>
    </w:r>
  </w:p>
  <w:p w:rsidR="00A6116C" w:rsidRDefault="00A6116C">
    <w:pPr>
      <w:pStyle w:val="Pieddepage"/>
      <w:jc w:val="right"/>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37E3" w:rsidRDefault="006137E3">
      <w:r>
        <w:separator/>
      </w:r>
    </w:p>
  </w:footnote>
  <w:footnote w:type="continuationSeparator" w:id="1">
    <w:p w:rsidR="006137E3" w:rsidRDefault="006137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46366"/>
    <w:multiLevelType w:val="hybridMultilevel"/>
    <w:tmpl w:val="400A52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4056480"/>
    <w:multiLevelType w:val="hybridMultilevel"/>
    <w:tmpl w:val="3170EF08"/>
    <w:lvl w:ilvl="0" w:tplc="AAD2BC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44507D1"/>
    <w:multiLevelType w:val="hybridMultilevel"/>
    <w:tmpl w:val="FC20F1A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4670E89"/>
    <w:multiLevelType w:val="hybridMultilevel"/>
    <w:tmpl w:val="90B88D8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6505E05"/>
    <w:multiLevelType w:val="multilevel"/>
    <w:tmpl w:val="14B84EAC"/>
    <w:lvl w:ilvl="0">
      <w:start w:val="1"/>
      <w:numFmt w:val="decimal"/>
      <w:lvlText w:val="%1)"/>
      <w:lvlJc w:val="left"/>
      <w:pPr>
        <w:ind w:left="720" w:hanging="360"/>
      </w:pPr>
      <w:rPr>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6510846"/>
    <w:multiLevelType w:val="hybridMultilevel"/>
    <w:tmpl w:val="80DCEECE"/>
    <w:lvl w:ilvl="0" w:tplc="CFD003B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6B739EA"/>
    <w:multiLevelType w:val="hybridMultilevel"/>
    <w:tmpl w:val="20A26386"/>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07F03E2F"/>
    <w:multiLevelType w:val="multilevel"/>
    <w:tmpl w:val="14B84EAC"/>
    <w:lvl w:ilvl="0">
      <w:start w:val="1"/>
      <w:numFmt w:val="decimal"/>
      <w:lvlText w:val="%1)"/>
      <w:lvlJc w:val="left"/>
      <w:pPr>
        <w:ind w:left="720" w:hanging="360"/>
      </w:pPr>
      <w:rPr>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ABC6D15"/>
    <w:multiLevelType w:val="hybridMultilevel"/>
    <w:tmpl w:val="6FF467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BAA1C1C"/>
    <w:multiLevelType w:val="hybridMultilevel"/>
    <w:tmpl w:val="1B700E08"/>
    <w:lvl w:ilvl="0" w:tplc="4C8C15F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462260E"/>
    <w:multiLevelType w:val="hybridMultilevel"/>
    <w:tmpl w:val="668A2C60"/>
    <w:lvl w:ilvl="0" w:tplc="35C88E2A">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5603412"/>
    <w:multiLevelType w:val="hybridMultilevel"/>
    <w:tmpl w:val="9D1E35A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5D13AC4"/>
    <w:multiLevelType w:val="hybridMultilevel"/>
    <w:tmpl w:val="3E5249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A0D0F66"/>
    <w:multiLevelType w:val="hybridMultilevel"/>
    <w:tmpl w:val="6060C40C"/>
    <w:lvl w:ilvl="0" w:tplc="34808CA0">
      <w:start w:val="1"/>
      <w:numFmt w:val="lowerLetter"/>
      <w:lvlText w:val="%1)"/>
      <w:lvlJc w:val="left"/>
      <w:pPr>
        <w:ind w:left="1500" w:hanging="360"/>
      </w:pPr>
      <w:rPr>
        <w:rFonts w:hint="default"/>
      </w:rPr>
    </w:lvl>
    <w:lvl w:ilvl="1" w:tplc="040C0019" w:tentative="1">
      <w:start w:val="1"/>
      <w:numFmt w:val="lowerLetter"/>
      <w:lvlText w:val="%2."/>
      <w:lvlJc w:val="left"/>
      <w:pPr>
        <w:ind w:left="2220" w:hanging="360"/>
      </w:pPr>
    </w:lvl>
    <w:lvl w:ilvl="2" w:tplc="040C001B" w:tentative="1">
      <w:start w:val="1"/>
      <w:numFmt w:val="lowerRoman"/>
      <w:lvlText w:val="%3."/>
      <w:lvlJc w:val="right"/>
      <w:pPr>
        <w:ind w:left="2940" w:hanging="180"/>
      </w:pPr>
    </w:lvl>
    <w:lvl w:ilvl="3" w:tplc="040C000F" w:tentative="1">
      <w:start w:val="1"/>
      <w:numFmt w:val="decimal"/>
      <w:lvlText w:val="%4."/>
      <w:lvlJc w:val="left"/>
      <w:pPr>
        <w:ind w:left="3660" w:hanging="360"/>
      </w:pPr>
    </w:lvl>
    <w:lvl w:ilvl="4" w:tplc="040C0019" w:tentative="1">
      <w:start w:val="1"/>
      <w:numFmt w:val="lowerLetter"/>
      <w:lvlText w:val="%5."/>
      <w:lvlJc w:val="left"/>
      <w:pPr>
        <w:ind w:left="4380" w:hanging="360"/>
      </w:pPr>
    </w:lvl>
    <w:lvl w:ilvl="5" w:tplc="040C001B" w:tentative="1">
      <w:start w:val="1"/>
      <w:numFmt w:val="lowerRoman"/>
      <w:lvlText w:val="%6."/>
      <w:lvlJc w:val="right"/>
      <w:pPr>
        <w:ind w:left="5100" w:hanging="180"/>
      </w:pPr>
    </w:lvl>
    <w:lvl w:ilvl="6" w:tplc="040C000F" w:tentative="1">
      <w:start w:val="1"/>
      <w:numFmt w:val="decimal"/>
      <w:lvlText w:val="%7."/>
      <w:lvlJc w:val="left"/>
      <w:pPr>
        <w:ind w:left="5820" w:hanging="360"/>
      </w:pPr>
    </w:lvl>
    <w:lvl w:ilvl="7" w:tplc="040C0019" w:tentative="1">
      <w:start w:val="1"/>
      <w:numFmt w:val="lowerLetter"/>
      <w:lvlText w:val="%8."/>
      <w:lvlJc w:val="left"/>
      <w:pPr>
        <w:ind w:left="6540" w:hanging="360"/>
      </w:pPr>
    </w:lvl>
    <w:lvl w:ilvl="8" w:tplc="040C001B" w:tentative="1">
      <w:start w:val="1"/>
      <w:numFmt w:val="lowerRoman"/>
      <w:lvlText w:val="%9."/>
      <w:lvlJc w:val="right"/>
      <w:pPr>
        <w:ind w:left="7260" w:hanging="180"/>
      </w:pPr>
    </w:lvl>
  </w:abstractNum>
  <w:abstractNum w:abstractNumId="14">
    <w:nsid w:val="1A7C2B55"/>
    <w:multiLevelType w:val="hybridMultilevel"/>
    <w:tmpl w:val="0AB8B4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C7E3FE4"/>
    <w:multiLevelType w:val="hybridMultilevel"/>
    <w:tmpl w:val="6060C40C"/>
    <w:lvl w:ilvl="0" w:tplc="34808CA0">
      <w:start w:val="1"/>
      <w:numFmt w:val="lowerLetter"/>
      <w:lvlText w:val="%1)"/>
      <w:lvlJc w:val="left"/>
      <w:pPr>
        <w:ind w:left="1500" w:hanging="360"/>
      </w:pPr>
      <w:rPr>
        <w:rFonts w:hint="default"/>
      </w:rPr>
    </w:lvl>
    <w:lvl w:ilvl="1" w:tplc="040C0019" w:tentative="1">
      <w:start w:val="1"/>
      <w:numFmt w:val="lowerLetter"/>
      <w:lvlText w:val="%2."/>
      <w:lvlJc w:val="left"/>
      <w:pPr>
        <w:ind w:left="2220" w:hanging="360"/>
      </w:pPr>
    </w:lvl>
    <w:lvl w:ilvl="2" w:tplc="040C001B" w:tentative="1">
      <w:start w:val="1"/>
      <w:numFmt w:val="lowerRoman"/>
      <w:lvlText w:val="%3."/>
      <w:lvlJc w:val="right"/>
      <w:pPr>
        <w:ind w:left="2940" w:hanging="180"/>
      </w:pPr>
    </w:lvl>
    <w:lvl w:ilvl="3" w:tplc="040C000F" w:tentative="1">
      <w:start w:val="1"/>
      <w:numFmt w:val="decimal"/>
      <w:lvlText w:val="%4."/>
      <w:lvlJc w:val="left"/>
      <w:pPr>
        <w:ind w:left="3660" w:hanging="360"/>
      </w:pPr>
    </w:lvl>
    <w:lvl w:ilvl="4" w:tplc="040C0019" w:tentative="1">
      <w:start w:val="1"/>
      <w:numFmt w:val="lowerLetter"/>
      <w:lvlText w:val="%5."/>
      <w:lvlJc w:val="left"/>
      <w:pPr>
        <w:ind w:left="4380" w:hanging="360"/>
      </w:pPr>
    </w:lvl>
    <w:lvl w:ilvl="5" w:tplc="040C001B" w:tentative="1">
      <w:start w:val="1"/>
      <w:numFmt w:val="lowerRoman"/>
      <w:lvlText w:val="%6."/>
      <w:lvlJc w:val="right"/>
      <w:pPr>
        <w:ind w:left="5100" w:hanging="180"/>
      </w:pPr>
    </w:lvl>
    <w:lvl w:ilvl="6" w:tplc="040C000F" w:tentative="1">
      <w:start w:val="1"/>
      <w:numFmt w:val="decimal"/>
      <w:lvlText w:val="%7."/>
      <w:lvlJc w:val="left"/>
      <w:pPr>
        <w:ind w:left="5820" w:hanging="360"/>
      </w:pPr>
    </w:lvl>
    <w:lvl w:ilvl="7" w:tplc="040C0019" w:tentative="1">
      <w:start w:val="1"/>
      <w:numFmt w:val="lowerLetter"/>
      <w:lvlText w:val="%8."/>
      <w:lvlJc w:val="left"/>
      <w:pPr>
        <w:ind w:left="6540" w:hanging="360"/>
      </w:pPr>
    </w:lvl>
    <w:lvl w:ilvl="8" w:tplc="040C001B" w:tentative="1">
      <w:start w:val="1"/>
      <w:numFmt w:val="lowerRoman"/>
      <w:lvlText w:val="%9."/>
      <w:lvlJc w:val="right"/>
      <w:pPr>
        <w:ind w:left="7260" w:hanging="180"/>
      </w:pPr>
    </w:lvl>
  </w:abstractNum>
  <w:abstractNum w:abstractNumId="16">
    <w:nsid w:val="1CDF3EC2"/>
    <w:multiLevelType w:val="hybridMultilevel"/>
    <w:tmpl w:val="6060C40C"/>
    <w:lvl w:ilvl="0" w:tplc="34808CA0">
      <w:start w:val="1"/>
      <w:numFmt w:val="lowerLetter"/>
      <w:lvlText w:val="%1)"/>
      <w:lvlJc w:val="left"/>
      <w:pPr>
        <w:ind w:left="1500" w:hanging="360"/>
      </w:pPr>
      <w:rPr>
        <w:rFonts w:hint="default"/>
      </w:rPr>
    </w:lvl>
    <w:lvl w:ilvl="1" w:tplc="040C0019" w:tentative="1">
      <w:start w:val="1"/>
      <w:numFmt w:val="lowerLetter"/>
      <w:lvlText w:val="%2."/>
      <w:lvlJc w:val="left"/>
      <w:pPr>
        <w:ind w:left="2220" w:hanging="360"/>
      </w:pPr>
    </w:lvl>
    <w:lvl w:ilvl="2" w:tplc="040C001B" w:tentative="1">
      <w:start w:val="1"/>
      <w:numFmt w:val="lowerRoman"/>
      <w:lvlText w:val="%3."/>
      <w:lvlJc w:val="right"/>
      <w:pPr>
        <w:ind w:left="2940" w:hanging="180"/>
      </w:pPr>
    </w:lvl>
    <w:lvl w:ilvl="3" w:tplc="040C000F" w:tentative="1">
      <w:start w:val="1"/>
      <w:numFmt w:val="decimal"/>
      <w:lvlText w:val="%4."/>
      <w:lvlJc w:val="left"/>
      <w:pPr>
        <w:ind w:left="3660" w:hanging="360"/>
      </w:pPr>
    </w:lvl>
    <w:lvl w:ilvl="4" w:tplc="040C0019" w:tentative="1">
      <w:start w:val="1"/>
      <w:numFmt w:val="lowerLetter"/>
      <w:lvlText w:val="%5."/>
      <w:lvlJc w:val="left"/>
      <w:pPr>
        <w:ind w:left="4380" w:hanging="360"/>
      </w:pPr>
    </w:lvl>
    <w:lvl w:ilvl="5" w:tplc="040C001B" w:tentative="1">
      <w:start w:val="1"/>
      <w:numFmt w:val="lowerRoman"/>
      <w:lvlText w:val="%6."/>
      <w:lvlJc w:val="right"/>
      <w:pPr>
        <w:ind w:left="5100" w:hanging="180"/>
      </w:pPr>
    </w:lvl>
    <w:lvl w:ilvl="6" w:tplc="040C000F" w:tentative="1">
      <w:start w:val="1"/>
      <w:numFmt w:val="decimal"/>
      <w:lvlText w:val="%7."/>
      <w:lvlJc w:val="left"/>
      <w:pPr>
        <w:ind w:left="5820" w:hanging="360"/>
      </w:pPr>
    </w:lvl>
    <w:lvl w:ilvl="7" w:tplc="040C0019" w:tentative="1">
      <w:start w:val="1"/>
      <w:numFmt w:val="lowerLetter"/>
      <w:lvlText w:val="%8."/>
      <w:lvlJc w:val="left"/>
      <w:pPr>
        <w:ind w:left="6540" w:hanging="360"/>
      </w:pPr>
    </w:lvl>
    <w:lvl w:ilvl="8" w:tplc="040C001B" w:tentative="1">
      <w:start w:val="1"/>
      <w:numFmt w:val="lowerRoman"/>
      <w:lvlText w:val="%9."/>
      <w:lvlJc w:val="right"/>
      <w:pPr>
        <w:ind w:left="7260" w:hanging="180"/>
      </w:pPr>
    </w:lvl>
  </w:abstractNum>
  <w:abstractNum w:abstractNumId="17">
    <w:nsid w:val="1E834908"/>
    <w:multiLevelType w:val="hybridMultilevel"/>
    <w:tmpl w:val="5BF2BD62"/>
    <w:lvl w:ilvl="0" w:tplc="B17E9F86">
      <w:start w:val="199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1FFD5ED3"/>
    <w:multiLevelType w:val="multilevel"/>
    <w:tmpl w:val="6BE6DB5E"/>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nsid w:val="20C67FE4"/>
    <w:multiLevelType w:val="hybridMultilevel"/>
    <w:tmpl w:val="DA242766"/>
    <w:lvl w:ilvl="0" w:tplc="E92280A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23972314"/>
    <w:multiLevelType w:val="hybridMultilevel"/>
    <w:tmpl w:val="67C2E2F6"/>
    <w:lvl w:ilvl="0" w:tplc="7ECA978C">
      <w:start w:val="1"/>
      <w:numFmt w:val="decimal"/>
      <w:lvlText w:val="%1)"/>
      <w:lvlJc w:val="left"/>
      <w:pPr>
        <w:ind w:left="643" w:hanging="360"/>
      </w:pPr>
      <w:rPr>
        <w:rFonts w:cs="Times New Roman"/>
        <w:b/>
        <w:bCs/>
      </w:rPr>
    </w:lvl>
    <w:lvl w:ilvl="1" w:tplc="040C0019" w:tentative="1">
      <w:start w:val="1"/>
      <w:numFmt w:val="lowerLetter"/>
      <w:lvlText w:val="%2."/>
      <w:lvlJc w:val="left"/>
      <w:pPr>
        <w:ind w:left="1221" w:hanging="360"/>
      </w:pPr>
      <w:rPr>
        <w:rFonts w:cs="Times New Roman"/>
      </w:rPr>
    </w:lvl>
    <w:lvl w:ilvl="2" w:tplc="040C001B" w:tentative="1">
      <w:start w:val="1"/>
      <w:numFmt w:val="lowerRoman"/>
      <w:lvlText w:val="%3."/>
      <w:lvlJc w:val="right"/>
      <w:pPr>
        <w:ind w:left="1941" w:hanging="180"/>
      </w:pPr>
      <w:rPr>
        <w:rFonts w:cs="Times New Roman"/>
      </w:rPr>
    </w:lvl>
    <w:lvl w:ilvl="3" w:tplc="040C000F" w:tentative="1">
      <w:start w:val="1"/>
      <w:numFmt w:val="decimal"/>
      <w:lvlText w:val="%4."/>
      <w:lvlJc w:val="left"/>
      <w:pPr>
        <w:ind w:left="2661" w:hanging="360"/>
      </w:pPr>
      <w:rPr>
        <w:rFonts w:cs="Times New Roman"/>
      </w:rPr>
    </w:lvl>
    <w:lvl w:ilvl="4" w:tplc="040C0019" w:tentative="1">
      <w:start w:val="1"/>
      <w:numFmt w:val="lowerLetter"/>
      <w:lvlText w:val="%5."/>
      <w:lvlJc w:val="left"/>
      <w:pPr>
        <w:ind w:left="3381" w:hanging="360"/>
      </w:pPr>
      <w:rPr>
        <w:rFonts w:cs="Times New Roman"/>
      </w:rPr>
    </w:lvl>
    <w:lvl w:ilvl="5" w:tplc="040C001B" w:tentative="1">
      <w:start w:val="1"/>
      <w:numFmt w:val="lowerRoman"/>
      <w:lvlText w:val="%6."/>
      <w:lvlJc w:val="right"/>
      <w:pPr>
        <w:ind w:left="4101" w:hanging="180"/>
      </w:pPr>
      <w:rPr>
        <w:rFonts w:cs="Times New Roman"/>
      </w:rPr>
    </w:lvl>
    <w:lvl w:ilvl="6" w:tplc="040C000F" w:tentative="1">
      <w:start w:val="1"/>
      <w:numFmt w:val="decimal"/>
      <w:lvlText w:val="%7."/>
      <w:lvlJc w:val="left"/>
      <w:pPr>
        <w:ind w:left="4821" w:hanging="360"/>
      </w:pPr>
      <w:rPr>
        <w:rFonts w:cs="Times New Roman"/>
      </w:rPr>
    </w:lvl>
    <w:lvl w:ilvl="7" w:tplc="040C0019" w:tentative="1">
      <w:start w:val="1"/>
      <w:numFmt w:val="lowerLetter"/>
      <w:lvlText w:val="%8."/>
      <w:lvlJc w:val="left"/>
      <w:pPr>
        <w:ind w:left="5541" w:hanging="360"/>
      </w:pPr>
      <w:rPr>
        <w:rFonts w:cs="Times New Roman"/>
      </w:rPr>
    </w:lvl>
    <w:lvl w:ilvl="8" w:tplc="040C001B" w:tentative="1">
      <w:start w:val="1"/>
      <w:numFmt w:val="lowerRoman"/>
      <w:lvlText w:val="%9."/>
      <w:lvlJc w:val="right"/>
      <w:pPr>
        <w:ind w:left="6261" w:hanging="180"/>
      </w:pPr>
      <w:rPr>
        <w:rFonts w:cs="Times New Roman"/>
      </w:rPr>
    </w:lvl>
  </w:abstractNum>
  <w:abstractNum w:abstractNumId="21">
    <w:nsid w:val="23DB5351"/>
    <w:multiLevelType w:val="hybridMultilevel"/>
    <w:tmpl w:val="9358415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28766896"/>
    <w:multiLevelType w:val="multilevel"/>
    <w:tmpl w:val="E800C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2AC73F56"/>
    <w:multiLevelType w:val="multilevel"/>
    <w:tmpl w:val="14B84EAC"/>
    <w:lvl w:ilvl="0">
      <w:start w:val="1"/>
      <w:numFmt w:val="decimal"/>
      <w:lvlText w:val="%1)"/>
      <w:lvlJc w:val="left"/>
      <w:pPr>
        <w:ind w:left="720" w:hanging="360"/>
      </w:pPr>
      <w:rPr>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C574E83"/>
    <w:multiLevelType w:val="hybridMultilevel"/>
    <w:tmpl w:val="6060C40C"/>
    <w:lvl w:ilvl="0" w:tplc="34808CA0">
      <w:start w:val="1"/>
      <w:numFmt w:val="lowerLetter"/>
      <w:lvlText w:val="%1)"/>
      <w:lvlJc w:val="left"/>
      <w:pPr>
        <w:ind w:left="1500" w:hanging="360"/>
      </w:pPr>
      <w:rPr>
        <w:rFonts w:hint="default"/>
      </w:rPr>
    </w:lvl>
    <w:lvl w:ilvl="1" w:tplc="040C0019" w:tentative="1">
      <w:start w:val="1"/>
      <w:numFmt w:val="lowerLetter"/>
      <w:lvlText w:val="%2."/>
      <w:lvlJc w:val="left"/>
      <w:pPr>
        <w:ind w:left="2220" w:hanging="360"/>
      </w:pPr>
    </w:lvl>
    <w:lvl w:ilvl="2" w:tplc="040C001B" w:tentative="1">
      <w:start w:val="1"/>
      <w:numFmt w:val="lowerRoman"/>
      <w:lvlText w:val="%3."/>
      <w:lvlJc w:val="right"/>
      <w:pPr>
        <w:ind w:left="2940" w:hanging="180"/>
      </w:pPr>
    </w:lvl>
    <w:lvl w:ilvl="3" w:tplc="040C000F" w:tentative="1">
      <w:start w:val="1"/>
      <w:numFmt w:val="decimal"/>
      <w:lvlText w:val="%4."/>
      <w:lvlJc w:val="left"/>
      <w:pPr>
        <w:ind w:left="3660" w:hanging="360"/>
      </w:pPr>
    </w:lvl>
    <w:lvl w:ilvl="4" w:tplc="040C0019" w:tentative="1">
      <w:start w:val="1"/>
      <w:numFmt w:val="lowerLetter"/>
      <w:lvlText w:val="%5."/>
      <w:lvlJc w:val="left"/>
      <w:pPr>
        <w:ind w:left="4380" w:hanging="360"/>
      </w:pPr>
    </w:lvl>
    <w:lvl w:ilvl="5" w:tplc="040C001B" w:tentative="1">
      <w:start w:val="1"/>
      <w:numFmt w:val="lowerRoman"/>
      <w:lvlText w:val="%6."/>
      <w:lvlJc w:val="right"/>
      <w:pPr>
        <w:ind w:left="5100" w:hanging="180"/>
      </w:pPr>
    </w:lvl>
    <w:lvl w:ilvl="6" w:tplc="040C000F" w:tentative="1">
      <w:start w:val="1"/>
      <w:numFmt w:val="decimal"/>
      <w:lvlText w:val="%7."/>
      <w:lvlJc w:val="left"/>
      <w:pPr>
        <w:ind w:left="5820" w:hanging="360"/>
      </w:pPr>
    </w:lvl>
    <w:lvl w:ilvl="7" w:tplc="040C0019" w:tentative="1">
      <w:start w:val="1"/>
      <w:numFmt w:val="lowerLetter"/>
      <w:lvlText w:val="%8."/>
      <w:lvlJc w:val="left"/>
      <w:pPr>
        <w:ind w:left="6540" w:hanging="360"/>
      </w:pPr>
    </w:lvl>
    <w:lvl w:ilvl="8" w:tplc="040C001B" w:tentative="1">
      <w:start w:val="1"/>
      <w:numFmt w:val="lowerRoman"/>
      <w:lvlText w:val="%9."/>
      <w:lvlJc w:val="right"/>
      <w:pPr>
        <w:ind w:left="7260" w:hanging="180"/>
      </w:pPr>
    </w:lvl>
  </w:abstractNum>
  <w:abstractNum w:abstractNumId="25">
    <w:nsid w:val="2E443209"/>
    <w:multiLevelType w:val="hybridMultilevel"/>
    <w:tmpl w:val="F1ACF0E2"/>
    <w:lvl w:ilvl="0" w:tplc="60B8D488">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2EDA2343"/>
    <w:multiLevelType w:val="hybridMultilevel"/>
    <w:tmpl w:val="11542F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321D3F36"/>
    <w:multiLevelType w:val="hybridMultilevel"/>
    <w:tmpl w:val="28A0E9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32E36596"/>
    <w:multiLevelType w:val="hybridMultilevel"/>
    <w:tmpl w:val="D72C73BA"/>
    <w:lvl w:ilvl="0" w:tplc="AF32A60E">
      <w:numFmt w:val="bullet"/>
      <w:lvlText w:val="-"/>
      <w:lvlJc w:val="left"/>
      <w:pPr>
        <w:ind w:left="720" w:hanging="360"/>
      </w:pPr>
      <w:rPr>
        <w:rFonts w:ascii="Times New Roman" w:eastAsiaTheme="minorHAnsi" w:hAnsi="Times New Roman" w:cs="Times New Roman"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342B0D34"/>
    <w:multiLevelType w:val="multilevel"/>
    <w:tmpl w:val="6C22B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9181D82"/>
    <w:multiLevelType w:val="hybridMultilevel"/>
    <w:tmpl w:val="D9AE7852"/>
    <w:lvl w:ilvl="0" w:tplc="040C0001">
      <w:start w:val="1"/>
      <w:numFmt w:val="bullet"/>
      <w:lvlText w:val=""/>
      <w:lvlJc w:val="left"/>
      <w:pPr>
        <w:ind w:left="765" w:hanging="360"/>
      </w:pPr>
      <w:rPr>
        <w:rFonts w:ascii="Symbol" w:hAnsi="Symbol" w:hint="default"/>
      </w:rPr>
    </w:lvl>
    <w:lvl w:ilvl="1" w:tplc="040C0003">
      <w:start w:val="1"/>
      <w:numFmt w:val="bullet"/>
      <w:lvlText w:val="o"/>
      <w:lvlJc w:val="left"/>
      <w:pPr>
        <w:ind w:left="1485" w:hanging="360"/>
      </w:pPr>
      <w:rPr>
        <w:rFonts w:ascii="Courier New" w:hAnsi="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31">
    <w:nsid w:val="39DC7633"/>
    <w:multiLevelType w:val="hybridMultilevel"/>
    <w:tmpl w:val="6060C40C"/>
    <w:lvl w:ilvl="0" w:tplc="34808CA0">
      <w:start w:val="1"/>
      <w:numFmt w:val="lowerLetter"/>
      <w:lvlText w:val="%1)"/>
      <w:lvlJc w:val="left"/>
      <w:pPr>
        <w:ind w:left="1500" w:hanging="360"/>
      </w:pPr>
      <w:rPr>
        <w:rFonts w:hint="default"/>
      </w:rPr>
    </w:lvl>
    <w:lvl w:ilvl="1" w:tplc="040C0019" w:tentative="1">
      <w:start w:val="1"/>
      <w:numFmt w:val="lowerLetter"/>
      <w:lvlText w:val="%2."/>
      <w:lvlJc w:val="left"/>
      <w:pPr>
        <w:ind w:left="2220" w:hanging="360"/>
      </w:pPr>
    </w:lvl>
    <w:lvl w:ilvl="2" w:tplc="040C001B" w:tentative="1">
      <w:start w:val="1"/>
      <w:numFmt w:val="lowerRoman"/>
      <w:lvlText w:val="%3."/>
      <w:lvlJc w:val="right"/>
      <w:pPr>
        <w:ind w:left="2940" w:hanging="180"/>
      </w:pPr>
    </w:lvl>
    <w:lvl w:ilvl="3" w:tplc="040C000F" w:tentative="1">
      <w:start w:val="1"/>
      <w:numFmt w:val="decimal"/>
      <w:lvlText w:val="%4."/>
      <w:lvlJc w:val="left"/>
      <w:pPr>
        <w:ind w:left="3660" w:hanging="360"/>
      </w:pPr>
    </w:lvl>
    <w:lvl w:ilvl="4" w:tplc="040C0019" w:tentative="1">
      <w:start w:val="1"/>
      <w:numFmt w:val="lowerLetter"/>
      <w:lvlText w:val="%5."/>
      <w:lvlJc w:val="left"/>
      <w:pPr>
        <w:ind w:left="4380" w:hanging="360"/>
      </w:pPr>
    </w:lvl>
    <w:lvl w:ilvl="5" w:tplc="040C001B" w:tentative="1">
      <w:start w:val="1"/>
      <w:numFmt w:val="lowerRoman"/>
      <w:lvlText w:val="%6."/>
      <w:lvlJc w:val="right"/>
      <w:pPr>
        <w:ind w:left="5100" w:hanging="180"/>
      </w:pPr>
    </w:lvl>
    <w:lvl w:ilvl="6" w:tplc="040C000F" w:tentative="1">
      <w:start w:val="1"/>
      <w:numFmt w:val="decimal"/>
      <w:lvlText w:val="%7."/>
      <w:lvlJc w:val="left"/>
      <w:pPr>
        <w:ind w:left="5820" w:hanging="360"/>
      </w:pPr>
    </w:lvl>
    <w:lvl w:ilvl="7" w:tplc="040C0019" w:tentative="1">
      <w:start w:val="1"/>
      <w:numFmt w:val="lowerLetter"/>
      <w:lvlText w:val="%8."/>
      <w:lvlJc w:val="left"/>
      <w:pPr>
        <w:ind w:left="6540" w:hanging="360"/>
      </w:pPr>
    </w:lvl>
    <w:lvl w:ilvl="8" w:tplc="040C001B" w:tentative="1">
      <w:start w:val="1"/>
      <w:numFmt w:val="lowerRoman"/>
      <w:lvlText w:val="%9."/>
      <w:lvlJc w:val="right"/>
      <w:pPr>
        <w:ind w:left="7260" w:hanging="180"/>
      </w:pPr>
    </w:lvl>
  </w:abstractNum>
  <w:abstractNum w:abstractNumId="32">
    <w:nsid w:val="3A910CDA"/>
    <w:multiLevelType w:val="hybridMultilevel"/>
    <w:tmpl w:val="25905FB0"/>
    <w:lvl w:ilvl="0" w:tplc="EEEA462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3CA659AE"/>
    <w:multiLevelType w:val="hybridMultilevel"/>
    <w:tmpl w:val="47B2FAA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3DDA11DF"/>
    <w:multiLevelType w:val="multilevel"/>
    <w:tmpl w:val="0270BDC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nsid w:val="3E1C02BD"/>
    <w:multiLevelType w:val="multilevel"/>
    <w:tmpl w:val="0270BDC6"/>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nsid w:val="3E271670"/>
    <w:multiLevelType w:val="hybridMultilevel"/>
    <w:tmpl w:val="5DD8A300"/>
    <w:lvl w:ilvl="0" w:tplc="DD5CC7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42865AC1"/>
    <w:multiLevelType w:val="multilevel"/>
    <w:tmpl w:val="DA08FDDE"/>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8">
    <w:nsid w:val="434C7A4D"/>
    <w:multiLevelType w:val="hybridMultilevel"/>
    <w:tmpl w:val="57DE50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45D25409"/>
    <w:multiLevelType w:val="hybridMultilevel"/>
    <w:tmpl w:val="DEAE6164"/>
    <w:lvl w:ilvl="0" w:tplc="4A3E7E6E">
      <w:start w:val="4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471B18A2"/>
    <w:multiLevelType w:val="hybridMultilevel"/>
    <w:tmpl w:val="8586CF0C"/>
    <w:lvl w:ilvl="0" w:tplc="7FB6D308">
      <w:start w:val="1"/>
      <w:numFmt w:val="decimal"/>
      <w:lvlText w:val="%1-"/>
      <w:lvlJc w:val="left"/>
      <w:pPr>
        <w:ind w:left="480" w:hanging="360"/>
      </w:pPr>
      <w:rPr>
        <w:rFonts w:hint="default"/>
      </w:rPr>
    </w:lvl>
    <w:lvl w:ilvl="1" w:tplc="040C0019" w:tentative="1">
      <w:start w:val="1"/>
      <w:numFmt w:val="lowerLetter"/>
      <w:lvlText w:val="%2."/>
      <w:lvlJc w:val="left"/>
      <w:pPr>
        <w:ind w:left="1200" w:hanging="360"/>
      </w:pPr>
    </w:lvl>
    <w:lvl w:ilvl="2" w:tplc="040C001B" w:tentative="1">
      <w:start w:val="1"/>
      <w:numFmt w:val="lowerRoman"/>
      <w:lvlText w:val="%3."/>
      <w:lvlJc w:val="right"/>
      <w:pPr>
        <w:ind w:left="1920" w:hanging="180"/>
      </w:pPr>
    </w:lvl>
    <w:lvl w:ilvl="3" w:tplc="040C000F" w:tentative="1">
      <w:start w:val="1"/>
      <w:numFmt w:val="decimal"/>
      <w:lvlText w:val="%4."/>
      <w:lvlJc w:val="left"/>
      <w:pPr>
        <w:ind w:left="2640" w:hanging="360"/>
      </w:pPr>
    </w:lvl>
    <w:lvl w:ilvl="4" w:tplc="040C0019" w:tentative="1">
      <w:start w:val="1"/>
      <w:numFmt w:val="lowerLetter"/>
      <w:lvlText w:val="%5."/>
      <w:lvlJc w:val="left"/>
      <w:pPr>
        <w:ind w:left="3360" w:hanging="360"/>
      </w:pPr>
    </w:lvl>
    <w:lvl w:ilvl="5" w:tplc="040C001B" w:tentative="1">
      <w:start w:val="1"/>
      <w:numFmt w:val="lowerRoman"/>
      <w:lvlText w:val="%6."/>
      <w:lvlJc w:val="right"/>
      <w:pPr>
        <w:ind w:left="4080" w:hanging="180"/>
      </w:pPr>
    </w:lvl>
    <w:lvl w:ilvl="6" w:tplc="040C000F" w:tentative="1">
      <w:start w:val="1"/>
      <w:numFmt w:val="decimal"/>
      <w:lvlText w:val="%7."/>
      <w:lvlJc w:val="left"/>
      <w:pPr>
        <w:ind w:left="4800" w:hanging="360"/>
      </w:pPr>
    </w:lvl>
    <w:lvl w:ilvl="7" w:tplc="040C0019" w:tentative="1">
      <w:start w:val="1"/>
      <w:numFmt w:val="lowerLetter"/>
      <w:lvlText w:val="%8."/>
      <w:lvlJc w:val="left"/>
      <w:pPr>
        <w:ind w:left="5520" w:hanging="360"/>
      </w:pPr>
    </w:lvl>
    <w:lvl w:ilvl="8" w:tplc="040C001B" w:tentative="1">
      <w:start w:val="1"/>
      <w:numFmt w:val="lowerRoman"/>
      <w:lvlText w:val="%9."/>
      <w:lvlJc w:val="right"/>
      <w:pPr>
        <w:ind w:left="6240" w:hanging="180"/>
      </w:pPr>
    </w:lvl>
  </w:abstractNum>
  <w:abstractNum w:abstractNumId="41">
    <w:nsid w:val="47721DB0"/>
    <w:multiLevelType w:val="multilevel"/>
    <w:tmpl w:val="5C12AA40"/>
    <w:lvl w:ilvl="0">
      <w:start w:val="1"/>
      <w:numFmt w:val="decimal"/>
      <w:lvlText w:val="%1."/>
      <w:lvlJc w:val="left"/>
      <w:pPr>
        <w:ind w:left="360" w:hanging="360"/>
      </w:pPr>
      <w:rPr>
        <w:rFonts w:cs="Times New Roman" w:hint="default"/>
        <w:b/>
      </w:rPr>
    </w:lvl>
    <w:lvl w:ilvl="1">
      <w:start w:val="1"/>
      <w:numFmt w:val="decimal"/>
      <w:lvlText w:val="%1.%2."/>
      <w:lvlJc w:val="left"/>
      <w:pPr>
        <w:ind w:left="855" w:hanging="360"/>
      </w:pPr>
      <w:rPr>
        <w:rFonts w:cs="Times New Roman" w:hint="default"/>
        <w:b/>
      </w:rPr>
    </w:lvl>
    <w:lvl w:ilvl="2">
      <w:start w:val="1"/>
      <w:numFmt w:val="decimal"/>
      <w:lvlText w:val="%1.%2.%3."/>
      <w:lvlJc w:val="left"/>
      <w:pPr>
        <w:ind w:left="1710" w:hanging="720"/>
      </w:pPr>
      <w:rPr>
        <w:rFonts w:cs="Times New Roman" w:hint="default"/>
        <w:b/>
      </w:rPr>
    </w:lvl>
    <w:lvl w:ilvl="3">
      <w:start w:val="1"/>
      <w:numFmt w:val="decimal"/>
      <w:lvlText w:val="%1.%2.%3.%4."/>
      <w:lvlJc w:val="left"/>
      <w:pPr>
        <w:ind w:left="2205" w:hanging="720"/>
      </w:pPr>
      <w:rPr>
        <w:rFonts w:cs="Times New Roman" w:hint="default"/>
        <w:b/>
      </w:rPr>
    </w:lvl>
    <w:lvl w:ilvl="4">
      <w:start w:val="1"/>
      <w:numFmt w:val="decimal"/>
      <w:lvlText w:val="%1.%2.%3.%4.%5."/>
      <w:lvlJc w:val="left"/>
      <w:pPr>
        <w:ind w:left="3060" w:hanging="1080"/>
      </w:pPr>
      <w:rPr>
        <w:rFonts w:cs="Times New Roman" w:hint="default"/>
        <w:b/>
      </w:rPr>
    </w:lvl>
    <w:lvl w:ilvl="5">
      <w:start w:val="1"/>
      <w:numFmt w:val="decimal"/>
      <w:lvlText w:val="%1.%2.%3.%4.%5.%6."/>
      <w:lvlJc w:val="left"/>
      <w:pPr>
        <w:ind w:left="3555" w:hanging="1080"/>
      </w:pPr>
      <w:rPr>
        <w:rFonts w:cs="Times New Roman" w:hint="default"/>
        <w:b/>
      </w:rPr>
    </w:lvl>
    <w:lvl w:ilvl="6">
      <w:start w:val="1"/>
      <w:numFmt w:val="decimal"/>
      <w:lvlText w:val="%1.%2.%3.%4.%5.%6.%7."/>
      <w:lvlJc w:val="left"/>
      <w:pPr>
        <w:ind w:left="4050" w:hanging="1080"/>
      </w:pPr>
      <w:rPr>
        <w:rFonts w:cs="Times New Roman" w:hint="default"/>
        <w:b/>
      </w:rPr>
    </w:lvl>
    <w:lvl w:ilvl="7">
      <w:start w:val="1"/>
      <w:numFmt w:val="decimal"/>
      <w:lvlText w:val="%1.%2.%3.%4.%5.%6.%7.%8."/>
      <w:lvlJc w:val="left"/>
      <w:pPr>
        <w:ind w:left="4905" w:hanging="1440"/>
      </w:pPr>
      <w:rPr>
        <w:rFonts w:cs="Times New Roman" w:hint="default"/>
        <w:b/>
      </w:rPr>
    </w:lvl>
    <w:lvl w:ilvl="8">
      <w:start w:val="1"/>
      <w:numFmt w:val="decimal"/>
      <w:lvlText w:val="%1.%2.%3.%4.%5.%6.%7.%8.%9."/>
      <w:lvlJc w:val="left"/>
      <w:pPr>
        <w:ind w:left="5400" w:hanging="1440"/>
      </w:pPr>
      <w:rPr>
        <w:rFonts w:cs="Times New Roman" w:hint="default"/>
        <w:b/>
      </w:rPr>
    </w:lvl>
  </w:abstractNum>
  <w:abstractNum w:abstractNumId="42">
    <w:nsid w:val="4793277B"/>
    <w:multiLevelType w:val="hybridMultilevel"/>
    <w:tmpl w:val="8D02217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47FE281F"/>
    <w:multiLevelType w:val="hybridMultilevel"/>
    <w:tmpl w:val="57466B9C"/>
    <w:lvl w:ilvl="0" w:tplc="D15C73F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49C717DF"/>
    <w:multiLevelType w:val="hybridMultilevel"/>
    <w:tmpl w:val="8B2CBAC4"/>
    <w:lvl w:ilvl="0" w:tplc="8BF0E3F6">
      <w:start w:val="1"/>
      <w:numFmt w:val="decimal"/>
      <w:pStyle w:val="6"/>
      <w:lvlText w:val="%1."/>
      <w:lvlJc w:val="left"/>
      <w:pPr>
        <w:tabs>
          <w:tab w:val="num" w:pos="900"/>
        </w:tabs>
        <w:ind w:left="900" w:hanging="360"/>
      </w:pPr>
      <w:rPr>
        <w:rFonts w:cs="Times New Roman" w:hint="default"/>
        <w:sz w:val="20"/>
        <w:szCs w:val="20"/>
      </w:rPr>
    </w:lvl>
    <w:lvl w:ilvl="1" w:tplc="04010019" w:tentative="1">
      <w:start w:val="1"/>
      <w:numFmt w:val="lowerLetter"/>
      <w:lvlText w:val="%2."/>
      <w:lvlJc w:val="left"/>
      <w:pPr>
        <w:tabs>
          <w:tab w:val="num" w:pos="1440"/>
        </w:tabs>
        <w:ind w:left="1440" w:hanging="360"/>
      </w:pPr>
      <w:rPr>
        <w:rFonts w:cs="Times New Roman"/>
      </w:rPr>
    </w:lvl>
    <w:lvl w:ilvl="2" w:tplc="0401001B" w:tentative="1">
      <w:start w:val="1"/>
      <w:numFmt w:val="lowerRoman"/>
      <w:lvlText w:val="%3."/>
      <w:lvlJc w:val="right"/>
      <w:pPr>
        <w:tabs>
          <w:tab w:val="num" w:pos="2160"/>
        </w:tabs>
        <w:ind w:left="2160" w:hanging="180"/>
      </w:pPr>
      <w:rPr>
        <w:rFonts w:cs="Times New Roman"/>
      </w:rPr>
    </w:lvl>
    <w:lvl w:ilvl="3" w:tplc="0401000F" w:tentative="1">
      <w:start w:val="1"/>
      <w:numFmt w:val="decimal"/>
      <w:lvlText w:val="%4."/>
      <w:lvlJc w:val="left"/>
      <w:pPr>
        <w:tabs>
          <w:tab w:val="num" w:pos="2880"/>
        </w:tabs>
        <w:ind w:left="2880" w:hanging="360"/>
      </w:pPr>
      <w:rPr>
        <w:rFonts w:cs="Times New Roman"/>
      </w:rPr>
    </w:lvl>
    <w:lvl w:ilvl="4" w:tplc="04010019" w:tentative="1">
      <w:start w:val="1"/>
      <w:numFmt w:val="lowerLetter"/>
      <w:lvlText w:val="%5."/>
      <w:lvlJc w:val="left"/>
      <w:pPr>
        <w:tabs>
          <w:tab w:val="num" w:pos="3600"/>
        </w:tabs>
        <w:ind w:left="3600" w:hanging="360"/>
      </w:pPr>
      <w:rPr>
        <w:rFonts w:cs="Times New Roman"/>
      </w:rPr>
    </w:lvl>
    <w:lvl w:ilvl="5" w:tplc="0401001B" w:tentative="1">
      <w:start w:val="1"/>
      <w:numFmt w:val="lowerRoman"/>
      <w:lvlText w:val="%6."/>
      <w:lvlJc w:val="right"/>
      <w:pPr>
        <w:tabs>
          <w:tab w:val="num" w:pos="4320"/>
        </w:tabs>
        <w:ind w:left="4320" w:hanging="180"/>
      </w:pPr>
      <w:rPr>
        <w:rFonts w:cs="Times New Roman"/>
      </w:rPr>
    </w:lvl>
    <w:lvl w:ilvl="6" w:tplc="0401000F" w:tentative="1">
      <w:start w:val="1"/>
      <w:numFmt w:val="decimal"/>
      <w:lvlText w:val="%7."/>
      <w:lvlJc w:val="left"/>
      <w:pPr>
        <w:tabs>
          <w:tab w:val="num" w:pos="5040"/>
        </w:tabs>
        <w:ind w:left="5040" w:hanging="360"/>
      </w:pPr>
      <w:rPr>
        <w:rFonts w:cs="Times New Roman"/>
      </w:rPr>
    </w:lvl>
    <w:lvl w:ilvl="7" w:tplc="04010019" w:tentative="1">
      <w:start w:val="1"/>
      <w:numFmt w:val="lowerLetter"/>
      <w:lvlText w:val="%8."/>
      <w:lvlJc w:val="left"/>
      <w:pPr>
        <w:tabs>
          <w:tab w:val="num" w:pos="5760"/>
        </w:tabs>
        <w:ind w:left="5760" w:hanging="360"/>
      </w:pPr>
      <w:rPr>
        <w:rFonts w:cs="Times New Roman"/>
      </w:rPr>
    </w:lvl>
    <w:lvl w:ilvl="8" w:tplc="0401001B" w:tentative="1">
      <w:start w:val="1"/>
      <w:numFmt w:val="lowerRoman"/>
      <w:lvlText w:val="%9."/>
      <w:lvlJc w:val="right"/>
      <w:pPr>
        <w:tabs>
          <w:tab w:val="num" w:pos="6480"/>
        </w:tabs>
        <w:ind w:left="6480" w:hanging="180"/>
      </w:pPr>
      <w:rPr>
        <w:rFonts w:cs="Times New Roman"/>
      </w:rPr>
    </w:lvl>
  </w:abstractNum>
  <w:abstractNum w:abstractNumId="45">
    <w:nsid w:val="4E15483F"/>
    <w:multiLevelType w:val="hybridMultilevel"/>
    <w:tmpl w:val="6B30AE9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nsid w:val="4F217095"/>
    <w:multiLevelType w:val="hybridMultilevel"/>
    <w:tmpl w:val="6060C40C"/>
    <w:lvl w:ilvl="0" w:tplc="34808CA0">
      <w:start w:val="1"/>
      <w:numFmt w:val="lowerLetter"/>
      <w:lvlText w:val="%1)"/>
      <w:lvlJc w:val="left"/>
      <w:pPr>
        <w:ind w:left="1500" w:hanging="360"/>
      </w:pPr>
      <w:rPr>
        <w:rFonts w:hint="default"/>
      </w:rPr>
    </w:lvl>
    <w:lvl w:ilvl="1" w:tplc="040C0019" w:tentative="1">
      <w:start w:val="1"/>
      <w:numFmt w:val="lowerLetter"/>
      <w:lvlText w:val="%2."/>
      <w:lvlJc w:val="left"/>
      <w:pPr>
        <w:ind w:left="2220" w:hanging="360"/>
      </w:pPr>
    </w:lvl>
    <w:lvl w:ilvl="2" w:tplc="040C001B" w:tentative="1">
      <w:start w:val="1"/>
      <w:numFmt w:val="lowerRoman"/>
      <w:lvlText w:val="%3."/>
      <w:lvlJc w:val="right"/>
      <w:pPr>
        <w:ind w:left="2940" w:hanging="180"/>
      </w:pPr>
    </w:lvl>
    <w:lvl w:ilvl="3" w:tplc="040C000F" w:tentative="1">
      <w:start w:val="1"/>
      <w:numFmt w:val="decimal"/>
      <w:lvlText w:val="%4."/>
      <w:lvlJc w:val="left"/>
      <w:pPr>
        <w:ind w:left="3660" w:hanging="360"/>
      </w:pPr>
    </w:lvl>
    <w:lvl w:ilvl="4" w:tplc="040C0019" w:tentative="1">
      <w:start w:val="1"/>
      <w:numFmt w:val="lowerLetter"/>
      <w:lvlText w:val="%5."/>
      <w:lvlJc w:val="left"/>
      <w:pPr>
        <w:ind w:left="4380" w:hanging="360"/>
      </w:pPr>
    </w:lvl>
    <w:lvl w:ilvl="5" w:tplc="040C001B" w:tentative="1">
      <w:start w:val="1"/>
      <w:numFmt w:val="lowerRoman"/>
      <w:lvlText w:val="%6."/>
      <w:lvlJc w:val="right"/>
      <w:pPr>
        <w:ind w:left="5100" w:hanging="180"/>
      </w:pPr>
    </w:lvl>
    <w:lvl w:ilvl="6" w:tplc="040C000F" w:tentative="1">
      <w:start w:val="1"/>
      <w:numFmt w:val="decimal"/>
      <w:lvlText w:val="%7."/>
      <w:lvlJc w:val="left"/>
      <w:pPr>
        <w:ind w:left="5820" w:hanging="360"/>
      </w:pPr>
    </w:lvl>
    <w:lvl w:ilvl="7" w:tplc="040C0019" w:tentative="1">
      <w:start w:val="1"/>
      <w:numFmt w:val="lowerLetter"/>
      <w:lvlText w:val="%8."/>
      <w:lvlJc w:val="left"/>
      <w:pPr>
        <w:ind w:left="6540" w:hanging="360"/>
      </w:pPr>
    </w:lvl>
    <w:lvl w:ilvl="8" w:tplc="040C001B" w:tentative="1">
      <w:start w:val="1"/>
      <w:numFmt w:val="lowerRoman"/>
      <w:lvlText w:val="%9."/>
      <w:lvlJc w:val="right"/>
      <w:pPr>
        <w:ind w:left="7260" w:hanging="180"/>
      </w:pPr>
    </w:lvl>
  </w:abstractNum>
  <w:abstractNum w:abstractNumId="47">
    <w:nsid w:val="4F2510A8"/>
    <w:multiLevelType w:val="hybridMultilevel"/>
    <w:tmpl w:val="6060C40C"/>
    <w:lvl w:ilvl="0" w:tplc="34808CA0">
      <w:start w:val="1"/>
      <w:numFmt w:val="lowerLetter"/>
      <w:lvlText w:val="%1)"/>
      <w:lvlJc w:val="left"/>
      <w:pPr>
        <w:ind w:left="1500" w:hanging="360"/>
      </w:pPr>
      <w:rPr>
        <w:rFonts w:hint="default"/>
      </w:rPr>
    </w:lvl>
    <w:lvl w:ilvl="1" w:tplc="040C0019" w:tentative="1">
      <w:start w:val="1"/>
      <w:numFmt w:val="lowerLetter"/>
      <w:lvlText w:val="%2."/>
      <w:lvlJc w:val="left"/>
      <w:pPr>
        <w:ind w:left="2220" w:hanging="360"/>
      </w:pPr>
    </w:lvl>
    <w:lvl w:ilvl="2" w:tplc="040C001B" w:tentative="1">
      <w:start w:val="1"/>
      <w:numFmt w:val="lowerRoman"/>
      <w:lvlText w:val="%3."/>
      <w:lvlJc w:val="right"/>
      <w:pPr>
        <w:ind w:left="2940" w:hanging="180"/>
      </w:pPr>
    </w:lvl>
    <w:lvl w:ilvl="3" w:tplc="040C000F" w:tentative="1">
      <w:start w:val="1"/>
      <w:numFmt w:val="decimal"/>
      <w:lvlText w:val="%4."/>
      <w:lvlJc w:val="left"/>
      <w:pPr>
        <w:ind w:left="3660" w:hanging="360"/>
      </w:pPr>
    </w:lvl>
    <w:lvl w:ilvl="4" w:tplc="040C0019" w:tentative="1">
      <w:start w:val="1"/>
      <w:numFmt w:val="lowerLetter"/>
      <w:lvlText w:val="%5."/>
      <w:lvlJc w:val="left"/>
      <w:pPr>
        <w:ind w:left="4380" w:hanging="360"/>
      </w:pPr>
    </w:lvl>
    <w:lvl w:ilvl="5" w:tplc="040C001B" w:tentative="1">
      <w:start w:val="1"/>
      <w:numFmt w:val="lowerRoman"/>
      <w:lvlText w:val="%6."/>
      <w:lvlJc w:val="right"/>
      <w:pPr>
        <w:ind w:left="5100" w:hanging="180"/>
      </w:pPr>
    </w:lvl>
    <w:lvl w:ilvl="6" w:tplc="040C000F" w:tentative="1">
      <w:start w:val="1"/>
      <w:numFmt w:val="decimal"/>
      <w:lvlText w:val="%7."/>
      <w:lvlJc w:val="left"/>
      <w:pPr>
        <w:ind w:left="5820" w:hanging="360"/>
      </w:pPr>
    </w:lvl>
    <w:lvl w:ilvl="7" w:tplc="040C0019" w:tentative="1">
      <w:start w:val="1"/>
      <w:numFmt w:val="lowerLetter"/>
      <w:lvlText w:val="%8."/>
      <w:lvlJc w:val="left"/>
      <w:pPr>
        <w:ind w:left="6540" w:hanging="360"/>
      </w:pPr>
    </w:lvl>
    <w:lvl w:ilvl="8" w:tplc="040C001B" w:tentative="1">
      <w:start w:val="1"/>
      <w:numFmt w:val="lowerRoman"/>
      <w:lvlText w:val="%9."/>
      <w:lvlJc w:val="right"/>
      <w:pPr>
        <w:ind w:left="7260" w:hanging="180"/>
      </w:pPr>
    </w:lvl>
  </w:abstractNum>
  <w:abstractNum w:abstractNumId="48">
    <w:nsid w:val="57F10853"/>
    <w:multiLevelType w:val="hybridMultilevel"/>
    <w:tmpl w:val="34142B2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nsid w:val="585454D2"/>
    <w:multiLevelType w:val="hybridMultilevel"/>
    <w:tmpl w:val="C988F386"/>
    <w:lvl w:ilvl="0" w:tplc="916C471E">
      <w:start w:val="6"/>
      <w:numFmt w:val="bullet"/>
      <w:pStyle w:val="a0"/>
      <w:lvlText w:val="-"/>
      <w:lvlJc w:val="left"/>
      <w:pPr>
        <w:tabs>
          <w:tab w:val="num" w:pos="1068"/>
        </w:tabs>
        <w:ind w:left="1068" w:hanging="360"/>
      </w:pPr>
      <w:rPr>
        <w:rFonts w:ascii="Times New Roman" w:eastAsia="Times New Roman" w:hAnsi="Times New Roman" w:hint="default"/>
      </w:rPr>
    </w:lvl>
    <w:lvl w:ilvl="1" w:tplc="040C0003" w:tentative="1">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50">
    <w:nsid w:val="58A50B32"/>
    <w:multiLevelType w:val="hybridMultilevel"/>
    <w:tmpl w:val="458C99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nsid w:val="59584C9D"/>
    <w:multiLevelType w:val="hybridMultilevel"/>
    <w:tmpl w:val="8A402476"/>
    <w:lvl w:ilvl="0" w:tplc="87FAE8B8">
      <w:start w:val="1"/>
      <w:numFmt w:val="decimal"/>
      <w:lvlText w:val="%1-"/>
      <w:lvlJc w:val="left"/>
      <w:pPr>
        <w:ind w:left="480" w:hanging="360"/>
      </w:pPr>
      <w:rPr>
        <w:rFonts w:hint="default"/>
      </w:rPr>
    </w:lvl>
    <w:lvl w:ilvl="1" w:tplc="040C0019" w:tentative="1">
      <w:start w:val="1"/>
      <w:numFmt w:val="lowerLetter"/>
      <w:lvlText w:val="%2."/>
      <w:lvlJc w:val="left"/>
      <w:pPr>
        <w:ind w:left="1200" w:hanging="360"/>
      </w:pPr>
    </w:lvl>
    <w:lvl w:ilvl="2" w:tplc="040C001B" w:tentative="1">
      <w:start w:val="1"/>
      <w:numFmt w:val="lowerRoman"/>
      <w:lvlText w:val="%3."/>
      <w:lvlJc w:val="right"/>
      <w:pPr>
        <w:ind w:left="1920" w:hanging="180"/>
      </w:pPr>
    </w:lvl>
    <w:lvl w:ilvl="3" w:tplc="040C000F" w:tentative="1">
      <w:start w:val="1"/>
      <w:numFmt w:val="decimal"/>
      <w:lvlText w:val="%4."/>
      <w:lvlJc w:val="left"/>
      <w:pPr>
        <w:ind w:left="2640" w:hanging="360"/>
      </w:pPr>
    </w:lvl>
    <w:lvl w:ilvl="4" w:tplc="040C0019" w:tentative="1">
      <w:start w:val="1"/>
      <w:numFmt w:val="lowerLetter"/>
      <w:lvlText w:val="%5."/>
      <w:lvlJc w:val="left"/>
      <w:pPr>
        <w:ind w:left="3360" w:hanging="360"/>
      </w:pPr>
    </w:lvl>
    <w:lvl w:ilvl="5" w:tplc="040C001B" w:tentative="1">
      <w:start w:val="1"/>
      <w:numFmt w:val="lowerRoman"/>
      <w:lvlText w:val="%6."/>
      <w:lvlJc w:val="right"/>
      <w:pPr>
        <w:ind w:left="4080" w:hanging="180"/>
      </w:pPr>
    </w:lvl>
    <w:lvl w:ilvl="6" w:tplc="040C000F" w:tentative="1">
      <w:start w:val="1"/>
      <w:numFmt w:val="decimal"/>
      <w:lvlText w:val="%7."/>
      <w:lvlJc w:val="left"/>
      <w:pPr>
        <w:ind w:left="4800" w:hanging="360"/>
      </w:pPr>
    </w:lvl>
    <w:lvl w:ilvl="7" w:tplc="040C0019" w:tentative="1">
      <w:start w:val="1"/>
      <w:numFmt w:val="lowerLetter"/>
      <w:lvlText w:val="%8."/>
      <w:lvlJc w:val="left"/>
      <w:pPr>
        <w:ind w:left="5520" w:hanging="360"/>
      </w:pPr>
    </w:lvl>
    <w:lvl w:ilvl="8" w:tplc="040C001B" w:tentative="1">
      <w:start w:val="1"/>
      <w:numFmt w:val="lowerRoman"/>
      <w:lvlText w:val="%9."/>
      <w:lvlJc w:val="right"/>
      <w:pPr>
        <w:ind w:left="6240" w:hanging="180"/>
      </w:pPr>
    </w:lvl>
  </w:abstractNum>
  <w:abstractNum w:abstractNumId="52">
    <w:nsid w:val="5C417D61"/>
    <w:multiLevelType w:val="hybridMultilevel"/>
    <w:tmpl w:val="8DEE64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nsid w:val="5DD6327C"/>
    <w:multiLevelType w:val="hybridMultilevel"/>
    <w:tmpl w:val="D916A3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nsid w:val="604E533B"/>
    <w:multiLevelType w:val="multilevel"/>
    <w:tmpl w:val="0270BDC6"/>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5">
    <w:nsid w:val="61E722B1"/>
    <w:multiLevelType w:val="hybridMultilevel"/>
    <w:tmpl w:val="68E0BB16"/>
    <w:lvl w:ilvl="0" w:tplc="FE30036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nsid w:val="62A77A54"/>
    <w:multiLevelType w:val="hybridMultilevel"/>
    <w:tmpl w:val="2EDCF2D8"/>
    <w:lvl w:ilvl="0" w:tplc="FC2E0C64">
      <w:start w:val="1"/>
      <w:numFmt w:val="bullet"/>
      <w:lvlText w:val="•"/>
      <w:lvlJc w:val="left"/>
      <w:pPr>
        <w:tabs>
          <w:tab w:val="num" w:pos="720"/>
        </w:tabs>
        <w:ind w:left="720" w:hanging="360"/>
      </w:pPr>
      <w:rPr>
        <w:rFonts w:ascii="Times New Roman" w:hAnsi="Times New Roman" w:hint="default"/>
      </w:rPr>
    </w:lvl>
    <w:lvl w:ilvl="1" w:tplc="99F03288" w:tentative="1">
      <w:start w:val="1"/>
      <w:numFmt w:val="bullet"/>
      <w:lvlText w:val="•"/>
      <w:lvlJc w:val="left"/>
      <w:pPr>
        <w:tabs>
          <w:tab w:val="num" w:pos="1440"/>
        </w:tabs>
        <w:ind w:left="1440" w:hanging="360"/>
      </w:pPr>
      <w:rPr>
        <w:rFonts w:ascii="Times New Roman" w:hAnsi="Times New Roman" w:hint="default"/>
      </w:rPr>
    </w:lvl>
    <w:lvl w:ilvl="2" w:tplc="F6F4A426" w:tentative="1">
      <w:start w:val="1"/>
      <w:numFmt w:val="bullet"/>
      <w:lvlText w:val="•"/>
      <w:lvlJc w:val="left"/>
      <w:pPr>
        <w:tabs>
          <w:tab w:val="num" w:pos="2160"/>
        </w:tabs>
        <w:ind w:left="2160" w:hanging="360"/>
      </w:pPr>
      <w:rPr>
        <w:rFonts w:ascii="Times New Roman" w:hAnsi="Times New Roman" w:hint="default"/>
      </w:rPr>
    </w:lvl>
    <w:lvl w:ilvl="3" w:tplc="C5C46344" w:tentative="1">
      <w:start w:val="1"/>
      <w:numFmt w:val="bullet"/>
      <w:lvlText w:val="•"/>
      <w:lvlJc w:val="left"/>
      <w:pPr>
        <w:tabs>
          <w:tab w:val="num" w:pos="2880"/>
        </w:tabs>
        <w:ind w:left="2880" w:hanging="360"/>
      </w:pPr>
      <w:rPr>
        <w:rFonts w:ascii="Times New Roman" w:hAnsi="Times New Roman" w:hint="default"/>
      </w:rPr>
    </w:lvl>
    <w:lvl w:ilvl="4" w:tplc="B876F70A" w:tentative="1">
      <w:start w:val="1"/>
      <w:numFmt w:val="bullet"/>
      <w:lvlText w:val="•"/>
      <w:lvlJc w:val="left"/>
      <w:pPr>
        <w:tabs>
          <w:tab w:val="num" w:pos="3600"/>
        </w:tabs>
        <w:ind w:left="3600" w:hanging="360"/>
      </w:pPr>
      <w:rPr>
        <w:rFonts w:ascii="Times New Roman" w:hAnsi="Times New Roman" w:hint="default"/>
      </w:rPr>
    </w:lvl>
    <w:lvl w:ilvl="5" w:tplc="C5A4BAEC" w:tentative="1">
      <w:start w:val="1"/>
      <w:numFmt w:val="bullet"/>
      <w:lvlText w:val="•"/>
      <w:lvlJc w:val="left"/>
      <w:pPr>
        <w:tabs>
          <w:tab w:val="num" w:pos="4320"/>
        </w:tabs>
        <w:ind w:left="4320" w:hanging="360"/>
      </w:pPr>
      <w:rPr>
        <w:rFonts w:ascii="Times New Roman" w:hAnsi="Times New Roman" w:hint="default"/>
      </w:rPr>
    </w:lvl>
    <w:lvl w:ilvl="6" w:tplc="8BF00E76" w:tentative="1">
      <w:start w:val="1"/>
      <w:numFmt w:val="bullet"/>
      <w:lvlText w:val="•"/>
      <w:lvlJc w:val="left"/>
      <w:pPr>
        <w:tabs>
          <w:tab w:val="num" w:pos="5040"/>
        </w:tabs>
        <w:ind w:left="5040" w:hanging="360"/>
      </w:pPr>
      <w:rPr>
        <w:rFonts w:ascii="Times New Roman" w:hAnsi="Times New Roman" w:hint="default"/>
      </w:rPr>
    </w:lvl>
    <w:lvl w:ilvl="7" w:tplc="2112F108" w:tentative="1">
      <w:start w:val="1"/>
      <w:numFmt w:val="bullet"/>
      <w:lvlText w:val="•"/>
      <w:lvlJc w:val="left"/>
      <w:pPr>
        <w:tabs>
          <w:tab w:val="num" w:pos="5760"/>
        </w:tabs>
        <w:ind w:left="5760" w:hanging="360"/>
      </w:pPr>
      <w:rPr>
        <w:rFonts w:ascii="Times New Roman" w:hAnsi="Times New Roman" w:hint="default"/>
      </w:rPr>
    </w:lvl>
    <w:lvl w:ilvl="8" w:tplc="6D1AD5BA" w:tentative="1">
      <w:start w:val="1"/>
      <w:numFmt w:val="bullet"/>
      <w:lvlText w:val="•"/>
      <w:lvlJc w:val="left"/>
      <w:pPr>
        <w:tabs>
          <w:tab w:val="num" w:pos="6480"/>
        </w:tabs>
        <w:ind w:left="6480" w:hanging="360"/>
      </w:pPr>
      <w:rPr>
        <w:rFonts w:ascii="Times New Roman" w:hAnsi="Times New Roman" w:hint="default"/>
      </w:rPr>
    </w:lvl>
  </w:abstractNum>
  <w:abstractNum w:abstractNumId="57">
    <w:nsid w:val="62E948C2"/>
    <w:multiLevelType w:val="hybridMultilevel"/>
    <w:tmpl w:val="3BA6E3D8"/>
    <w:lvl w:ilvl="0" w:tplc="D8942328">
      <w:start w:val="1"/>
      <w:numFmt w:val="decimal"/>
      <w:lvlText w:val="%1-"/>
      <w:lvlJc w:val="left"/>
      <w:pPr>
        <w:ind w:left="480" w:hanging="360"/>
      </w:pPr>
      <w:rPr>
        <w:rFonts w:hint="default"/>
      </w:rPr>
    </w:lvl>
    <w:lvl w:ilvl="1" w:tplc="040C0019" w:tentative="1">
      <w:start w:val="1"/>
      <w:numFmt w:val="lowerLetter"/>
      <w:lvlText w:val="%2."/>
      <w:lvlJc w:val="left"/>
      <w:pPr>
        <w:ind w:left="1200" w:hanging="360"/>
      </w:pPr>
    </w:lvl>
    <w:lvl w:ilvl="2" w:tplc="040C001B" w:tentative="1">
      <w:start w:val="1"/>
      <w:numFmt w:val="lowerRoman"/>
      <w:lvlText w:val="%3."/>
      <w:lvlJc w:val="right"/>
      <w:pPr>
        <w:ind w:left="1920" w:hanging="180"/>
      </w:pPr>
    </w:lvl>
    <w:lvl w:ilvl="3" w:tplc="040C000F" w:tentative="1">
      <w:start w:val="1"/>
      <w:numFmt w:val="decimal"/>
      <w:lvlText w:val="%4."/>
      <w:lvlJc w:val="left"/>
      <w:pPr>
        <w:ind w:left="2640" w:hanging="360"/>
      </w:pPr>
    </w:lvl>
    <w:lvl w:ilvl="4" w:tplc="040C0019" w:tentative="1">
      <w:start w:val="1"/>
      <w:numFmt w:val="lowerLetter"/>
      <w:lvlText w:val="%5."/>
      <w:lvlJc w:val="left"/>
      <w:pPr>
        <w:ind w:left="3360" w:hanging="360"/>
      </w:pPr>
    </w:lvl>
    <w:lvl w:ilvl="5" w:tplc="040C001B" w:tentative="1">
      <w:start w:val="1"/>
      <w:numFmt w:val="lowerRoman"/>
      <w:lvlText w:val="%6."/>
      <w:lvlJc w:val="right"/>
      <w:pPr>
        <w:ind w:left="4080" w:hanging="180"/>
      </w:pPr>
    </w:lvl>
    <w:lvl w:ilvl="6" w:tplc="040C000F" w:tentative="1">
      <w:start w:val="1"/>
      <w:numFmt w:val="decimal"/>
      <w:lvlText w:val="%7."/>
      <w:lvlJc w:val="left"/>
      <w:pPr>
        <w:ind w:left="4800" w:hanging="360"/>
      </w:pPr>
    </w:lvl>
    <w:lvl w:ilvl="7" w:tplc="040C0019" w:tentative="1">
      <w:start w:val="1"/>
      <w:numFmt w:val="lowerLetter"/>
      <w:lvlText w:val="%8."/>
      <w:lvlJc w:val="left"/>
      <w:pPr>
        <w:ind w:left="5520" w:hanging="360"/>
      </w:pPr>
    </w:lvl>
    <w:lvl w:ilvl="8" w:tplc="040C001B" w:tentative="1">
      <w:start w:val="1"/>
      <w:numFmt w:val="lowerRoman"/>
      <w:lvlText w:val="%9."/>
      <w:lvlJc w:val="right"/>
      <w:pPr>
        <w:ind w:left="6240" w:hanging="180"/>
      </w:pPr>
    </w:lvl>
  </w:abstractNum>
  <w:abstractNum w:abstractNumId="58">
    <w:nsid w:val="67B558C7"/>
    <w:multiLevelType w:val="hybridMultilevel"/>
    <w:tmpl w:val="FB127F14"/>
    <w:lvl w:ilvl="0" w:tplc="E1B6AF1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nsid w:val="6E161984"/>
    <w:multiLevelType w:val="multilevel"/>
    <w:tmpl w:val="0270BDC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0">
    <w:nsid w:val="72434E6E"/>
    <w:multiLevelType w:val="multilevel"/>
    <w:tmpl w:val="48C2B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351410D"/>
    <w:multiLevelType w:val="hybridMultilevel"/>
    <w:tmpl w:val="C380C0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nsid w:val="77CB7AF0"/>
    <w:multiLevelType w:val="hybridMultilevel"/>
    <w:tmpl w:val="6060C40C"/>
    <w:lvl w:ilvl="0" w:tplc="34808CA0">
      <w:start w:val="1"/>
      <w:numFmt w:val="lowerLetter"/>
      <w:lvlText w:val="%1)"/>
      <w:lvlJc w:val="left"/>
      <w:pPr>
        <w:ind w:left="1500" w:hanging="360"/>
      </w:pPr>
      <w:rPr>
        <w:rFonts w:hint="default"/>
      </w:rPr>
    </w:lvl>
    <w:lvl w:ilvl="1" w:tplc="040C0019" w:tentative="1">
      <w:start w:val="1"/>
      <w:numFmt w:val="lowerLetter"/>
      <w:lvlText w:val="%2."/>
      <w:lvlJc w:val="left"/>
      <w:pPr>
        <w:ind w:left="2220" w:hanging="360"/>
      </w:pPr>
    </w:lvl>
    <w:lvl w:ilvl="2" w:tplc="040C001B" w:tentative="1">
      <w:start w:val="1"/>
      <w:numFmt w:val="lowerRoman"/>
      <w:lvlText w:val="%3."/>
      <w:lvlJc w:val="right"/>
      <w:pPr>
        <w:ind w:left="2940" w:hanging="180"/>
      </w:pPr>
    </w:lvl>
    <w:lvl w:ilvl="3" w:tplc="040C000F" w:tentative="1">
      <w:start w:val="1"/>
      <w:numFmt w:val="decimal"/>
      <w:lvlText w:val="%4."/>
      <w:lvlJc w:val="left"/>
      <w:pPr>
        <w:ind w:left="3660" w:hanging="360"/>
      </w:pPr>
    </w:lvl>
    <w:lvl w:ilvl="4" w:tplc="040C0019" w:tentative="1">
      <w:start w:val="1"/>
      <w:numFmt w:val="lowerLetter"/>
      <w:lvlText w:val="%5."/>
      <w:lvlJc w:val="left"/>
      <w:pPr>
        <w:ind w:left="4380" w:hanging="360"/>
      </w:pPr>
    </w:lvl>
    <w:lvl w:ilvl="5" w:tplc="040C001B" w:tentative="1">
      <w:start w:val="1"/>
      <w:numFmt w:val="lowerRoman"/>
      <w:lvlText w:val="%6."/>
      <w:lvlJc w:val="right"/>
      <w:pPr>
        <w:ind w:left="5100" w:hanging="180"/>
      </w:pPr>
    </w:lvl>
    <w:lvl w:ilvl="6" w:tplc="040C000F" w:tentative="1">
      <w:start w:val="1"/>
      <w:numFmt w:val="decimal"/>
      <w:lvlText w:val="%7."/>
      <w:lvlJc w:val="left"/>
      <w:pPr>
        <w:ind w:left="5820" w:hanging="360"/>
      </w:pPr>
    </w:lvl>
    <w:lvl w:ilvl="7" w:tplc="040C0019" w:tentative="1">
      <w:start w:val="1"/>
      <w:numFmt w:val="lowerLetter"/>
      <w:lvlText w:val="%8."/>
      <w:lvlJc w:val="left"/>
      <w:pPr>
        <w:ind w:left="6540" w:hanging="360"/>
      </w:pPr>
    </w:lvl>
    <w:lvl w:ilvl="8" w:tplc="040C001B" w:tentative="1">
      <w:start w:val="1"/>
      <w:numFmt w:val="lowerRoman"/>
      <w:lvlText w:val="%9."/>
      <w:lvlJc w:val="right"/>
      <w:pPr>
        <w:ind w:left="7260" w:hanging="180"/>
      </w:pPr>
    </w:lvl>
  </w:abstractNum>
  <w:abstractNum w:abstractNumId="63">
    <w:nsid w:val="79951156"/>
    <w:multiLevelType w:val="hybridMultilevel"/>
    <w:tmpl w:val="6C5A4E26"/>
    <w:lvl w:ilvl="0" w:tplc="295CF3D8">
      <w:start w:val="1"/>
      <w:numFmt w:val="decimal"/>
      <w:lvlText w:val="%1."/>
      <w:lvlJc w:val="left"/>
      <w:pPr>
        <w:tabs>
          <w:tab w:val="num" w:pos="1635"/>
        </w:tabs>
        <w:ind w:left="1635" w:hanging="360"/>
      </w:pPr>
      <w:rPr>
        <w:rFonts w:cs="Times New Roman" w:hint="default"/>
      </w:rPr>
    </w:lvl>
    <w:lvl w:ilvl="1" w:tplc="040C0019" w:tentative="1">
      <w:start w:val="1"/>
      <w:numFmt w:val="lowerLetter"/>
      <w:lvlText w:val="%2."/>
      <w:lvlJc w:val="left"/>
      <w:pPr>
        <w:tabs>
          <w:tab w:val="num" w:pos="2148"/>
        </w:tabs>
        <w:ind w:left="2148" w:hanging="360"/>
      </w:pPr>
      <w:rPr>
        <w:rFonts w:cs="Times New Roman"/>
      </w:rPr>
    </w:lvl>
    <w:lvl w:ilvl="2" w:tplc="040C001B" w:tentative="1">
      <w:start w:val="1"/>
      <w:numFmt w:val="lowerRoman"/>
      <w:lvlText w:val="%3."/>
      <w:lvlJc w:val="right"/>
      <w:pPr>
        <w:tabs>
          <w:tab w:val="num" w:pos="2868"/>
        </w:tabs>
        <w:ind w:left="2868" w:hanging="180"/>
      </w:pPr>
      <w:rPr>
        <w:rFonts w:cs="Times New Roman"/>
      </w:rPr>
    </w:lvl>
    <w:lvl w:ilvl="3" w:tplc="040C000F" w:tentative="1">
      <w:start w:val="1"/>
      <w:numFmt w:val="decimal"/>
      <w:lvlText w:val="%4."/>
      <w:lvlJc w:val="left"/>
      <w:pPr>
        <w:tabs>
          <w:tab w:val="num" w:pos="3588"/>
        </w:tabs>
        <w:ind w:left="3588" w:hanging="360"/>
      </w:pPr>
      <w:rPr>
        <w:rFonts w:cs="Times New Roman"/>
      </w:rPr>
    </w:lvl>
    <w:lvl w:ilvl="4" w:tplc="040C0019" w:tentative="1">
      <w:start w:val="1"/>
      <w:numFmt w:val="lowerLetter"/>
      <w:lvlText w:val="%5."/>
      <w:lvlJc w:val="left"/>
      <w:pPr>
        <w:tabs>
          <w:tab w:val="num" w:pos="4308"/>
        </w:tabs>
        <w:ind w:left="4308" w:hanging="360"/>
      </w:pPr>
      <w:rPr>
        <w:rFonts w:cs="Times New Roman"/>
      </w:rPr>
    </w:lvl>
    <w:lvl w:ilvl="5" w:tplc="040C001B" w:tentative="1">
      <w:start w:val="1"/>
      <w:numFmt w:val="lowerRoman"/>
      <w:lvlText w:val="%6."/>
      <w:lvlJc w:val="right"/>
      <w:pPr>
        <w:tabs>
          <w:tab w:val="num" w:pos="5028"/>
        </w:tabs>
        <w:ind w:left="5028" w:hanging="180"/>
      </w:pPr>
      <w:rPr>
        <w:rFonts w:cs="Times New Roman"/>
      </w:rPr>
    </w:lvl>
    <w:lvl w:ilvl="6" w:tplc="040C000F" w:tentative="1">
      <w:start w:val="1"/>
      <w:numFmt w:val="decimal"/>
      <w:lvlText w:val="%7."/>
      <w:lvlJc w:val="left"/>
      <w:pPr>
        <w:tabs>
          <w:tab w:val="num" w:pos="5748"/>
        </w:tabs>
        <w:ind w:left="5748" w:hanging="360"/>
      </w:pPr>
      <w:rPr>
        <w:rFonts w:cs="Times New Roman"/>
      </w:rPr>
    </w:lvl>
    <w:lvl w:ilvl="7" w:tplc="040C0019" w:tentative="1">
      <w:start w:val="1"/>
      <w:numFmt w:val="lowerLetter"/>
      <w:lvlText w:val="%8."/>
      <w:lvlJc w:val="left"/>
      <w:pPr>
        <w:tabs>
          <w:tab w:val="num" w:pos="6468"/>
        </w:tabs>
        <w:ind w:left="6468" w:hanging="360"/>
      </w:pPr>
      <w:rPr>
        <w:rFonts w:cs="Times New Roman"/>
      </w:rPr>
    </w:lvl>
    <w:lvl w:ilvl="8" w:tplc="040C001B" w:tentative="1">
      <w:start w:val="1"/>
      <w:numFmt w:val="lowerRoman"/>
      <w:lvlText w:val="%9."/>
      <w:lvlJc w:val="right"/>
      <w:pPr>
        <w:tabs>
          <w:tab w:val="num" w:pos="7188"/>
        </w:tabs>
        <w:ind w:left="7188" w:hanging="180"/>
      </w:pPr>
      <w:rPr>
        <w:rFonts w:cs="Times New Roman"/>
      </w:rPr>
    </w:lvl>
  </w:abstractNum>
  <w:abstractNum w:abstractNumId="64">
    <w:nsid w:val="7BF12585"/>
    <w:multiLevelType w:val="hybridMultilevel"/>
    <w:tmpl w:val="C66A51A2"/>
    <w:lvl w:ilvl="0" w:tplc="F48C462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nsid w:val="7C3F3DF5"/>
    <w:multiLevelType w:val="hybridMultilevel"/>
    <w:tmpl w:val="1C1A5B78"/>
    <w:lvl w:ilvl="0" w:tplc="77C67E3A">
      <w:numFmt w:val="bullet"/>
      <w:lvlText w:val="-"/>
      <w:lvlJc w:val="left"/>
      <w:pPr>
        <w:ind w:left="720" w:hanging="360"/>
      </w:pPr>
      <w:rPr>
        <w:rFonts w:ascii="Times New Roman" w:eastAsiaTheme="minorHAnsi" w:hAnsi="Times New Roman" w:cs="Times New Roman" w:hint="default"/>
        <w:b w:val="0"/>
        <w:color w:val="00000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nsid w:val="7F791C15"/>
    <w:multiLevelType w:val="hybridMultilevel"/>
    <w:tmpl w:val="FA482C8C"/>
    <w:lvl w:ilvl="0" w:tplc="1CAC4192">
      <w:start w:val="1"/>
      <w:numFmt w:val="decimal"/>
      <w:lvlText w:val="%1-"/>
      <w:lvlJc w:val="left"/>
      <w:pPr>
        <w:ind w:left="553" w:hanging="360"/>
      </w:pPr>
      <w:rPr>
        <w:rFonts w:hint="default"/>
      </w:rPr>
    </w:lvl>
    <w:lvl w:ilvl="1" w:tplc="040C0019" w:tentative="1">
      <w:start w:val="1"/>
      <w:numFmt w:val="lowerLetter"/>
      <w:lvlText w:val="%2."/>
      <w:lvlJc w:val="left"/>
      <w:pPr>
        <w:ind w:left="1273" w:hanging="360"/>
      </w:pPr>
    </w:lvl>
    <w:lvl w:ilvl="2" w:tplc="040C001B" w:tentative="1">
      <w:start w:val="1"/>
      <w:numFmt w:val="lowerRoman"/>
      <w:lvlText w:val="%3."/>
      <w:lvlJc w:val="right"/>
      <w:pPr>
        <w:ind w:left="1993" w:hanging="180"/>
      </w:pPr>
    </w:lvl>
    <w:lvl w:ilvl="3" w:tplc="040C000F" w:tentative="1">
      <w:start w:val="1"/>
      <w:numFmt w:val="decimal"/>
      <w:lvlText w:val="%4."/>
      <w:lvlJc w:val="left"/>
      <w:pPr>
        <w:ind w:left="2713" w:hanging="360"/>
      </w:pPr>
    </w:lvl>
    <w:lvl w:ilvl="4" w:tplc="040C0019" w:tentative="1">
      <w:start w:val="1"/>
      <w:numFmt w:val="lowerLetter"/>
      <w:lvlText w:val="%5."/>
      <w:lvlJc w:val="left"/>
      <w:pPr>
        <w:ind w:left="3433" w:hanging="360"/>
      </w:pPr>
    </w:lvl>
    <w:lvl w:ilvl="5" w:tplc="040C001B" w:tentative="1">
      <w:start w:val="1"/>
      <w:numFmt w:val="lowerRoman"/>
      <w:lvlText w:val="%6."/>
      <w:lvlJc w:val="right"/>
      <w:pPr>
        <w:ind w:left="4153" w:hanging="180"/>
      </w:pPr>
    </w:lvl>
    <w:lvl w:ilvl="6" w:tplc="040C000F" w:tentative="1">
      <w:start w:val="1"/>
      <w:numFmt w:val="decimal"/>
      <w:lvlText w:val="%7."/>
      <w:lvlJc w:val="left"/>
      <w:pPr>
        <w:ind w:left="4873" w:hanging="360"/>
      </w:pPr>
    </w:lvl>
    <w:lvl w:ilvl="7" w:tplc="040C0019" w:tentative="1">
      <w:start w:val="1"/>
      <w:numFmt w:val="lowerLetter"/>
      <w:lvlText w:val="%8."/>
      <w:lvlJc w:val="left"/>
      <w:pPr>
        <w:ind w:left="5593" w:hanging="360"/>
      </w:pPr>
    </w:lvl>
    <w:lvl w:ilvl="8" w:tplc="040C001B" w:tentative="1">
      <w:start w:val="1"/>
      <w:numFmt w:val="lowerRoman"/>
      <w:lvlText w:val="%9."/>
      <w:lvlJc w:val="right"/>
      <w:pPr>
        <w:ind w:left="6313" w:hanging="180"/>
      </w:pPr>
    </w:lvl>
  </w:abstractNum>
  <w:num w:numId="1">
    <w:abstractNumId w:val="44"/>
  </w:num>
  <w:num w:numId="2">
    <w:abstractNumId w:val="49"/>
  </w:num>
  <w:num w:numId="3">
    <w:abstractNumId w:val="63"/>
  </w:num>
  <w:num w:numId="4">
    <w:abstractNumId w:val="37"/>
  </w:num>
  <w:num w:numId="5">
    <w:abstractNumId w:val="28"/>
  </w:num>
  <w:num w:numId="6">
    <w:abstractNumId w:val="18"/>
  </w:num>
  <w:num w:numId="7">
    <w:abstractNumId w:val="15"/>
  </w:num>
  <w:num w:numId="8">
    <w:abstractNumId w:val="47"/>
  </w:num>
  <w:num w:numId="9">
    <w:abstractNumId w:val="24"/>
  </w:num>
  <w:num w:numId="10">
    <w:abstractNumId w:val="62"/>
  </w:num>
  <w:num w:numId="11">
    <w:abstractNumId w:val="16"/>
  </w:num>
  <w:num w:numId="12">
    <w:abstractNumId w:val="13"/>
  </w:num>
  <w:num w:numId="13">
    <w:abstractNumId w:val="46"/>
  </w:num>
  <w:num w:numId="14">
    <w:abstractNumId w:val="31"/>
  </w:num>
  <w:num w:numId="15">
    <w:abstractNumId w:val="43"/>
  </w:num>
  <w:num w:numId="16">
    <w:abstractNumId w:val="26"/>
  </w:num>
  <w:num w:numId="17">
    <w:abstractNumId w:val="2"/>
  </w:num>
  <w:num w:numId="18">
    <w:abstractNumId w:val="6"/>
  </w:num>
  <w:num w:numId="19">
    <w:abstractNumId w:val="7"/>
  </w:num>
  <w:num w:numId="20">
    <w:abstractNumId w:val="59"/>
  </w:num>
  <w:num w:numId="21">
    <w:abstractNumId w:val="54"/>
  </w:num>
  <w:num w:numId="22">
    <w:abstractNumId w:val="35"/>
  </w:num>
  <w:num w:numId="23">
    <w:abstractNumId w:val="4"/>
  </w:num>
  <w:num w:numId="24">
    <w:abstractNumId w:val="34"/>
  </w:num>
  <w:num w:numId="25">
    <w:abstractNumId w:val="23"/>
  </w:num>
  <w:num w:numId="26">
    <w:abstractNumId w:val="51"/>
  </w:num>
  <w:num w:numId="27">
    <w:abstractNumId w:val="40"/>
  </w:num>
  <w:num w:numId="28">
    <w:abstractNumId w:val="57"/>
  </w:num>
  <w:num w:numId="29">
    <w:abstractNumId w:val="66"/>
  </w:num>
  <w:num w:numId="30">
    <w:abstractNumId w:val="19"/>
  </w:num>
  <w:num w:numId="31">
    <w:abstractNumId w:val="1"/>
  </w:num>
  <w:num w:numId="32">
    <w:abstractNumId w:val="58"/>
  </w:num>
  <w:num w:numId="33">
    <w:abstractNumId w:val="55"/>
  </w:num>
  <w:num w:numId="34">
    <w:abstractNumId w:val="32"/>
  </w:num>
  <w:num w:numId="35">
    <w:abstractNumId w:val="36"/>
  </w:num>
  <w:num w:numId="36">
    <w:abstractNumId w:val="22"/>
  </w:num>
  <w:num w:numId="37">
    <w:abstractNumId w:val="60"/>
  </w:num>
  <w:num w:numId="38">
    <w:abstractNumId w:val="33"/>
  </w:num>
  <w:num w:numId="39">
    <w:abstractNumId w:val="12"/>
  </w:num>
  <w:num w:numId="40">
    <w:abstractNumId w:val="38"/>
  </w:num>
  <w:num w:numId="41">
    <w:abstractNumId w:val="50"/>
  </w:num>
  <w:num w:numId="42">
    <w:abstractNumId w:val="48"/>
  </w:num>
  <w:num w:numId="43">
    <w:abstractNumId w:val="53"/>
  </w:num>
  <w:num w:numId="44">
    <w:abstractNumId w:val="14"/>
  </w:num>
  <w:num w:numId="45">
    <w:abstractNumId w:val="11"/>
  </w:num>
  <w:num w:numId="46">
    <w:abstractNumId w:val="30"/>
  </w:num>
  <w:num w:numId="47">
    <w:abstractNumId w:val="20"/>
  </w:num>
  <w:num w:numId="48">
    <w:abstractNumId w:val="41"/>
  </w:num>
  <w:num w:numId="49">
    <w:abstractNumId w:val="61"/>
  </w:num>
  <w:num w:numId="50">
    <w:abstractNumId w:val="25"/>
  </w:num>
  <w:num w:numId="51">
    <w:abstractNumId w:val="56"/>
  </w:num>
  <w:num w:numId="52">
    <w:abstractNumId w:val="42"/>
  </w:num>
  <w:num w:numId="53">
    <w:abstractNumId w:val="45"/>
  </w:num>
  <w:num w:numId="54">
    <w:abstractNumId w:val="65"/>
  </w:num>
  <w:num w:numId="55">
    <w:abstractNumId w:val="21"/>
  </w:num>
  <w:num w:numId="56">
    <w:abstractNumId w:val="29"/>
  </w:num>
  <w:num w:numId="57">
    <w:abstractNumId w:val="52"/>
  </w:num>
  <w:num w:numId="58">
    <w:abstractNumId w:val="27"/>
  </w:num>
  <w:num w:numId="59">
    <w:abstractNumId w:val="0"/>
  </w:num>
  <w:num w:numId="60">
    <w:abstractNumId w:val="3"/>
  </w:num>
  <w:num w:numId="61">
    <w:abstractNumId w:val="8"/>
  </w:num>
  <w:num w:numId="62">
    <w:abstractNumId w:val="10"/>
  </w:num>
  <w:num w:numId="63">
    <w:abstractNumId w:val="39"/>
  </w:num>
  <w:num w:numId="64">
    <w:abstractNumId w:val="64"/>
  </w:num>
  <w:num w:numId="65">
    <w:abstractNumId w:val="5"/>
  </w:num>
  <w:num w:numId="66">
    <w:abstractNumId w:val="9"/>
  </w:num>
  <w:num w:numId="67">
    <w:abstractNumId w:val="17"/>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7667F"/>
    <w:rsid w:val="00087D39"/>
    <w:rsid w:val="000A088E"/>
    <w:rsid w:val="00134379"/>
    <w:rsid w:val="00147EFF"/>
    <w:rsid w:val="0015470C"/>
    <w:rsid w:val="0015796E"/>
    <w:rsid w:val="0017667F"/>
    <w:rsid w:val="00183CE8"/>
    <w:rsid w:val="001A4D3D"/>
    <w:rsid w:val="001C09F8"/>
    <w:rsid w:val="001C3538"/>
    <w:rsid w:val="001D064A"/>
    <w:rsid w:val="001F3E9C"/>
    <w:rsid w:val="0020291F"/>
    <w:rsid w:val="00233412"/>
    <w:rsid w:val="002350F8"/>
    <w:rsid w:val="00237340"/>
    <w:rsid w:val="00253D63"/>
    <w:rsid w:val="00361549"/>
    <w:rsid w:val="00381793"/>
    <w:rsid w:val="003E7D75"/>
    <w:rsid w:val="0042081B"/>
    <w:rsid w:val="00421621"/>
    <w:rsid w:val="00425770"/>
    <w:rsid w:val="004268B4"/>
    <w:rsid w:val="00442305"/>
    <w:rsid w:val="00454F37"/>
    <w:rsid w:val="0048366F"/>
    <w:rsid w:val="004C65FD"/>
    <w:rsid w:val="004E00D3"/>
    <w:rsid w:val="004F68CD"/>
    <w:rsid w:val="005951AE"/>
    <w:rsid w:val="005E7790"/>
    <w:rsid w:val="005F3B48"/>
    <w:rsid w:val="005F3C1D"/>
    <w:rsid w:val="006137E3"/>
    <w:rsid w:val="006222C7"/>
    <w:rsid w:val="006C0319"/>
    <w:rsid w:val="006D5B08"/>
    <w:rsid w:val="0070305D"/>
    <w:rsid w:val="00796C45"/>
    <w:rsid w:val="007A2590"/>
    <w:rsid w:val="00811068"/>
    <w:rsid w:val="0084507E"/>
    <w:rsid w:val="00846044"/>
    <w:rsid w:val="0086129D"/>
    <w:rsid w:val="008A55A0"/>
    <w:rsid w:val="008B6CD5"/>
    <w:rsid w:val="008F5060"/>
    <w:rsid w:val="00933797"/>
    <w:rsid w:val="00941378"/>
    <w:rsid w:val="00967899"/>
    <w:rsid w:val="009A7BC8"/>
    <w:rsid w:val="009D482C"/>
    <w:rsid w:val="009F312E"/>
    <w:rsid w:val="009F3663"/>
    <w:rsid w:val="00A36CDD"/>
    <w:rsid w:val="00A576B3"/>
    <w:rsid w:val="00A6116C"/>
    <w:rsid w:val="00A61515"/>
    <w:rsid w:val="00A820C4"/>
    <w:rsid w:val="00A94313"/>
    <w:rsid w:val="00A9613C"/>
    <w:rsid w:val="00AA41BB"/>
    <w:rsid w:val="00AB46D9"/>
    <w:rsid w:val="00B33275"/>
    <w:rsid w:val="00B52F15"/>
    <w:rsid w:val="00BA59DB"/>
    <w:rsid w:val="00BD2978"/>
    <w:rsid w:val="00C00CAE"/>
    <w:rsid w:val="00C70ECD"/>
    <w:rsid w:val="00CA5AD2"/>
    <w:rsid w:val="00CB6AAA"/>
    <w:rsid w:val="00CF28B8"/>
    <w:rsid w:val="00CF2D8B"/>
    <w:rsid w:val="00CF3DC9"/>
    <w:rsid w:val="00CF6AFB"/>
    <w:rsid w:val="00D31FC7"/>
    <w:rsid w:val="00D62B41"/>
    <w:rsid w:val="00D7516C"/>
    <w:rsid w:val="00D9721B"/>
    <w:rsid w:val="00DA0B17"/>
    <w:rsid w:val="00DE18D8"/>
    <w:rsid w:val="00E34695"/>
    <w:rsid w:val="00E64441"/>
    <w:rsid w:val="00E65679"/>
    <w:rsid w:val="00E924FB"/>
    <w:rsid w:val="00E96521"/>
    <w:rsid w:val="00F80329"/>
    <w:rsid w:val="00F90BCD"/>
    <w:rsid w:val="00FC2C2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67F"/>
    <w:pPr>
      <w:spacing w:after="0" w:line="240" w:lineRule="auto"/>
    </w:pPr>
    <w:rPr>
      <w:rFonts w:ascii="Times New Roman" w:eastAsia="Times New Roman" w:hAnsi="Times New Roman" w:cs="Times New Roman"/>
      <w:sz w:val="24"/>
      <w:szCs w:val="24"/>
      <w:lang w:eastAsia="fr-FR" w:bidi="ar-TN"/>
    </w:rPr>
  </w:style>
  <w:style w:type="paragraph" w:styleId="Titre1">
    <w:name w:val="heading 1"/>
    <w:basedOn w:val="Normal"/>
    <w:next w:val="Normal"/>
    <w:link w:val="Titre1Car"/>
    <w:uiPriority w:val="99"/>
    <w:qFormat/>
    <w:rsid w:val="0017667F"/>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uiPriority w:val="99"/>
    <w:qFormat/>
    <w:rsid w:val="0017667F"/>
    <w:pPr>
      <w:keepNext/>
      <w:bidi/>
      <w:ind w:left="360"/>
      <w:jc w:val="both"/>
      <w:outlineLvl w:val="1"/>
    </w:pPr>
    <w:rPr>
      <w:b/>
      <w:bCs/>
      <w:sz w:val="26"/>
      <w:u w:val="single"/>
    </w:rPr>
  </w:style>
  <w:style w:type="paragraph" w:styleId="Titre3">
    <w:name w:val="heading 3"/>
    <w:basedOn w:val="Normal"/>
    <w:next w:val="Normal"/>
    <w:link w:val="Titre3Car"/>
    <w:uiPriority w:val="99"/>
    <w:qFormat/>
    <w:rsid w:val="0017667F"/>
    <w:pPr>
      <w:keepNext/>
      <w:bidi/>
      <w:spacing w:line="360" w:lineRule="auto"/>
      <w:ind w:left="357"/>
      <w:outlineLvl w:val="2"/>
    </w:pPr>
    <w:rPr>
      <w:b/>
      <w:bCs/>
      <w:szCs w:val="26"/>
      <w:u w:val="single"/>
    </w:rPr>
  </w:style>
  <w:style w:type="paragraph" w:styleId="Titre4">
    <w:name w:val="heading 4"/>
    <w:basedOn w:val="Normal"/>
    <w:next w:val="Normal"/>
    <w:link w:val="Titre4Car"/>
    <w:uiPriority w:val="99"/>
    <w:qFormat/>
    <w:rsid w:val="0017667F"/>
    <w:pPr>
      <w:keepNext/>
      <w:bidi/>
      <w:outlineLvl w:val="3"/>
    </w:pPr>
    <w:rPr>
      <w:rFonts w:cs="Simplified Arabic"/>
      <w:color w:val="000000"/>
      <w:sz w:val="28"/>
      <w:szCs w:val="28"/>
    </w:rPr>
  </w:style>
  <w:style w:type="paragraph" w:styleId="Titre9">
    <w:name w:val="heading 9"/>
    <w:basedOn w:val="Normal"/>
    <w:next w:val="Normal"/>
    <w:link w:val="Titre9Car"/>
    <w:uiPriority w:val="99"/>
    <w:qFormat/>
    <w:rsid w:val="0017667F"/>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17667F"/>
    <w:rPr>
      <w:rFonts w:ascii="Arial" w:eastAsia="Times New Roman" w:hAnsi="Arial" w:cs="Arial"/>
      <w:b/>
      <w:bCs/>
      <w:kern w:val="32"/>
      <w:sz w:val="32"/>
      <w:szCs w:val="32"/>
      <w:lang w:eastAsia="fr-FR" w:bidi="ar-TN"/>
    </w:rPr>
  </w:style>
  <w:style w:type="character" w:customStyle="1" w:styleId="Titre2Car">
    <w:name w:val="Titre 2 Car"/>
    <w:basedOn w:val="Policepardfaut"/>
    <w:link w:val="Titre2"/>
    <w:uiPriority w:val="99"/>
    <w:rsid w:val="0017667F"/>
    <w:rPr>
      <w:rFonts w:ascii="Times New Roman" w:eastAsia="Times New Roman" w:hAnsi="Times New Roman" w:cs="Times New Roman"/>
      <w:b/>
      <w:bCs/>
      <w:sz w:val="26"/>
      <w:szCs w:val="24"/>
      <w:u w:val="single"/>
      <w:lang w:eastAsia="fr-FR" w:bidi="ar-TN"/>
    </w:rPr>
  </w:style>
  <w:style w:type="character" w:customStyle="1" w:styleId="Titre3Car">
    <w:name w:val="Titre 3 Car"/>
    <w:basedOn w:val="Policepardfaut"/>
    <w:link w:val="Titre3"/>
    <w:uiPriority w:val="99"/>
    <w:rsid w:val="0017667F"/>
    <w:rPr>
      <w:rFonts w:ascii="Times New Roman" w:eastAsia="Times New Roman" w:hAnsi="Times New Roman" w:cs="Times New Roman"/>
      <w:b/>
      <w:bCs/>
      <w:sz w:val="24"/>
      <w:szCs w:val="26"/>
      <w:u w:val="single"/>
      <w:lang w:eastAsia="fr-FR" w:bidi="ar-TN"/>
    </w:rPr>
  </w:style>
  <w:style w:type="character" w:customStyle="1" w:styleId="Titre4Car">
    <w:name w:val="Titre 4 Car"/>
    <w:basedOn w:val="Policepardfaut"/>
    <w:link w:val="Titre4"/>
    <w:uiPriority w:val="99"/>
    <w:rsid w:val="0017667F"/>
    <w:rPr>
      <w:rFonts w:ascii="Times New Roman" w:eastAsia="Times New Roman" w:hAnsi="Times New Roman" w:cs="Simplified Arabic"/>
      <w:color w:val="000000"/>
      <w:sz w:val="28"/>
      <w:szCs w:val="28"/>
      <w:lang w:eastAsia="fr-FR" w:bidi="ar-TN"/>
    </w:rPr>
  </w:style>
  <w:style w:type="character" w:customStyle="1" w:styleId="Titre9Car">
    <w:name w:val="Titre 9 Car"/>
    <w:basedOn w:val="Policepardfaut"/>
    <w:link w:val="Titre9"/>
    <w:uiPriority w:val="99"/>
    <w:rsid w:val="0017667F"/>
    <w:rPr>
      <w:rFonts w:ascii="Arial" w:eastAsia="Times New Roman" w:hAnsi="Arial" w:cs="Arial"/>
      <w:lang w:eastAsia="fr-FR" w:bidi="ar-TN"/>
    </w:rPr>
  </w:style>
  <w:style w:type="paragraph" w:customStyle="1" w:styleId="1">
    <w:name w:val="1"/>
    <w:basedOn w:val="Titre"/>
    <w:uiPriority w:val="99"/>
    <w:rsid w:val="0017667F"/>
    <w:pPr>
      <w:bidi/>
      <w:spacing w:before="0" w:after="0"/>
      <w:jc w:val="both"/>
      <w:outlineLvl w:val="9"/>
    </w:pPr>
    <w:rPr>
      <w:rFonts w:ascii="Times New Roman" w:hAnsi="Times New Roman" w:cs="Simplified Arabic"/>
      <w:kern w:val="0"/>
      <w:sz w:val="28"/>
      <w:szCs w:val="28"/>
    </w:rPr>
  </w:style>
  <w:style w:type="paragraph" w:styleId="Titre">
    <w:name w:val="Title"/>
    <w:basedOn w:val="Normal"/>
    <w:link w:val="TitreCar"/>
    <w:uiPriority w:val="99"/>
    <w:qFormat/>
    <w:rsid w:val="0017667F"/>
    <w:pPr>
      <w:spacing w:before="240" w:after="60"/>
      <w:jc w:val="center"/>
      <w:outlineLvl w:val="0"/>
    </w:pPr>
    <w:rPr>
      <w:rFonts w:ascii="Arial" w:hAnsi="Arial" w:cs="Arial"/>
      <w:b/>
      <w:bCs/>
      <w:kern w:val="28"/>
      <w:sz w:val="32"/>
      <w:szCs w:val="32"/>
    </w:rPr>
  </w:style>
  <w:style w:type="character" w:customStyle="1" w:styleId="TitreCar">
    <w:name w:val="Titre Car"/>
    <w:basedOn w:val="Policepardfaut"/>
    <w:link w:val="Titre"/>
    <w:uiPriority w:val="99"/>
    <w:rsid w:val="0017667F"/>
    <w:rPr>
      <w:rFonts w:ascii="Arial" w:eastAsia="Times New Roman" w:hAnsi="Arial" w:cs="Arial"/>
      <w:b/>
      <w:bCs/>
      <w:kern w:val="28"/>
      <w:sz w:val="32"/>
      <w:szCs w:val="32"/>
      <w:lang w:eastAsia="fr-FR" w:bidi="ar-TN"/>
    </w:rPr>
  </w:style>
  <w:style w:type="paragraph" w:styleId="Pieddepage">
    <w:name w:val="footer"/>
    <w:basedOn w:val="Normal"/>
    <w:link w:val="PieddepageCar"/>
    <w:uiPriority w:val="99"/>
    <w:rsid w:val="0017667F"/>
    <w:pPr>
      <w:tabs>
        <w:tab w:val="center" w:pos="4153"/>
        <w:tab w:val="right" w:pos="8306"/>
      </w:tabs>
    </w:pPr>
  </w:style>
  <w:style w:type="character" w:customStyle="1" w:styleId="PieddepageCar">
    <w:name w:val="Pied de page Car"/>
    <w:basedOn w:val="Policepardfaut"/>
    <w:link w:val="Pieddepage"/>
    <w:uiPriority w:val="99"/>
    <w:rsid w:val="0017667F"/>
    <w:rPr>
      <w:rFonts w:ascii="Times New Roman" w:eastAsia="Times New Roman" w:hAnsi="Times New Roman" w:cs="Times New Roman"/>
      <w:sz w:val="24"/>
      <w:szCs w:val="24"/>
      <w:lang w:eastAsia="fr-FR" w:bidi="ar-TN"/>
    </w:rPr>
  </w:style>
  <w:style w:type="character" w:styleId="Numrodepage">
    <w:name w:val="page number"/>
    <w:basedOn w:val="Policepardfaut"/>
    <w:uiPriority w:val="99"/>
    <w:rsid w:val="0017667F"/>
    <w:rPr>
      <w:rFonts w:cs="Times New Roman"/>
    </w:rPr>
  </w:style>
  <w:style w:type="paragraph" w:styleId="Corpsdetexte">
    <w:name w:val="Body Text"/>
    <w:basedOn w:val="Normal"/>
    <w:link w:val="CorpsdetexteCar"/>
    <w:uiPriority w:val="99"/>
    <w:rsid w:val="0017667F"/>
    <w:pPr>
      <w:bidi/>
    </w:pPr>
    <w:rPr>
      <w:color w:val="000080"/>
      <w:szCs w:val="26"/>
    </w:rPr>
  </w:style>
  <w:style w:type="character" w:customStyle="1" w:styleId="CorpsdetexteCar">
    <w:name w:val="Corps de texte Car"/>
    <w:basedOn w:val="Policepardfaut"/>
    <w:link w:val="Corpsdetexte"/>
    <w:uiPriority w:val="99"/>
    <w:rsid w:val="0017667F"/>
    <w:rPr>
      <w:rFonts w:ascii="Times New Roman" w:eastAsia="Times New Roman" w:hAnsi="Times New Roman" w:cs="Times New Roman"/>
      <w:color w:val="000080"/>
      <w:sz w:val="24"/>
      <w:szCs w:val="26"/>
      <w:lang w:eastAsia="fr-FR" w:bidi="ar-TN"/>
    </w:rPr>
  </w:style>
  <w:style w:type="paragraph" w:styleId="Corpsdetexte2">
    <w:name w:val="Body Text 2"/>
    <w:basedOn w:val="Normal"/>
    <w:link w:val="Corpsdetexte2Car"/>
    <w:uiPriority w:val="99"/>
    <w:rsid w:val="0017667F"/>
    <w:pPr>
      <w:bidi/>
    </w:pPr>
    <w:rPr>
      <w:rFonts w:cs="Simplified Arabic"/>
      <w:sz w:val="28"/>
      <w:szCs w:val="28"/>
    </w:rPr>
  </w:style>
  <w:style w:type="character" w:customStyle="1" w:styleId="Corpsdetexte2Car">
    <w:name w:val="Corps de texte 2 Car"/>
    <w:basedOn w:val="Policepardfaut"/>
    <w:link w:val="Corpsdetexte2"/>
    <w:uiPriority w:val="99"/>
    <w:rsid w:val="0017667F"/>
    <w:rPr>
      <w:rFonts w:ascii="Times New Roman" w:eastAsia="Times New Roman" w:hAnsi="Times New Roman" w:cs="Simplified Arabic"/>
      <w:sz w:val="28"/>
      <w:szCs w:val="28"/>
      <w:lang w:eastAsia="fr-FR" w:bidi="ar-TN"/>
    </w:rPr>
  </w:style>
  <w:style w:type="paragraph" w:customStyle="1" w:styleId="2">
    <w:name w:val="2"/>
    <w:basedOn w:val="Titre"/>
    <w:uiPriority w:val="99"/>
    <w:rsid w:val="0017667F"/>
    <w:pPr>
      <w:bidi/>
      <w:spacing w:before="0" w:after="0"/>
      <w:outlineLvl w:val="9"/>
    </w:pPr>
    <w:rPr>
      <w:rFonts w:ascii="Times New Roman" w:hAnsi="Times New Roman" w:cs="Simplified Arabic"/>
      <w:color w:val="0000FF"/>
      <w:kern w:val="0"/>
      <w:sz w:val="36"/>
      <w:szCs w:val="36"/>
    </w:rPr>
  </w:style>
  <w:style w:type="paragraph" w:customStyle="1" w:styleId="a">
    <w:name w:val="د"/>
    <w:basedOn w:val="Corpsdetexte"/>
    <w:uiPriority w:val="99"/>
    <w:rsid w:val="0017667F"/>
    <w:pPr>
      <w:numPr>
        <w:numId w:val="4"/>
      </w:numPr>
      <w:jc w:val="both"/>
    </w:pPr>
    <w:rPr>
      <w:rFonts w:cs="Simplified Arabic"/>
      <w:b/>
      <w:bCs/>
      <w:color w:val="auto"/>
      <w:sz w:val="32"/>
      <w:szCs w:val="32"/>
      <w:u w:val="single"/>
      <w:lang w:bidi="ar-SA"/>
    </w:rPr>
  </w:style>
  <w:style w:type="paragraph" w:customStyle="1" w:styleId="6">
    <w:name w:val="6"/>
    <w:basedOn w:val="Normal"/>
    <w:uiPriority w:val="99"/>
    <w:rsid w:val="0017667F"/>
    <w:pPr>
      <w:numPr>
        <w:numId w:val="1"/>
      </w:numPr>
      <w:spacing w:before="120"/>
      <w:ind w:right="720"/>
      <w:jc w:val="both"/>
    </w:pPr>
    <w:rPr>
      <w:b/>
      <w:bCs/>
      <w:color w:val="800000"/>
      <w:lang w:bidi="ar-MA"/>
    </w:rPr>
  </w:style>
  <w:style w:type="paragraph" w:customStyle="1" w:styleId="a0">
    <w:name w:val="ض"/>
    <w:basedOn w:val="Titre9"/>
    <w:uiPriority w:val="99"/>
    <w:rsid w:val="0017667F"/>
    <w:pPr>
      <w:keepNext/>
      <w:numPr>
        <w:numId w:val="2"/>
      </w:numPr>
      <w:bidi/>
      <w:spacing w:before="0" w:after="0"/>
      <w:jc w:val="both"/>
    </w:pPr>
    <w:rPr>
      <w:rFonts w:ascii="Times New Roman" w:hAnsi="Times New Roman" w:cs="Simplified Arabic"/>
      <w:sz w:val="28"/>
      <w:szCs w:val="28"/>
    </w:rPr>
  </w:style>
  <w:style w:type="paragraph" w:customStyle="1" w:styleId="11">
    <w:name w:val="11"/>
    <w:basedOn w:val="Normal"/>
    <w:uiPriority w:val="99"/>
    <w:rsid w:val="0017667F"/>
    <w:pPr>
      <w:widowControl w:val="0"/>
      <w:bidi/>
      <w:spacing w:before="120"/>
      <w:jc w:val="both"/>
    </w:pPr>
    <w:rPr>
      <w:rFonts w:eastAsia="Arial Unicode MS" w:cs="Simplified Arabic"/>
      <w:sz w:val="26"/>
      <w:szCs w:val="26"/>
    </w:rPr>
  </w:style>
  <w:style w:type="paragraph" w:customStyle="1" w:styleId="y">
    <w:name w:val="y"/>
    <w:basedOn w:val="2"/>
    <w:uiPriority w:val="99"/>
    <w:rsid w:val="0017667F"/>
    <w:pPr>
      <w:spacing w:before="120" w:after="120"/>
    </w:pPr>
    <w:rPr>
      <w:rFonts w:cs="Traditional Arabic"/>
      <w:color w:val="333399"/>
      <w:sz w:val="44"/>
      <w:szCs w:val="44"/>
    </w:rPr>
  </w:style>
  <w:style w:type="character" w:customStyle="1" w:styleId="TextedebullesCar">
    <w:name w:val="Texte de bulles Car"/>
    <w:basedOn w:val="Policepardfaut"/>
    <w:link w:val="Textedebulles"/>
    <w:uiPriority w:val="99"/>
    <w:semiHidden/>
    <w:rsid w:val="0017667F"/>
    <w:rPr>
      <w:rFonts w:ascii="Tahoma" w:eastAsia="Times New Roman" w:hAnsi="Tahoma" w:cs="Tahoma"/>
      <w:sz w:val="16"/>
      <w:szCs w:val="16"/>
      <w:lang w:eastAsia="fr-FR" w:bidi="ar-TN"/>
    </w:rPr>
  </w:style>
  <w:style w:type="paragraph" w:styleId="Textedebulles">
    <w:name w:val="Balloon Text"/>
    <w:basedOn w:val="Normal"/>
    <w:link w:val="TextedebullesCar"/>
    <w:uiPriority w:val="99"/>
    <w:semiHidden/>
    <w:rsid w:val="0017667F"/>
    <w:rPr>
      <w:rFonts w:ascii="Tahoma" w:hAnsi="Tahoma" w:cs="Tahoma"/>
      <w:sz w:val="16"/>
      <w:szCs w:val="16"/>
    </w:rPr>
  </w:style>
  <w:style w:type="paragraph" w:customStyle="1" w:styleId="5">
    <w:name w:val="5"/>
    <w:basedOn w:val="2"/>
    <w:uiPriority w:val="99"/>
    <w:rsid w:val="0017667F"/>
    <w:pPr>
      <w:bidi w:val="0"/>
      <w:spacing w:before="120"/>
      <w:jc w:val="both"/>
    </w:pPr>
    <w:rPr>
      <w:rFonts w:cs="Times New Roman"/>
      <w:sz w:val="24"/>
      <w:szCs w:val="24"/>
      <w:lang w:bidi="ar-MA"/>
    </w:rPr>
  </w:style>
  <w:style w:type="paragraph" w:customStyle="1" w:styleId="7">
    <w:name w:val="7"/>
    <w:basedOn w:val="2"/>
    <w:uiPriority w:val="99"/>
    <w:rsid w:val="0017667F"/>
    <w:pPr>
      <w:bidi w:val="0"/>
      <w:jc w:val="both"/>
    </w:pPr>
    <w:rPr>
      <w:rFonts w:cs="Times New Roman"/>
      <w:color w:val="FF0000"/>
      <w:sz w:val="22"/>
      <w:szCs w:val="22"/>
      <w:lang w:bidi="ar-SA"/>
    </w:rPr>
  </w:style>
  <w:style w:type="paragraph" w:styleId="Lgende">
    <w:name w:val="caption"/>
    <w:basedOn w:val="Normal"/>
    <w:next w:val="Normal"/>
    <w:uiPriority w:val="99"/>
    <w:qFormat/>
    <w:rsid w:val="0017667F"/>
    <w:pPr>
      <w:jc w:val="center"/>
    </w:pPr>
    <w:rPr>
      <w:b/>
      <w:bCs/>
      <w:color w:val="0000FF"/>
      <w:sz w:val="32"/>
      <w:szCs w:val="32"/>
    </w:rPr>
  </w:style>
  <w:style w:type="paragraph" w:styleId="En-tte">
    <w:name w:val="header"/>
    <w:basedOn w:val="Normal"/>
    <w:link w:val="En-tteCar"/>
    <w:uiPriority w:val="99"/>
    <w:rsid w:val="0017667F"/>
    <w:pPr>
      <w:tabs>
        <w:tab w:val="center" w:pos="4536"/>
        <w:tab w:val="right" w:pos="9072"/>
      </w:tabs>
    </w:pPr>
  </w:style>
  <w:style w:type="character" w:customStyle="1" w:styleId="En-tteCar">
    <w:name w:val="En-tête Car"/>
    <w:basedOn w:val="Policepardfaut"/>
    <w:link w:val="En-tte"/>
    <w:uiPriority w:val="99"/>
    <w:rsid w:val="0017667F"/>
    <w:rPr>
      <w:rFonts w:ascii="Times New Roman" w:eastAsia="Times New Roman" w:hAnsi="Times New Roman" w:cs="Times New Roman"/>
      <w:sz w:val="24"/>
      <w:szCs w:val="24"/>
      <w:lang w:eastAsia="fr-FR" w:bidi="ar-TN"/>
    </w:rPr>
  </w:style>
  <w:style w:type="character" w:styleId="lev">
    <w:name w:val="Strong"/>
    <w:basedOn w:val="Policepardfaut"/>
    <w:uiPriority w:val="99"/>
    <w:qFormat/>
    <w:rsid w:val="0017667F"/>
    <w:rPr>
      <w:rFonts w:cs="Times New Roman"/>
      <w:b/>
      <w:bCs/>
    </w:rPr>
  </w:style>
  <w:style w:type="paragraph" w:customStyle="1" w:styleId="spip">
    <w:name w:val="spip"/>
    <w:basedOn w:val="Normal"/>
    <w:uiPriority w:val="99"/>
    <w:rsid w:val="0017667F"/>
    <w:pPr>
      <w:spacing w:before="100" w:beforeAutospacing="1" w:after="100" w:afterAutospacing="1"/>
    </w:pPr>
    <w:rPr>
      <w:lang w:bidi="ar-SA"/>
    </w:rPr>
  </w:style>
  <w:style w:type="paragraph" w:styleId="Paragraphedeliste">
    <w:name w:val="List Paragraph"/>
    <w:basedOn w:val="Normal"/>
    <w:uiPriority w:val="34"/>
    <w:qFormat/>
    <w:rsid w:val="0017667F"/>
    <w:pPr>
      <w:ind w:left="720"/>
      <w:contextualSpacing/>
    </w:pPr>
  </w:style>
  <w:style w:type="paragraph" w:customStyle="1" w:styleId="Listenabsatz">
    <w:name w:val="Listenabsatz"/>
    <w:basedOn w:val="Normal"/>
    <w:uiPriority w:val="99"/>
    <w:rsid w:val="0017667F"/>
    <w:pPr>
      <w:spacing w:after="200" w:line="276" w:lineRule="auto"/>
      <w:ind w:left="720"/>
      <w:contextualSpacing/>
    </w:pPr>
    <w:rPr>
      <w:rFonts w:ascii="Calibri" w:hAnsi="Calibri"/>
      <w:sz w:val="22"/>
      <w:szCs w:val="22"/>
      <w:lang w:val="de-DE" w:eastAsia="en-US" w:bidi="ar-SA"/>
    </w:rPr>
  </w:style>
  <w:style w:type="character" w:customStyle="1" w:styleId="mw-headline">
    <w:name w:val="mw-headline"/>
    <w:basedOn w:val="Policepardfaut"/>
    <w:uiPriority w:val="99"/>
    <w:rsid w:val="0017667F"/>
    <w:rPr>
      <w:rFonts w:cs="Times New Roman"/>
    </w:rPr>
  </w:style>
  <w:style w:type="character" w:customStyle="1" w:styleId="apple-style-span">
    <w:name w:val="apple-style-span"/>
    <w:basedOn w:val="Policepardfaut"/>
    <w:rsid w:val="0017667F"/>
    <w:rPr>
      <w:rFonts w:cs="Times New Roman"/>
    </w:rPr>
  </w:style>
  <w:style w:type="paragraph" w:customStyle="1" w:styleId="Style">
    <w:name w:val="Style"/>
    <w:uiPriority w:val="99"/>
    <w:rsid w:val="0017667F"/>
    <w:pPr>
      <w:widowControl w:val="0"/>
      <w:autoSpaceDE w:val="0"/>
      <w:autoSpaceDN w:val="0"/>
      <w:adjustRightInd w:val="0"/>
      <w:spacing w:after="0" w:line="240" w:lineRule="auto"/>
    </w:pPr>
    <w:rPr>
      <w:rFonts w:ascii="Arial" w:eastAsia="Times New Roman" w:hAnsi="Arial" w:cs="Arial"/>
      <w:sz w:val="24"/>
      <w:szCs w:val="24"/>
      <w:lang w:eastAsia="fr-FR"/>
    </w:rPr>
  </w:style>
  <w:style w:type="character" w:styleId="Lienhypertexte">
    <w:name w:val="Hyperlink"/>
    <w:basedOn w:val="Policepardfaut"/>
    <w:uiPriority w:val="99"/>
    <w:rsid w:val="0017667F"/>
    <w:rPr>
      <w:rFonts w:cs="Times New Roman"/>
      <w:color w:val="0000FF"/>
      <w:u w:val="single"/>
    </w:rPr>
  </w:style>
  <w:style w:type="character" w:customStyle="1" w:styleId="apple-converted-space">
    <w:name w:val="apple-converted-space"/>
    <w:basedOn w:val="Policepardfaut"/>
    <w:uiPriority w:val="99"/>
    <w:rsid w:val="0017667F"/>
    <w:rPr>
      <w:rFonts w:cs="Times New Roman"/>
    </w:rPr>
  </w:style>
  <w:style w:type="paragraph" w:customStyle="1" w:styleId="yiv1822457758msonormal">
    <w:name w:val="yiv1822457758msonormal"/>
    <w:basedOn w:val="Normal"/>
    <w:uiPriority w:val="99"/>
    <w:rsid w:val="0017667F"/>
    <w:pPr>
      <w:spacing w:before="100" w:beforeAutospacing="1" w:after="100" w:afterAutospacing="1"/>
    </w:pPr>
    <w:rPr>
      <w:lang w:bidi="ar-SA"/>
    </w:rPr>
  </w:style>
  <w:style w:type="paragraph" w:customStyle="1" w:styleId="Normal1">
    <w:name w:val="Normal1"/>
    <w:uiPriority w:val="99"/>
    <w:rsid w:val="0017667F"/>
    <w:pPr>
      <w:spacing w:after="0" w:line="276" w:lineRule="auto"/>
    </w:pPr>
    <w:rPr>
      <w:rFonts w:ascii="Arial" w:eastAsia="Times New Roman" w:hAnsi="Arial" w:cs="Arial"/>
      <w:color w:val="000000"/>
      <w:lang w:val="en-US"/>
    </w:rPr>
  </w:style>
  <w:style w:type="paragraph" w:customStyle="1" w:styleId="Corpsdetextesolidaire">
    <w:name w:val="Corps de texte solidaire"/>
    <w:basedOn w:val="Corpsdetexte"/>
    <w:uiPriority w:val="99"/>
    <w:rsid w:val="0017667F"/>
    <w:pPr>
      <w:keepNext/>
      <w:bidi w:val="0"/>
      <w:spacing w:after="160" w:line="480" w:lineRule="auto"/>
    </w:pPr>
    <w:rPr>
      <w:color w:val="auto"/>
      <w:sz w:val="20"/>
      <w:szCs w:val="20"/>
      <w:lang w:bidi="ar-SA"/>
    </w:rPr>
  </w:style>
  <w:style w:type="paragraph" w:customStyle="1" w:styleId="Paragraphedeliste1">
    <w:name w:val="Paragraphe de liste1"/>
    <w:basedOn w:val="Normal"/>
    <w:uiPriority w:val="99"/>
    <w:rsid w:val="0017667F"/>
    <w:pPr>
      <w:spacing w:after="200" w:line="276" w:lineRule="auto"/>
      <w:ind w:left="720"/>
      <w:contextualSpacing/>
    </w:pPr>
    <w:rPr>
      <w:rFonts w:ascii="Calibri" w:hAnsi="Calibri" w:cs="Arial"/>
      <w:sz w:val="22"/>
      <w:szCs w:val="22"/>
      <w:lang w:eastAsia="en-US" w:bidi="ar-SA"/>
    </w:rPr>
  </w:style>
  <w:style w:type="paragraph" w:customStyle="1" w:styleId="m6617267897444952516msolistparagraph">
    <w:name w:val="m_6617267897444952516msolistparagraph"/>
    <w:basedOn w:val="Normal"/>
    <w:rsid w:val="0017667F"/>
    <w:pPr>
      <w:spacing w:before="100" w:beforeAutospacing="1" w:after="100" w:afterAutospacing="1"/>
    </w:pPr>
    <w:rPr>
      <w:lang w:bidi="ar-SA"/>
    </w:rPr>
  </w:style>
  <w:style w:type="character" w:customStyle="1" w:styleId="ac">
    <w:name w:val="ac"/>
    <w:basedOn w:val="Policepardfaut"/>
    <w:rsid w:val="0017667F"/>
  </w:style>
  <w:style w:type="character" w:customStyle="1" w:styleId="marquage">
    <w:name w:val="marquage"/>
    <w:basedOn w:val="Policepardfaut"/>
    <w:rsid w:val="0017667F"/>
  </w:style>
  <w:style w:type="character" w:styleId="Accentuation">
    <w:name w:val="Emphasis"/>
    <w:basedOn w:val="Policepardfaut"/>
    <w:uiPriority w:val="20"/>
    <w:qFormat/>
    <w:rsid w:val="0017667F"/>
    <w:rPr>
      <w:i/>
      <w:iCs/>
    </w:rPr>
  </w:style>
  <w:style w:type="paragraph" w:styleId="PrformatHTML">
    <w:name w:val="HTML Preformatted"/>
    <w:basedOn w:val="Normal"/>
    <w:link w:val="PrformatHTMLCar"/>
    <w:uiPriority w:val="99"/>
    <w:unhideWhenUsed/>
    <w:rsid w:val="00176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PrformatHTMLCar">
    <w:name w:val="Préformaté HTML Car"/>
    <w:basedOn w:val="Policepardfaut"/>
    <w:link w:val="PrformatHTML"/>
    <w:uiPriority w:val="99"/>
    <w:rsid w:val="0017667F"/>
    <w:rPr>
      <w:rFonts w:ascii="Courier New" w:eastAsia="Times New Roman" w:hAnsi="Courier New" w:cs="Courier New"/>
      <w:sz w:val="20"/>
      <w:szCs w:val="20"/>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eyrolles.com/Accueil/Auteur/christelle-capo-chichi-62947" TargetMode="External"/><Relationship Id="rId18" Type="http://schemas.openxmlformats.org/officeDocument/2006/relationships/hyperlink" Target="https://www.eyrolles.com/Accueil/Editeur/1384/idecom.php"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hyperlink" Target="http://www.persee.fr/issue/pumus_1164-5385_1997_num_11_1?sectionId=pumus_1164-5385_1997_num_11_1_1091" TargetMode="External"/><Relationship Id="rId17" Type="http://schemas.openxmlformats.org/officeDocument/2006/relationships/hyperlink" Target="https://www.eyrolles.com/Accueil/Auteur/alain-kressman-19331" TargetMode="External"/><Relationship Id="rId2" Type="http://schemas.openxmlformats.org/officeDocument/2006/relationships/styles" Target="styles.xml"/><Relationship Id="rId16" Type="http://schemas.openxmlformats.org/officeDocument/2006/relationships/hyperlink" Target="https://www.eyrolles.com/Accueil/Auteur/sophie-kluzek-1933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ersee.fr/collection/pumus" TargetMode="External"/><Relationship Id="rId5" Type="http://schemas.openxmlformats.org/officeDocument/2006/relationships/footnotes" Target="footnotes.xml"/><Relationship Id="rId15" Type="http://schemas.openxmlformats.org/officeDocument/2006/relationships/hyperlink" Target="https://www.eyrolles.com/Loisirs/Collection/1384/guides-j-emploi" TargetMode="External"/><Relationship Id="rId10" Type="http://schemas.openxmlformats.org/officeDocument/2006/relationships/hyperlink" Target="http://www.persee.fr/author/persee_179490" TargetMode="External"/><Relationship Id="rId19" Type="http://schemas.openxmlformats.org/officeDocument/2006/relationships/hyperlink" Target="https://www.eyrolles.com/Accueil/Collection/1068/orientation-service"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eyrolles.com/Accueil/Editeur/2058/studyrama-vocatis.ph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12465</Words>
  <Characters>68562</Characters>
  <Application>Microsoft Office Word</Application>
  <DocSecurity>0</DocSecurity>
  <Lines>571</Lines>
  <Paragraphs>161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FSEGT</dc:creator>
  <cp:lastModifiedBy>amel</cp:lastModifiedBy>
  <cp:revision>3</cp:revision>
  <dcterms:created xsi:type="dcterms:W3CDTF">2019-02-19T16:13:00Z</dcterms:created>
  <dcterms:modified xsi:type="dcterms:W3CDTF">2019-02-19T16:13:00Z</dcterms:modified>
</cp:coreProperties>
</file>